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C9" w:rsidRPr="00491EE6" w:rsidRDefault="008D6DC9" w:rsidP="008D6DC9">
      <w:pPr>
        <w:jc w:val="center"/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b/>
          <w:szCs w:val="24"/>
        </w:rPr>
        <w:t>МУНИЦИПАЛЬНОЕ ОБРАЗОВАНИЕ</w:t>
      </w:r>
    </w:p>
    <w:p w:rsidR="008D6DC9" w:rsidRPr="00491EE6" w:rsidRDefault="008D6DC9" w:rsidP="008D6DC9">
      <w:pPr>
        <w:jc w:val="center"/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b/>
          <w:szCs w:val="24"/>
        </w:rPr>
        <w:t>ВЕРТИКОССКОЕ СЕЛЬСКОЕ ПОСЕЛЕНИЕ</w:t>
      </w:r>
    </w:p>
    <w:p w:rsidR="008D6DC9" w:rsidRPr="00491EE6" w:rsidRDefault="008D6DC9" w:rsidP="008D6DC9">
      <w:pPr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b/>
          <w:szCs w:val="24"/>
        </w:rPr>
        <w:t xml:space="preserve">                              МУНИЦИПАЛЬНОЕ КАЗЕННОЕ УЧРЕЖДЕНИЕ </w:t>
      </w:r>
    </w:p>
    <w:p w:rsidR="008D6DC9" w:rsidRPr="00491EE6" w:rsidRDefault="008D6DC9" w:rsidP="008D6DC9">
      <w:pPr>
        <w:jc w:val="center"/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b/>
          <w:szCs w:val="24"/>
        </w:rPr>
        <w:t>АДМИНИСТРАЦИЯ ВЕРТИКОССКОГО СЕЛЬСКОГО ПОСЕЛЕНИЯ</w:t>
      </w:r>
    </w:p>
    <w:p w:rsidR="008D6DC9" w:rsidRPr="00491EE6" w:rsidRDefault="008D6DC9" w:rsidP="008D6DC9">
      <w:pPr>
        <w:jc w:val="center"/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b/>
          <w:szCs w:val="24"/>
        </w:rPr>
        <w:t>КАРГАСОКСКОГО РАЙОНА</w:t>
      </w:r>
    </w:p>
    <w:p w:rsidR="008D6DC9" w:rsidRPr="00491EE6" w:rsidRDefault="008D6DC9" w:rsidP="008D6DC9">
      <w:pPr>
        <w:jc w:val="center"/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b/>
          <w:szCs w:val="24"/>
        </w:rPr>
        <w:t>ТОМСКОЙ ОБЛАСТИ</w:t>
      </w:r>
    </w:p>
    <w:p w:rsidR="008D6DC9" w:rsidRPr="00491EE6" w:rsidRDefault="008D6DC9" w:rsidP="008D6DC9">
      <w:pPr>
        <w:jc w:val="center"/>
        <w:rPr>
          <w:rFonts w:ascii="Arial" w:hAnsi="Arial" w:cs="Arial"/>
          <w:b/>
          <w:szCs w:val="24"/>
        </w:rPr>
      </w:pPr>
    </w:p>
    <w:p w:rsidR="008D6DC9" w:rsidRPr="00491EE6" w:rsidRDefault="008D6DC9" w:rsidP="008D6DC9">
      <w:pPr>
        <w:jc w:val="center"/>
        <w:rPr>
          <w:rFonts w:ascii="Arial" w:hAnsi="Arial" w:cs="Arial"/>
          <w:b/>
          <w:szCs w:val="24"/>
        </w:rPr>
      </w:pPr>
    </w:p>
    <w:p w:rsidR="008D6DC9" w:rsidRPr="00491EE6" w:rsidRDefault="008D6DC9" w:rsidP="008D6DC9">
      <w:pPr>
        <w:jc w:val="center"/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b/>
          <w:szCs w:val="24"/>
        </w:rPr>
        <w:t xml:space="preserve">ПОСТАНОВЛЕНИЕ               </w:t>
      </w:r>
      <w:r w:rsidRPr="00491EE6">
        <w:rPr>
          <w:rFonts w:ascii="Arial" w:hAnsi="Arial" w:cs="Arial"/>
          <w:b/>
          <w:i/>
          <w:szCs w:val="24"/>
        </w:rPr>
        <w:t xml:space="preserve">  </w:t>
      </w:r>
      <w:r w:rsidRPr="00491EE6">
        <w:rPr>
          <w:rFonts w:ascii="Arial" w:hAnsi="Arial" w:cs="Arial"/>
          <w:b/>
          <w:szCs w:val="24"/>
        </w:rPr>
        <w:t xml:space="preserve"> </w:t>
      </w:r>
    </w:p>
    <w:p w:rsidR="008D6DC9" w:rsidRPr="00491EE6" w:rsidRDefault="008D6DC9" w:rsidP="008D6DC9">
      <w:pPr>
        <w:rPr>
          <w:rFonts w:ascii="Arial" w:hAnsi="Arial" w:cs="Arial"/>
          <w:b/>
          <w:szCs w:val="24"/>
        </w:rPr>
      </w:pPr>
    </w:p>
    <w:p w:rsidR="008D6DC9" w:rsidRPr="00491EE6" w:rsidRDefault="00491EE6" w:rsidP="008D6DC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20.06.</w:t>
      </w:r>
      <w:r w:rsidR="008D6DC9" w:rsidRPr="00491EE6">
        <w:rPr>
          <w:rFonts w:ascii="Arial" w:hAnsi="Arial" w:cs="Arial"/>
          <w:b/>
          <w:szCs w:val="24"/>
        </w:rPr>
        <w:t xml:space="preserve">2014                                                         </w:t>
      </w:r>
      <w:r>
        <w:rPr>
          <w:rFonts w:ascii="Arial" w:hAnsi="Arial" w:cs="Arial"/>
          <w:b/>
          <w:szCs w:val="24"/>
        </w:rPr>
        <w:t xml:space="preserve">                        </w:t>
      </w:r>
      <w:r w:rsidR="008D6DC9" w:rsidRPr="00491EE6">
        <w:rPr>
          <w:rFonts w:ascii="Arial" w:hAnsi="Arial" w:cs="Arial"/>
          <w:b/>
          <w:szCs w:val="24"/>
        </w:rPr>
        <w:t xml:space="preserve">    №</w:t>
      </w:r>
      <w:r>
        <w:rPr>
          <w:rFonts w:ascii="Arial" w:hAnsi="Arial" w:cs="Arial"/>
          <w:b/>
          <w:szCs w:val="24"/>
        </w:rPr>
        <w:t xml:space="preserve"> 18</w:t>
      </w:r>
    </w:p>
    <w:p w:rsidR="008D6DC9" w:rsidRPr="00491EE6" w:rsidRDefault="008D6DC9" w:rsidP="008D6DC9">
      <w:pPr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b/>
          <w:szCs w:val="24"/>
        </w:rPr>
        <w:t xml:space="preserve">с.Вертикос </w:t>
      </w:r>
    </w:p>
    <w:p w:rsidR="008D6DC9" w:rsidRPr="00491EE6" w:rsidRDefault="008D6DC9" w:rsidP="008D6DC9">
      <w:pPr>
        <w:rPr>
          <w:rFonts w:ascii="Arial" w:hAnsi="Arial" w:cs="Arial"/>
          <w:b/>
          <w:szCs w:val="24"/>
        </w:rPr>
      </w:pPr>
    </w:p>
    <w:p w:rsidR="008D6DC9" w:rsidRPr="00491EE6" w:rsidRDefault="008D6DC9" w:rsidP="008D6DC9">
      <w:pPr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491EE6">
        <w:rPr>
          <w:rFonts w:ascii="Arial" w:hAnsi="Arial" w:cs="Arial"/>
          <w:b/>
          <w:szCs w:val="24"/>
        </w:rPr>
        <w:t>административного</w:t>
      </w:r>
      <w:proofErr w:type="gramEnd"/>
      <w:r w:rsidRPr="00491EE6">
        <w:rPr>
          <w:rFonts w:ascii="Arial" w:hAnsi="Arial" w:cs="Arial"/>
          <w:b/>
          <w:szCs w:val="24"/>
        </w:rPr>
        <w:t xml:space="preserve"> </w:t>
      </w:r>
    </w:p>
    <w:p w:rsidR="008D6DC9" w:rsidRPr="00491EE6" w:rsidRDefault="004831DC" w:rsidP="008D6DC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регламента по исполнению</w:t>
      </w:r>
      <w:r w:rsidR="008D6DC9" w:rsidRPr="00491EE6">
        <w:rPr>
          <w:rFonts w:ascii="Arial" w:hAnsi="Arial" w:cs="Arial"/>
          <w:b/>
          <w:szCs w:val="24"/>
        </w:rPr>
        <w:t xml:space="preserve"> муниципальной функции</w:t>
      </w:r>
    </w:p>
    <w:p w:rsidR="008D6DC9" w:rsidRPr="00491EE6" w:rsidRDefault="008D6DC9" w:rsidP="008D6DC9">
      <w:pPr>
        <w:rPr>
          <w:rFonts w:ascii="Arial" w:hAnsi="Arial" w:cs="Arial"/>
          <w:b/>
          <w:szCs w:val="24"/>
        </w:rPr>
      </w:pPr>
      <w:r w:rsidRPr="00491EE6">
        <w:rPr>
          <w:rFonts w:ascii="Arial" w:hAnsi="Arial" w:cs="Arial"/>
          <w:szCs w:val="24"/>
        </w:rPr>
        <w:t>"</w:t>
      </w:r>
      <w:r w:rsidRPr="00491EE6">
        <w:rPr>
          <w:rFonts w:ascii="Arial" w:hAnsi="Arial" w:cs="Arial"/>
          <w:b/>
          <w:szCs w:val="24"/>
        </w:rPr>
        <w:t xml:space="preserve">Проведение проверок по муниципальному </w:t>
      </w:r>
      <w:proofErr w:type="gramStart"/>
      <w:r w:rsidRPr="00491EE6">
        <w:rPr>
          <w:rFonts w:ascii="Arial" w:hAnsi="Arial" w:cs="Arial"/>
          <w:b/>
          <w:szCs w:val="24"/>
        </w:rPr>
        <w:t>контролю за</w:t>
      </w:r>
      <w:proofErr w:type="gramEnd"/>
      <w:r w:rsidRPr="00491EE6">
        <w:rPr>
          <w:rFonts w:ascii="Arial" w:hAnsi="Arial" w:cs="Arial"/>
          <w:b/>
          <w:szCs w:val="24"/>
        </w:rPr>
        <w:t xml:space="preserve"> использованием и сохранностью жилищного фонда муниципального образования Вертикосское 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</w:t>
      </w:r>
    </w:p>
    <w:p w:rsidR="00D24EAC" w:rsidRPr="00491EE6" w:rsidRDefault="00D24EA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Cs w:val="24"/>
        </w:rPr>
      </w:pPr>
    </w:p>
    <w:p w:rsidR="008D6DC9" w:rsidRPr="00491EE6" w:rsidRDefault="008D6D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bookmarkStart w:id="0" w:name="Par1"/>
      <w:bookmarkEnd w:id="0"/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 w:rsidP="008D6DC9">
      <w:pPr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 xml:space="preserve">В соответствии с Федеральным </w:t>
      </w:r>
      <w:r w:rsidR="006C2BAF" w:rsidRPr="00491EE6">
        <w:rPr>
          <w:rFonts w:ascii="Arial" w:hAnsi="Arial" w:cs="Arial"/>
          <w:szCs w:val="24"/>
        </w:rPr>
        <w:t>законом</w:t>
      </w:r>
      <w:r w:rsidRPr="00491EE6">
        <w:rPr>
          <w:rFonts w:ascii="Arial" w:hAnsi="Arial" w:cs="Arial"/>
          <w:szCs w:val="24"/>
        </w:rPr>
        <w:t xml:space="preserve"> от 06.10.2003 N 131-ФЗ "Об общих принципах организации местного самоуправления в Российской Федерации", Жилищным </w:t>
      </w:r>
      <w:r w:rsidR="006C2BAF" w:rsidRPr="00491EE6">
        <w:rPr>
          <w:rFonts w:ascii="Arial" w:hAnsi="Arial" w:cs="Arial"/>
          <w:szCs w:val="24"/>
        </w:rPr>
        <w:t>кодексом</w:t>
      </w:r>
      <w:r w:rsidRPr="00491EE6">
        <w:rPr>
          <w:rFonts w:ascii="Arial" w:hAnsi="Arial" w:cs="Arial"/>
          <w:szCs w:val="24"/>
        </w:rPr>
        <w:t xml:space="preserve"> Российской Федерации, Федеральным </w:t>
      </w:r>
      <w:r w:rsidR="006C2BAF" w:rsidRPr="00491EE6">
        <w:rPr>
          <w:rFonts w:ascii="Arial" w:hAnsi="Arial" w:cs="Arial"/>
          <w:szCs w:val="24"/>
        </w:rPr>
        <w:t>законом</w:t>
      </w:r>
      <w:r w:rsidRPr="00491EE6">
        <w:rPr>
          <w:rFonts w:ascii="Arial" w:hAnsi="Arial" w:cs="Arial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491EE6" w:rsidRPr="00491EE6">
        <w:rPr>
          <w:rFonts w:ascii="Arial" w:hAnsi="Arial" w:cs="Arial"/>
          <w:szCs w:val="24"/>
        </w:rPr>
        <w:t>ОЗ-142 от 12.08.2013г. «  О порядке разработки и принятия  административных регламентов осуществления  регионального государственного   (надзора) муниципального</w:t>
      </w:r>
      <w:proofErr w:type="gramEnd"/>
      <w:r w:rsidR="00491EE6" w:rsidRPr="00491EE6">
        <w:rPr>
          <w:rFonts w:ascii="Arial" w:hAnsi="Arial" w:cs="Arial"/>
          <w:szCs w:val="24"/>
        </w:rPr>
        <w:t xml:space="preserve"> контроля», </w:t>
      </w:r>
      <w:r w:rsidR="006C2BAF" w:rsidRPr="00491EE6">
        <w:rPr>
          <w:rFonts w:ascii="Arial" w:hAnsi="Arial" w:cs="Arial"/>
          <w:szCs w:val="24"/>
        </w:rPr>
        <w:t>Уставом</w:t>
      </w:r>
      <w:r w:rsidRPr="00491EE6">
        <w:rPr>
          <w:rFonts w:ascii="Arial" w:hAnsi="Arial" w:cs="Arial"/>
          <w:szCs w:val="24"/>
        </w:rPr>
        <w:t xml:space="preserve"> муниципального образования </w:t>
      </w:r>
      <w:r w:rsidR="008D6DC9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 xml:space="preserve">сельское поселение </w:t>
      </w:r>
      <w:r w:rsidR="006C2BAF" w:rsidRPr="00491EE6">
        <w:rPr>
          <w:rFonts w:ascii="Arial" w:hAnsi="Arial" w:cs="Arial"/>
          <w:szCs w:val="24"/>
        </w:rPr>
        <w:t>Каргасокского</w:t>
      </w:r>
      <w:r w:rsidRPr="00491EE6">
        <w:rPr>
          <w:rFonts w:ascii="Arial" w:hAnsi="Arial" w:cs="Arial"/>
          <w:szCs w:val="24"/>
        </w:rPr>
        <w:t xml:space="preserve"> района Томской области, утвержденным решением Совета</w:t>
      </w:r>
      <w:r w:rsidR="008D6DC9" w:rsidRPr="00491EE6">
        <w:rPr>
          <w:rFonts w:ascii="Arial" w:hAnsi="Arial" w:cs="Arial"/>
          <w:szCs w:val="24"/>
        </w:rPr>
        <w:t xml:space="preserve"> Вертикосского </w:t>
      </w:r>
      <w:r w:rsidRPr="00491EE6">
        <w:rPr>
          <w:rFonts w:ascii="Arial" w:hAnsi="Arial" w:cs="Arial"/>
          <w:szCs w:val="24"/>
        </w:rPr>
        <w:t xml:space="preserve"> сельского поселения от </w:t>
      </w:r>
      <w:r w:rsidR="008D6DC9" w:rsidRPr="00491EE6">
        <w:rPr>
          <w:rFonts w:ascii="Arial" w:hAnsi="Arial" w:cs="Arial"/>
          <w:szCs w:val="24"/>
        </w:rPr>
        <w:t xml:space="preserve">29.09.2012 </w:t>
      </w:r>
      <w:r w:rsidR="006C2BAF" w:rsidRPr="00491EE6">
        <w:rPr>
          <w:rFonts w:ascii="Arial" w:hAnsi="Arial" w:cs="Arial"/>
          <w:szCs w:val="24"/>
        </w:rPr>
        <w:t>г.</w:t>
      </w:r>
      <w:r w:rsidRPr="00491EE6">
        <w:rPr>
          <w:rFonts w:ascii="Arial" w:hAnsi="Arial" w:cs="Arial"/>
          <w:szCs w:val="24"/>
        </w:rPr>
        <w:t xml:space="preserve"> N </w:t>
      </w:r>
      <w:r w:rsidR="008D6DC9" w:rsidRPr="00491EE6">
        <w:rPr>
          <w:rFonts w:ascii="Arial" w:hAnsi="Arial" w:cs="Arial"/>
          <w:szCs w:val="24"/>
        </w:rPr>
        <w:t xml:space="preserve"> 228</w:t>
      </w:r>
      <w:r w:rsidRPr="00491EE6">
        <w:rPr>
          <w:rFonts w:ascii="Arial" w:hAnsi="Arial" w:cs="Arial"/>
          <w:szCs w:val="24"/>
        </w:rPr>
        <w:t>, постановляю: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1. Утвердить Административный</w:t>
      </w:r>
      <w:r w:rsidR="006C2BAF" w:rsidRPr="00491EE6">
        <w:rPr>
          <w:rFonts w:ascii="Arial" w:hAnsi="Arial" w:cs="Arial"/>
          <w:szCs w:val="24"/>
        </w:rPr>
        <w:t xml:space="preserve"> регламент</w:t>
      </w:r>
      <w:r w:rsidRPr="00491EE6">
        <w:rPr>
          <w:rFonts w:ascii="Arial" w:hAnsi="Arial" w:cs="Arial"/>
          <w:szCs w:val="24"/>
        </w:rPr>
        <w:t xml:space="preserve"> по исполнению муниципальной функции "Проведение проверок по муниципальному </w:t>
      </w:r>
      <w:proofErr w:type="gramStart"/>
      <w:r w:rsidRPr="00491EE6">
        <w:rPr>
          <w:rFonts w:ascii="Arial" w:hAnsi="Arial" w:cs="Arial"/>
          <w:szCs w:val="24"/>
        </w:rPr>
        <w:t>контролю за</w:t>
      </w:r>
      <w:proofErr w:type="gramEnd"/>
      <w:r w:rsidRPr="00491EE6">
        <w:rPr>
          <w:rFonts w:ascii="Arial" w:hAnsi="Arial" w:cs="Arial"/>
          <w:szCs w:val="24"/>
        </w:rPr>
        <w:t xml:space="preserve"> использованием и сохранностью жилищного фонда муниципального образования </w:t>
      </w:r>
      <w:r w:rsidR="008D6DC9" w:rsidRPr="00491EE6">
        <w:rPr>
          <w:rFonts w:ascii="Arial" w:hAnsi="Arial" w:cs="Arial"/>
          <w:szCs w:val="24"/>
        </w:rPr>
        <w:t>Вертикосское</w:t>
      </w:r>
      <w:r w:rsidRPr="00491EE6">
        <w:rPr>
          <w:rFonts w:ascii="Arial" w:hAnsi="Arial" w:cs="Arial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согласно приложению.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2. Настоящее постановление вступает в силу с момента официального обнародования.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3. Разместить на официальном сайте муниципального образования </w:t>
      </w:r>
      <w:r w:rsidR="008D6DC9" w:rsidRPr="00491EE6">
        <w:rPr>
          <w:rFonts w:ascii="Arial" w:hAnsi="Arial" w:cs="Arial"/>
          <w:szCs w:val="24"/>
        </w:rPr>
        <w:t xml:space="preserve">Вертикосское  </w:t>
      </w:r>
      <w:r w:rsidRPr="00491EE6">
        <w:rPr>
          <w:rFonts w:ascii="Arial" w:hAnsi="Arial" w:cs="Arial"/>
          <w:szCs w:val="24"/>
        </w:rPr>
        <w:t xml:space="preserve">сельское поселение Административный </w:t>
      </w:r>
      <w:r w:rsidR="006C2BAF" w:rsidRPr="00491EE6">
        <w:rPr>
          <w:rFonts w:ascii="Arial" w:hAnsi="Arial" w:cs="Arial"/>
          <w:szCs w:val="24"/>
        </w:rPr>
        <w:t>регламент</w:t>
      </w:r>
      <w:r w:rsidRPr="00491EE6">
        <w:rPr>
          <w:rFonts w:ascii="Arial" w:hAnsi="Arial" w:cs="Arial"/>
          <w:szCs w:val="24"/>
        </w:rPr>
        <w:t xml:space="preserve"> по исполнению муниципальной функции "Проведение проверок по муниципальному </w:t>
      </w:r>
      <w:proofErr w:type="gramStart"/>
      <w:r w:rsidRPr="00491EE6">
        <w:rPr>
          <w:rFonts w:ascii="Arial" w:hAnsi="Arial" w:cs="Arial"/>
          <w:szCs w:val="24"/>
        </w:rPr>
        <w:t>контролю за</w:t>
      </w:r>
      <w:proofErr w:type="gramEnd"/>
      <w:r w:rsidRPr="00491EE6">
        <w:rPr>
          <w:rFonts w:ascii="Arial" w:hAnsi="Arial" w:cs="Arial"/>
          <w:szCs w:val="24"/>
        </w:rPr>
        <w:t xml:space="preserve"> использованием и сохранностью жилищного фонда муниципального образования </w:t>
      </w:r>
      <w:r w:rsidR="008D6DC9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4. </w:t>
      </w:r>
      <w:proofErr w:type="gramStart"/>
      <w:r w:rsidRPr="00491EE6">
        <w:rPr>
          <w:rFonts w:ascii="Arial" w:hAnsi="Arial" w:cs="Arial"/>
          <w:szCs w:val="24"/>
        </w:rPr>
        <w:t>Контроль за</w:t>
      </w:r>
      <w:proofErr w:type="gramEnd"/>
      <w:r w:rsidRPr="00491EE6">
        <w:rPr>
          <w:rFonts w:ascii="Arial" w:hAnsi="Arial" w:cs="Arial"/>
          <w:szCs w:val="24"/>
        </w:rPr>
        <w:t xml:space="preserve"> исполнением оставляю за собой.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8D6DC9" w:rsidRPr="00491EE6" w:rsidRDefault="00670ABB" w:rsidP="006C2BAF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Исполняющий</w:t>
      </w:r>
      <w:proofErr w:type="gramEnd"/>
      <w:r>
        <w:rPr>
          <w:rFonts w:ascii="Arial" w:hAnsi="Arial" w:cs="Arial"/>
          <w:szCs w:val="24"/>
        </w:rPr>
        <w:t xml:space="preserve"> обязанности главы</w:t>
      </w:r>
      <w:r w:rsidR="008D6DC9" w:rsidRPr="00491EE6">
        <w:rPr>
          <w:rFonts w:ascii="Arial" w:hAnsi="Arial" w:cs="Arial"/>
          <w:szCs w:val="24"/>
        </w:rPr>
        <w:t xml:space="preserve"> Вертикосского </w:t>
      </w:r>
    </w:p>
    <w:p w:rsidR="006C2BAF" w:rsidRPr="00491EE6" w:rsidRDefault="008D6DC9" w:rsidP="004831D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сельского </w:t>
      </w:r>
      <w:r w:rsidR="00D24EAC" w:rsidRPr="00491EE6">
        <w:rPr>
          <w:rFonts w:ascii="Arial" w:hAnsi="Arial" w:cs="Arial"/>
          <w:szCs w:val="24"/>
        </w:rPr>
        <w:t xml:space="preserve"> поселения</w:t>
      </w:r>
      <w:r w:rsidRPr="00491EE6">
        <w:rPr>
          <w:rFonts w:ascii="Arial" w:hAnsi="Arial" w:cs="Arial"/>
          <w:szCs w:val="24"/>
        </w:rPr>
        <w:t xml:space="preserve">:                                  </w:t>
      </w:r>
      <w:r w:rsidR="00670ABB">
        <w:rPr>
          <w:rFonts w:ascii="Arial" w:hAnsi="Arial" w:cs="Arial"/>
          <w:szCs w:val="24"/>
        </w:rPr>
        <w:t xml:space="preserve">                                  Филатова Е.А.</w:t>
      </w:r>
    </w:p>
    <w:p w:rsidR="006C2BAF" w:rsidRPr="00491EE6" w:rsidRDefault="006C2B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Cs w:val="24"/>
        </w:rPr>
      </w:pPr>
      <w:bookmarkStart w:id="1" w:name="Par29"/>
      <w:bookmarkEnd w:id="1"/>
      <w:r w:rsidRPr="00491EE6">
        <w:rPr>
          <w:rFonts w:ascii="Arial" w:hAnsi="Arial" w:cs="Arial"/>
          <w:szCs w:val="24"/>
        </w:rPr>
        <w:t>Приложение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к постановлению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Администрации </w:t>
      </w:r>
      <w:r w:rsidR="008D6DC9" w:rsidRPr="00491EE6">
        <w:rPr>
          <w:rFonts w:ascii="Arial" w:hAnsi="Arial" w:cs="Arial"/>
          <w:szCs w:val="24"/>
        </w:rPr>
        <w:t xml:space="preserve"> Вертикосского 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сельского поселения</w:t>
      </w:r>
    </w:p>
    <w:p w:rsidR="00D24EAC" w:rsidRPr="00491EE6" w:rsidRDefault="004831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20.06</w:t>
      </w:r>
      <w:r w:rsidR="00D24EAC" w:rsidRPr="00491EE6">
        <w:rPr>
          <w:rFonts w:ascii="Arial" w:hAnsi="Arial" w:cs="Arial"/>
          <w:szCs w:val="24"/>
        </w:rPr>
        <w:t>.201</w:t>
      </w:r>
      <w:r w:rsidR="006C2BAF" w:rsidRPr="00491EE6">
        <w:rPr>
          <w:rFonts w:ascii="Arial" w:hAnsi="Arial" w:cs="Arial"/>
          <w:szCs w:val="24"/>
        </w:rPr>
        <w:t>4</w:t>
      </w:r>
      <w:r w:rsidR="00D24EAC" w:rsidRPr="00491EE6">
        <w:rPr>
          <w:rFonts w:ascii="Arial" w:hAnsi="Arial" w:cs="Arial"/>
          <w:szCs w:val="24"/>
        </w:rPr>
        <w:t xml:space="preserve"> N </w:t>
      </w:r>
      <w:r>
        <w:rPr>
          <w:rFonts w:ascii="Arial" w:hAnsi="Arial" w:cs="Arial"/>
          <w:szCs w:val="24"/>
        </w:rPr>
        <w:t>18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C2BAF" w:rsidRPr="00491EE6" w:rsidRDefault="006C2B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bookmarkStart w:id="2" w:name="Par35"/>
      <w:bookmarkEnd w:id="2"/>
      <w:r w:rsidRPr="00491EE6">
        <w:rPr>
          <w:rFonts w:ascii="Arial" w:hAnsi="Arial" w:cs="Arial"/>
          <w:b/>
          <w:bCs/>
          <w:szCs w:val="24"/>
        </w:rPr>
        <w:t>АДМИНИСТРАТИВНЫЙ РЕГЛАМЕНТ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>ПО ИСПОЛНЕНИЮ МУНИЦИПАЛЬНОЙ ФУНКЦИИ "ПРОВЕДЕНИЕ ПРОВЕРОК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 xml:space="preserve">ПО МУНИЦИПАЛЬНОМУ </w:t>
      </w:r>
      <w:proofErr w:type="gramStart"/>
      <w:r w:rsidRPr="00491EE6">
        <w:rPr>
          <w:rFonts w:ascii="Arial" w:hAnsi="Arial" w:cs="Arial"/>
          <w:b/>
          <w:bCs/>
          <w:szCs w:val="24"/>
        </w:rPr>
        <w:t>КОНТРОЛЮ ЗА</w:t>
      </w:r>
      <w:proofErr w:type="gramEnd"/>
      <w:r w:rsidRPr="00491EE6">
        <w:rPr>
          <w:rFonts w:ascii="Arial" w:hAnsi="Arial" w:cs="Arial"/>
          <w:b/>
          <w:bCs/>
          <w:szCs w:val="24"/>
        </w:rPr>
        <w:t xml:space="preserve"> ИСПОЛЬЗОВАНИЕМ И СОХРАННОСТЬЮ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 xml:space="preserve">ЖИЛИЩНОГО ФОНДА МУНИЦИПАЛЬНОГО ОБРАЗОВАНИЯ </w:t>
      </w:r>
      <w:r w:rsidR="008D6DC9" w:rsidRPr="00491EE6">
        <w:rPr>
          <w:rFonts w:ascii="Arial" w:hAnsi="Arial" w:cs="Arial"/>
          <w:b/>
          <w:bCs/>
          <w:szCs w:val="24"/>
        </w:rPr>
        <w:t xml:space="preserve">ВЕРТИКОССКОЕ 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>СЕЛЬСКОЕ ПОСЕЛЕНИЕ, СООТВЕТСТВИЯ ЖИЛЫХ ПОМЕЩЕНИЙ ДАННОГО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>ФОНДА УСТАНОВЛЕННЫМ САНИТАРНЫМ И ТЕХНИЧЕСКИМ ПРАВИЛАМ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>И НОРМАМ, ИНЫМ ТРЕБОВАНИЯМ ЗАКОНОДАТЕЛЬСТВА"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3" w:name="Par43"/>
      <w:bookmarkEnd w:id="3"/>
      <w:r w:rsidRPr="00491EE6">
        <w:rPr>
          <w:rFonts w:ascii="Arial" w:hAnsi="Arial" w:cs="Arial"/>
          <w:szCs w:val="24"/>
        </w:rPr>
        <w:t>I. ОБЩИЕ ПОЛОЖЕНИЯ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1. </w:t>
      </w:r>
      <w:proofErr w:type="gramStart"/>
      <w:r w:rsidRPr="00491EE6">
        <w:rPr>
          <w:rFonts w:ascii="Arial" w:hAnsi="Arial" w:cs="Arial"/>
          <w:szCs w:val="24"/>
        </w:rPr>
        <w:t>Административный регламент по исполнению муниципальной функции "Проведение проверок по муниципальному контролю за использованием и сохранностью жилищного ф</w:t>
      </w:r>
      <w:r w:rsidR="008D6DC9" w:rsidRPr="00491EE6">
        <w:rPr>
          <w:rFonts w:ascii="Arial" w:hAnsi="Arial" w:cs="Arial"/>
          <w:szCs w:val="24"/>
        </w:rPr>
        <w:t xml:space="preserve">онда муниципального образования Вертикосское </w:t>
      </w:r>
      <w:r w:rsidRPr="00491EE6">
        <w:rPr>
          <w:rFonts w:ascii="Arial" w:hAnsi="Arial" w:cs="Arial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(далее - Административный регламент) регулирует деятельность Администрации </w:t>
      </w:r>
      <w:r w:rsidR="008D6DC9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 xml:space="preserve"> сельское поселение, уполномоченной на организацию и проведение на территории муниципального образования </w:t>
      </w:r>
      <w:r w:rsidR="008D6DC9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>сельского поселения проверок за</w:t>
      </w:r>
      <w:proofErr w:type="gramEnd"/>
      <w:r w:rsidRPr="00491EE6">
        <w:rPr>
          <w:rFonts w:ascii="Arial" w:hAnsi="Arial" w:cs="Arial"/>
          <w:szCs w:val="24"/>
        </w:rPr>
        <w:t xml:space="preserve"> использованием и сохранностью жилищного фонда муниципального образования </w:t>
      </w:r>
      <w:r w:rsidR="004831DC">
        <w:rPr>
          <w:rFonts w:ascii="Arial" w:hAnsi="Arial" w:cs="Arial"/>
          <w:szCs w:val="24"/>
        </w:rPr>
        <w:t>Вертикосского сельского поселения</w:t>
      </w:r>
      <w:r w:rsidRPr="00491EE6">
        <w:rPr>
          <w:rFonts w:ascii="Arial" w:hAnsi="Arial" w:cs="Arial"/>
          <w:szCs w:val="24"/>
        </w:rPr>
        <w:t>, соответствия жилых помещений данного фонда установленным санитарным и техническим правилам и нормам, иным требованиям законодательства и определяет сроки и последовательность действий (административных процедур).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2. </w:t>
      </w:r>
      <w:proofErr w:type="gramStart"/>
      <w:r w:rsidRPr="00491EE6">
        <w:rPr>
          <w:rFonts w:ascii="Arial" w:hAnsi="Arial" w:cs="Arial"/>
          <w:szCs w:val="24"/>
        </w:rPr>
        <w:t xml:space="preserve">Муниципальный контроль за использованием и сохранностью жилищного фонда - это деятельность Администрации </w:t>
      </w:r>
      <w:r w:rsidR="008D6DC9" w:rsidRPr="00491EE6">
        <w:rPr>
          <w:rFonts w:ascii="Arial" w:hAnsi="Arial" w:cs="Arial"/>
          <w:szCs w:val="24"/>
        </w:rPr>
        <w:t xml:space="preserve">Вертикосского </w:t>
      </w:r>
      <w:r w:rsidRPr="00491EE6">
        <w:rPr>
          <w:rFonts w:ascii="Arial" w:hAnsi="Arial" w:cs="Arial"/>
          <w:szCs w:val="24"/>
        </w:rPr>
        <w:t xml:space="preserve"> сельского поселения на организацию и проведение на территории муниципального образования</w:t>
      </w:r>
      <w:r w:rsidR="008D6DC9" w:rsidRPr="00491EE6">
        <w:rPr>
          <w:rFonts w:ascii="Arial" w:hAnsi="Arial" w:cs="Arial"/>
          <w:szCs w:val="24"/>
        </w:rPr>
        <w:t xml:space="preserve"> Вертикосское</w:t>
      </w:r>
      <w:r w:rsidRPr="00491EE6">
        <w:rPr>
          <w:rFonts w:ascii="Arial" w:hAnsi="Arial" w:cs="Arial"/>
          <w:szCs w:val="24"/>
        </w:rPr>
        <w:t xml:space="preserve"> сельское поселение проверок за использованием и сохранностью жилищного фонда муниципального образования</w:t>
      </w:r>
      <w:r w:rsidR="004831DC">
        <w:rPr>
          <w:rFonts w:ascii="Arial" w:hAnsi="Arial" w:cs="Arial"/>
          <w:szCs w:val="24"/>
        </w:rPr>
        <w:t xml:space="preserve"> «</w:t>
      </w:r>
      <w:r w:rsidR="008D6DC9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>сельское поселение</w:t>
      </w:r>
      <w:r w:rsidR="004831DC">
        <w:rPr>
          <w:rFonts w:ascii="Arial" w:hAnsi="Arial" w:cs="Arial"/>
          <w:szCs w:val="24"/>
        </w:rPr>
        <w:t>»</w:t>
      </w:r>
      <w:r w:rsidRPr="00491EE6">
        <w:rPr>
          <w:rFonts w:ascii="Arial" w:hAnsi="Arial" w:cs="Arial"/>
          <w:szCs w:val="24"/>
        </w:rPr>
        <w:t>, соответствия жилых помещений данного фонда установленным санитарным и техническим правилам и нормам, иным требованиям законодательства.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 </w:t>
      </w:r>
      <w:r w:rsidR="008D6DC9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>сельское поселение законодательства, регулирующего использование и сохранность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Муниципальный контроль осуществляется в целях недопущения совершения правонарушений в сфере содержания, ремонта и использования жилищного фонда, выявления причин и условий, способствующих совершению административных правонарушений.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4. </w:t>
      </w:r>
      <w:proofErr w:type="gramStart"/>
      <w:r w:rsidRPr="00491EE6">
        <w:rPr>
          <w:rFonts w:ascii="Arial" w:hAnsi="Arial" w:cs="Arial"/>
          <w:szCs w:val="24"/>
        </w:rPr>
        <w:t xml:space="preserve">Исполнение муниципальной функции "Муниципальный контроль за использованием и сохранностью жилищного фонда муниципального образования </w:t>
      </w:r>
      <w:r w:rsidR="008D6DC9" w:rsidRPr="00491EE6">
        <w:rPr>
          <w:rFonts w:ascii="Arial" w:hAnsi="Arial" w:cs="Arial"/>
          <w:szCs w:val="24"/>
        </w:rPr>
        <w:t xml:space="preserve"> </w:t>
      </w:r>
      <w:r w:rsidR="008D6DC9" w:rsidRPr="00491EE6">
        <w:rPr>
          <w:rFonts w:ascii="Arial" w:hAnsi="Arial" w:cs="Arial"/>
          <w:szCs w:val="24"/>
        </w:rPr>
        <w:lastRenderedPageBreak/>
        <w:t xml:space="preserve">Вертикосское </w:t>
      </w:r>
      <w:r w:rsidRPr="00491EE6">
        <w:rPr>
          <w:rFonts w:ascii="Arial" w:hAnsi="Arial" w:cs="Arial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(далее - Муниципальная функция) осуществляется в соответствии с</w:t>
      </w:r>
      <w:r w:rsidR="004C4177" w:rsidRPr="00491EE6">
        <w:rPr>
          <w:rFonts w:ascii="Arial" w:hAnsi="Arial" w:cs="Arial"/>
          <w:szCs w:val="24"/>
        </w:rPr>
        <w:t xml:space="preserve"> Конституцией</w:t>
      </w:r>
      <w:r w:rsidRPr="00491EE6">
        <w:rPr>
          <w:rFonts w:ascii="Arial" w:hAnsi="Arial" w:cs="Arial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8D6DC9" w:rsidRPr="00491EE6">
        <w:rPr>
          <w:rFonts w:ascii="Arial" w:hAnsi="Arial" w:cs="Arial"/>
          <w:szCs w:val="24"/>
        </w:rPr>
        <w:t>Вертикосского</w:t>
      </w:r>
      <w:r w:rsidRPr="00491EE6">
        <w:rPr>
          <w:rFonts w:ascii="Arial" w:hAnsi="Arial" w:cs="Arial"/>
          <w:szCs w:val="24"/>
        </w:rPr>
        <w:t xml:space="preserve"> сельского</w:t>
      </w:r>
      <w:proofErr w:type="gramEnd"/>
      <w:r w:rsidRPr="00491EE6">
        <w:rPr>
          <w:rFonts w:ascii="Arial" w:hAnsi="Arial" w:cs="Arial"/>
          <w:szCs w:val="24"/>
        </w:rPr>
        <w:t xml:space="preserve"> поселения.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5. Порядок информирования о предоставлении функции: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Муниципальная функция на территории </w:t>
      </w:r>
      <w:r w:rsidR="008D6DC9" w:rsidRPr="00491EE6">
        <w:rPr>
          <w:rFonts w:ascii="Arial" w:hAnsi="Arial" w:cs="Arial"/>
          <w:szCs w:val="24"/>
        </w:rPr>
        <w:t xml:space="preserve">Вертикосского </w:t>
      </w:r>
      <w:r w:rsidRPr="00491EE6">
        <w:rPr>
          <w:rFonts w:ascii="Arial" w:hAnsi="Arial" w:cs="Arial"/>
          <w:szCs w:val="24"/>
        </w:rPr>
        <w:t>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946"/>
        <w:gridCol w:w="1701"/>
        <w:gridCol w:w="1559"/>
        <w:gridCol w:w="1418"/>
        <w:gridCol w:w="2410"/>
      </w:tblGrid>
      <w:tr w:rsidR="00D24EAC" w:rsidRPr="00491EE6" w:rsidTr="004C4177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177" w:rsidRPr="00491EE6" w:rsidRDefault="004C4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№</w:t>
            </w:r>
          </w:p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491EE6">
              <w:rPr>
                <w:rFonts w:ascii="Arial" w:hAnsi="Arial" w:cs="Arial"/>
                <w:szCs w:val="24"/>
              </w:rPr>
              <w:t>пп</w:t>
            </w:r>
            <w:proofErr w:type="spellEnd"/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Место-      </w:t>
            </w:r>
          </w:p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нахождение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 Телефон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   Факс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  Адрес </w:t>
            </w:r>
            <w:proofErr w:type="gramStart"/>
            <w:r w:rsidRPr="00491EE6">
              <w:rPr>
                <w:rFonts w:ascii="Arial" w:hAnsi="Arial" w:cs="Arial"/>
                <w:szCs w:val="24"/>
              </w:rPr>
              <w:t>электронной</w:t>
            </w:r>
            <w:proofErr w:type="gramEnd"/>
            <w:r w:rsidRPr="00491EE6">
              <w:rPr>
                <w:rFonts w:ascii="Arial" w:hAnsi="Arial" w:cs="Arial"/>
                <w:szCs w:val="24"/>
              </w:rPr>
              <w:t xml:space="preserve">  </w:t>
            </w:r>
          </w:p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        почты        </w:t>
            </w:r>
          </w:p>
        </w:tc>
      </w:tr>
      <w:tr w:rsidR="00D24EAC" w:rsidRPr="00491EE6" w:rsidTr="004C4177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Администрация</w:t>
            </w:r>
          </w:p>
          <w:p w:rsidR="00D24EAC" w:rsidRPr="00491EE6" w:rsidRDefault="004C4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 </w:t>
            </w:r>
            <w:r w:rsidR="00D97CFC" w:rsidRPr="00491EE6">
              <w:rPr>
                <w:rFonts w:ascii="Arial" w:hAnsi="Arial" w:cs="Arial"/>
                <w:szCs w:val="24"/>
              </w:rPr>
              <w:t xml:space="preserve">Вертикосского </w:t>
            </w:r>
            <w:r w:rsidR="00D24EAC" w:rsidRPr="00491EE6">
              <w:rPr>
                <w:rFonts w:ascii="Arial" w:hAnsi="Arial" w:cs="Arial"/>
                <w:szCs w:val="24"/>
              </w:rPr>
              <w:t xml:space="preserve">сельского    </w:t>
            </w:r>
          </w:p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поселения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Томская     </w:t>
            </w:r>
          </w:p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область,    </w:t>
            </w:r>
          </w:p>
          <w:p w:rsidR="00D24EAC" w:rsidRPr="00491EE6" w:rsidRDefault="004C4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Каргасокский </w:t>
            </w:r>
            <w:r w:rsidR="00D24EAC" w:rsidRPr="00491EE6">
              <w:rPr>
                <w:rFonts w:ascii="Arial" w:hAnsi="Arial" w:cs="Arial"/>
                <w:szCs w:val="24"/>
              </w:rPr>
              <w:t xml:space="preserve">район, с. </w:t>
            </w:r>
            <w:proofErr w:type="spellStart"/>
            <w:r w:rsidR="00D97CFC" w:rsidRPr="00491EE6">
              <w:rPr>
                <w:rFonts w:ascii="Arial" w:hAnsi="Arial" w:cs="Arial"/>
                <w:szCs w:val="24"/>
              </w:rPr>
              <w:t>Вертикос</w:t>
            </w:r>
            <w:proofErr w:type="spellEnd"/>
            <w:proofErr w:type="gramStart"/>
            <w:r w:rsidR="00D24EAC" w:rsidRPr="00491EE6">
              <w:rPr>
                <w:rFonts w:ascii="Arial" w:hAnsi="Arial" w:cs="Arial"/>
                <w:szCs w:val="24"/>
              </w:rPr>
              <w:t xml:space="preserve">  ,</w:t>
            </w:r>
            <w:proofErr w:type="gramEnd"/>
            <w:r w:rsidR="00D24EAC" w:rsidRPr="00491EE6">
              <w:rPr>
                <w:rFonts w:ascii="Arial" w:hAnsi="Arial" w:cs="Arial"/>
                <w:szCs w:val="24"/>
              </w:rPr>
              <w:t xml:space="preserve">   </w:t>
            </w:r>
          </w:p>
          <w:p w:rsidR="00D24EAC" w:rsidRPr="00491EE6" w:rsidRDefault="00D97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ул</w:t>
            </w:r>
            <w:proofErr w:type="gramStart"/>
            <w:r w:rsidRPr="00491EE6">
              <w:rPr>
                <w:rFonts w:ascii="Arial" w:hAnsi="Arial" w:cs="Arial"/>
                <w:szCs w:val="24"/>
              </w:rPr>
              <w:t>.М</w:t>
            </w:r>
            <w:proofErr w:type="gramEnd"/>
            <w:r w:rsidRPr="00491EE6">
              <w:rPr>
                <w:rFonts w:ascii="Arial" w:hAnsi="Arial" w:cs="Arial"/>
                <w:szCs w:val="24"/>
              </w:rPr>
              <w:t>олодежная,1</w:t>
            </w:r>
            <w:r w:rsidR="00D24EAC" w:rsidRPr="00491EE6">
              <w:rPr>
                <w:rFonts w:ascii="Arial" w:hAnsi="Arial" w:cs="Arial"/>
                <w:szCs w:val="24"/>
              </w:rPr>
              <w:t xml:space="preserve">         </w:t>
            </w:r>
          </w:p>
          <w:p w:rsidR="004C4177" w:rsidRPr="00491EE6" w:rsidRDefault="004C4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(8-38-25</w:t>
            </w:r>
            <w:r w:rsidR="004C4177" w:rsidRPr="00491EE6">
              <w:rPr>
                <w:rFonts w:ascii="Arial" w:hAnsi="Arial" w:cs="Arial"/>
                <w:szCs w:val="24"/>
              </w:rPr>
              <w:t>3</w:t>
            </w:r>
            <w:r w:rsidRPr="00491EE6">
              <w:rPr>
                <w:rFonts w:ascii="Arial" w:hAnsi="Arial" w:cs="Arial"/>
                <w:szCs w:val="24"/>
              </w:rPr>
              <w:t>)</w:t>
            </w:r>
          </w:p>
          <w:p w:rsidR="00D24EAC" w:rsidRPr="00491EE6" w:rsidRDefault="00D97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38-1-72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(8-38-25</w:t>
            </w:r>
            <w:r w:rsidR="004C4177" w:rsidRPr="00491EE6">
              <w:rPr>
                <w:rFonts w:ascii="Arial" w:hAnsi="Arial" w:cs="Arial"/>
                <w:szCs w:val="24"/>
              </w:rPr>
              <w:t>3</w:t>
            </w:r>
            <w:r w:rsidRPr="00491EE6">
              <w:rPr>
                <w:rFonts w:ascii="Arial" w:hAnsi="Arial" w:cs="Arial"/>
                <w:szCs w:val="24"/>
              </w:rPr>
              <w:t>)</w:t>
            </w:r>
          </w:p>
          <w:p w:rsidR="00D24EAC" w:rsidRPr="00491EE6" w:rsidRDefault="00D97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36-1-89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CFC" w:rsidRPr="00491EE6" w:rsidRDefault="00E87D51" w:rsidP="00D97CFC">
            <w:pPr>
              <w:rPr>
                <w:rStyle w:val="header-user-name"/>
                <w:rFonts w:ascii="Arial" w:hAnsi="Arial" w:cs="Arial"/>
                <w:szCs w:val="24"/>
                <w:u w:val="single"/>
              </w:rPr>
            </w:pPr>
            <w:hyperlink r:id="rId4" w:history="1">
              <w:r w:rsidR="00D97CFC" w:rsidRPr="00491EE6">
                <w:rPr>
                  <w:rStyle w:val="a3"/>
                  <w:rFonts w:ascii="Arial" w:hAnsi="Arial" w:cs="Arial"/>
                  <w:szCs w:val="24"/>
                </w:rPr>
                <w:t>MKUVertikos@yandex.ru</w:t>
              </w:r>
            </w:hyperlink>
          </w:p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Адрес официального сайта муниципального образования "</w:t>
      </w:r>
      <w:r w:rsidR="00D97CFC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D97CFC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 xml:space="preserve"> сельское поселение":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а) адрес электронной почты муниципального образования "</w:t>
      </w:r>
      <w:r w:rsidR="00D97CFC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 xml:space="preserve"> сельское поселение":</w:t>
      </w:r>
    </w:p>
    <w:p w:rsidR="00D97CFC" w:rsidRPr="00491EE6" w:rsidRDefault="00E87D51" w:rsidP="00D97CFC">
      <w:pPr>
        <w:rPr>
          <w:rStyle w:val="header-user-name"/>
          <w:rFonts w:ascii="Arial" w:hAnsi="Arial" w:cs="Arial"/>
          <w:szCs w:val="24"/>
          <w:u w:val="single"/>
        </w:rPr>
      </w:pPr>
      <w:hyperlink r:id="rId5" w:history="1">
        <w:r w:rsidR="00D97CFC" w:rsidRPr="00491EE6">
          <w:rPr>
            <w:rStyle w:val="a3"/>
            <w:rFonts w:ascii="Arial" w:hAnsi="Arial" w:cs="Arial"/>
            <w:szCs w:val="24"/>
          </w:rPr>
          <w:t>MKUVertikos@yandex.ru</w:t>
        </w:r>
      </w:hyperlink>
    </w:p>
    <w:p w:rsidR="00D24EAC" w:rsidRPr="00491EE6" w:rsidRDefault="00D24EAC" w:rsidP="00D97C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б) официальный сайт муниципального образования "</w:t>
      </w:r>
      <w:r w:rsidR="00D97CFC" w:rsidRPr="00491EE6">
        <w:rPr>
          <w:rFonts w:ascii="Arial" w:hAnsi="Arial" w:cs="Arial"/>
          <w:szCs w:val="24"/>
        </w:rPr>
        <w:t xml:space="preserve"> Вертикосское  </w:t>
      </w:r>
      <w:r w:rsidRPr="00491EE6">
        <w:rPr>
          <w:rFonts w:ascii="Arial" w:hAnsi="Arial" w:cs="Arial"/>
          <w:szCs w:val="24"/>
        </w:rPr>
        <w:t>сельское поселение" в информационно-телекоммуникационной сети "Интернет":</w:t>
      </w:r>
    </w:p>
    <w:p w:rsidR="00D24EAC" w:rsidRPr="00491EE6" w:rsidRDefault="00E87D51" w:rsidP="00D97CFC">
      <w:pPr>
        <w:rPr>
          <w:rFonts w:ascii="Arial" w:hAnsi="Arial" w:cs="Arial"/>
          <w:szCs w:val="24"/>
        </w:rPr>
      </w:pPr>
      <w:hyperlink r:id="rId6" w:history="1">
        <w:r w:rsidR="00D97CFC" w:rsidRPr="00491EE6">
          <w:rPr>
            <w:rStyle w:val="a3"/>
            <w:rFonts w:ascii="Arial" w:hAnsi="Arial" w:cs="Arial"/>
            <w:szCs w:val="24"/>
          </w:rPr>
          <w:t>http://vertikos.tomsk.ru/</w:t>
        </w:r>
      </w:hyperlink>
      <w:r w:rsidR="00D24EAC" w:rsidRPr="00491EE6">
        <w:rPr>
          <w:rFonts w:ascii="Arial" w:hAnsi="Arial" w:cs="Arial"/>
          <w:szCs w:val="24"/>
        </w:rPr>
        <w:t>, раздел "Муниципальные услуги".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В Администрации </w:t>
      </w:r>
      <w:r w:rsidR="00D97CFC" w:rsidRPr="00491EE6">
        <w:rPr>
          <w:rFonts w:ascii="Arial" w:hAnsi="Arial" w:cs="Arial"/>
          <w:szCs w:val="24"/>
        </w:rPr>
        <w:t xml:space="preserve">Вертикосского </w:t>
      </w:r>
      <w:r w:rsidRPr="00491EE6">
        <w:rPr>
          <w:rFonts w:ascii="Arial" w:hAnsi="Arial" w:cs="Arial"/>
          <w:szCs w:val="24"/>
        </w:rPr>
        <w:t xml:space="preserve"> сельского поселения уполномоченным лицом по предоставлению муниципальной функции является </w:t>
      </w:r>
      <w:r w:rsidR="00D97CFC" w:rsidRPr="00491EE6">
        <w:rPr>
          <w:rFonts w:ascii="Arial" w:hAnsi="Arial" w:cs="Arial"/>
          <w:szCs w:val="24"/>
        </w:rPr>
        <w:t>– специалист 2 категории: Помощник главы поселения по решению вопросов местного значения.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4" w:name="Par73"/>
      <w:bookmarkEnd w:id="4"/>
      <w:r w:rsidRPr="00491EE6">
        <w:rPr>
          <w:rFonts w:ascii="Arial" w:hAnsi="Arial" w:cs="Arial"/>
          <w:szCs w:val="24"/>
        </w:rPr>
        <w:t>II. ТРЕБОВАНИЯ К ПОРЯДКУ ИСПОЛНЕНИЯ МУНИЦИПАЛЬНОЙ ФУНКЦИИ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6. Муниципальный контроль за использованием и сохранностью жилищного фонда муниципального образования </w:t>
      </w:r>
      <w:r w:rsidR="00D97CFC" w:rsidRPr="00491EE6">
        <w:rPr>
          <w:rFonts w:ascii="Arial" w:hAnsi="Arial" w:cs="Arial"/>
          <w:szCs w:val="24"/>
        </w:rPr>
        <w:t xml:space="preserve"> Вертикосское </w:t>
      </w:r>
      <w:r w:rsidRPr="00491EE6">
        <w:rPr>
          <w:rFonts w:ascii="Arial" w:hAnsi="Arial" w:cs="Arial"/>
          <w:szCs w:val="24"/>
        </w:rPr>
        <w:t>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(далее - Муниципальный контроль) осуществляется должностными лица</w:t>
      </w:r>
      <w:r w:rsidR="00D97CFC" w:rsidRPr="00491EE6">
        <w:rPr>
          <w:rFonts w:ascii="Arial" w:hAnsi="Arial" w:cs="Arial"/>
          <w:szCs w:val="24"/>
        </w:rPr>
        <w:t xml:space="preserve">ми Администрации Вертикосского </w:t>
      </w:r>
      <w:r w:rsidRPr="00491EE6">
        <w:rPr>
          <w:rFonts w:ascii="Arial" w:hAnsi="Arial" w:cs="Arial"/>
          <w:szCs w:val="24"/>
        </w:rPr>
        <w:t>сельского поселения (далее - Администрация поселения), в должностные обязанности которых входит осуществление муниципального контроля за соблюдением юридическими лицами, индивидуальными предп</w:t>
      </w:r>
      <w:r w:rsidR="004831DC">
        <w:rPr>
          <w:rFonts w:ascii="Arial" w:hAnsi="Arial" w:cs="Arial"/>
          <w:szCs w:val="24"/>
        </w:rPr>
        <w:t xml:space="preserve">ринимателями, </w:t>
      </w:r>
      <w:r w:rsidRPr="00491EE6">
        <w:rPr>
          <w:rFonts w:ascii="Arial" w:hAnsi="Arial" w:cs="Arial"/>
          <w:szCs w:val="24"/>
        </w:rPr>
        <w:t xml:space="preserve">законодательства, регулирующего </w:t>
      </w:r>
      <w:proofErr w:type="gramStart"/>
      <w:r w:rsidRPr="00491EE6">
        <w:rPr>
          <w:rFonts w:ascii="Arial" w:hAnsi="Arial" w:cs="Arial"/>
          <w:szCs w:val="24"/>
        </w:rPr>
        <w:t>деятельность</w:t>
      </w:r>
      <w:proofErr w:type="gramEnd"/>
      <w:r w:rsidRPr="00491EE6">
        <w:rPr>
          <w:rFonts w:ascii="Arial" w:hAnsi="Arial" w:cs="Arial"/>
          <w:szCs w:val="24"/>
        </w:rPr>
        <w:t xml:space="preserve"> направленную на сохранность жилищного фонда, являющегося собственностью муниципального образования </w:t>
      </w:r>
      <w:r w:rsidR="00D97CFC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 xml:space="preserve">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(далее - </w:t>
      </w:r>
      <w:r w:rsidRPr="00491EE6">
        <w:rPr>
          <w:rFonts w:ascii="Arial" w:hAnsi="Arial" w:cs="Arial"/>
          <w:szCs w:val="24"/>
        </w:rPr>
        <w:lastRenderedPageBreak/>
        <w:t>Уполномоченные лица), перечень которых утверждается распоряжением Администрации поселения.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7. При осуществлении Муниципального контроля Администрация поселения взаимодействует </w:t>
      </w:r>
      <w:proofErr w:type="gramStart"/>
      <w:r w:rsidRPr="00491EE6">
        <w:rPr>
          <w:rFonts w:ascii="Arial" w:hAnsi="Arial" w:cs="Arial"/>
          <w:szCs w:val="24"/>
        </w:rPr>
        <w:t>с</w:t>
      </w:r>
      <w:proofErr w:type="gramEnd"/>
      <w:r w:rsidRPr="00491EE6">
        <w:rPr>
          <w:rFonts w:ascii="Arial" w:hAnsi="Arial" w:cs="Arial"/>
          <w:szCs w:val="24"/>
        </w:rPr>
        <w:t>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заместителем Главы </w:t>
      </w:r>
      <w:r w:rsidR="00D97CFC" w:rsidRPr="00491EE6">
        <w:rPr>
          <w:rFonts w:ascii="Arial" w:hAnsi="Arial" w:cs="Arial"/>
          <w:szCs w:val="24"/>
        </w:rPr>
        <w:t xml:space="preserve">Каргасокского </w:t>
      </w:r>
      <w:r w:rsidR="004C4177" w:rsidRPr="00491EE6">
        <w:rPr>
          <w:rFonts w:ascii="Arial" w:hAnsi="Arial" w:cs="Arial"/>
          <w:szCs w:val="24"/>
        </w:rPr>
        <w:t xml:space="preserve"> </w:t>
      </w:r>
      <w:r w:rsidRPr="00491EE6">
        <w:rPr>
          <w:rFonts w:ascii="Arial" w:hAnsi="Arial" w:cs="Arial"/>
          <w:szCs w:val="24"/>
        </w:rPr>
        <w:t>района по ЖКХ, транспорту, связи и дорожному хозяйству;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архитектором района;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филиалом ФБУЗ "Центр гигиены и эпидемиологии в Томской области" в </w:t>
      </w:r>
      <w:proofErr w:type="spellStart"/>
      <w:r w:rsidRPr="00491EE6">
        <w:rPr>
          <w:rFonts w:ascii="Arial" w:hAnsi="Arial" w:cs="Arial"/>
          <w:szCs w:val="24"/>
        </w:rPr>
        <w:t>Каргасокском</w:t>
      </w:r>
      <w:proofErr w:type="spellEnd"/>
      <w:r w:rsidRPr="00491EE6">
        <w:rPr>
          <w:rFonts w:ascii="Arial" w:hAnsi="Arial" w:cs="Arial"/>
          <w:szCs w:val="24"/>
        </w:rPr>
        <w:t xml:space="preserve"> районе";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территориальным отделом Управления </w:t>
      </w:r>
      <w:proofErr w:type="spellStart"/>
      <w:r w:rsidRPr="00491EE6">
        <w:rPr>
          <w:rFonts w:ascii="Arial" w:hAnsi="Arial" w:cs="Arial"/>
          <w:szCs w:val="24"/>
        </w:rPr>
        <w:t>Роспотребнадзора</w:t>
      </w:r>
      <w:proofErr w:type="spellEnd"/>
      <w:r w:rsidRPr="00491EE6">
        <w:rPr>
          <w:rFonts w:ascii="Arial" w:hAnsi="Arial" w:cs="Arial"/>
          <w:szCs w:val="24"/>
        </w:rPr>
        <w:t xml:space="preserve"> по Томской области в </w:t>
      </w:r>
      <w:proofErr w:type="spellStart"/>
      <w:r w:rsidRPr="00491EE6">
        <w:rPr>
          <w:rFonts w:ascii="Arial" w:hAnsi="Arial" w:cs="Arial"/>
          <w:szCs w:val="24"/>
        </w:rPr>
        <w:t>Каргасокском</w:t>
      </w:r>
      <w:proofErr w:type="spellEnd"/>
      <w:r w:rsidRPr="00491EE6">
        <w:rPr>
          <w:rFonts w:ascii="Arial" w:hAnsi="Arial" w:cs="Arial"/>
          <w:szCs w:val="24"/>
        </w:rPr>
        <w:t xml:space="preserve"> районе;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ОГУП "ТОЦ ТИ" </w:t>
      </w:r>
      <w:proofErr w:type="spellStart"/>
      <w:r w:rsidR="004C4177" w:rsidRPr="00491EE6">
        <w:rPr>
          <w:rFonts w:ascii="Arial" w:hAnsi="Arial" w:cs="Arial"/>
          <w:szCs w:val="24"/>
        </w:rPr>
        <w:t>Каргасокское</w:t>
      </w:r>
      <w:proofErr w:type="spellEnd"/>
      <w:r w:rsidRPr="00491EE6">
        <w:rPr>
          <w:rFonts w:ascii="Arial" w:hAnsi="Arial" w:cs="Arial"/>
          <w:szCs w:val="24"/>
        </w:rPr>
        <w:t xml:space="preserve"> отделение;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органами исполнительной власти Томской области, осуществляющими региональный государственный жилищный надзор.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8. Муниципальный контроль осуществляется в соответствии </w:t>
      </w:r>
      <w:proofErr w:type="gramStart"/>
      <w:r w:rsidRPr="00491EE6">
        <w:rPr>
          <w:rFonts w:ascii="Arial" w:hAnsi="Arial" w:cs="Arial"/>
          <w:szCs w:val="24"/>
        </w:rPr>
        <w:t>с</w:t>
      </w:r>
      <w:proofErr w:type="gramEnd"/>
      <w:r w:rsidRPr="00491EE6">
        <w:rPr>
          <w:rFonts w:ascii="Arial" w:hAnsi="Arial" w:cs="Arial"/>
          <w:szCs w:val="24"/>
        </w:rPr>
        <w:t>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4C4177" w:rsidRPr="00491EE6">
        <w:rPr>
          <w:rFonts w:ascii="Arial" w:hAnsi="Arial" w:cs="Arial"/>
          <w:szCs w:val="24"/>
        </w:rPr>
        <w:t>Конституцией</w:t>
      </w:r>
      <w:r w:rsidRPr="00491EE6">
        <w:rPr>
          <w:rFonts w:ascii="Arial" w:hAnsi="Arial" w:cs="Arial"/>
          <w:szCs w:val="24"/>
        </w:rPr>
        <w:t xml:space="preserve"> Российской Федерации;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Гражданским</w:t>
      </w:r>
      <w:r w:rsidR="004C4177" w:rsidRPr="00491EE6">
        <w:rPr>
          <w:rFonts w:ascii="Arial" w:hAnsi="Arial" w:cs="Arial"/>
          <w:szCs w:val="24"/>
        </w:rPr>
        <w:t xml:space="preserve"> кодексом</w:t>
      </w:r>
      <w:r w:rsidRPr="00491EE6">
        <w:rPr>
          <w:rFonts w:ascii="Arial" w:hAnsi="Arial" w:cs="Arial"/>
          <w:szCs w:val="24"/>
        </w:rPr>
        <w:t xml:space="preserve"> Российской Федерации;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Жилищным </w:t>
      </w:r>
      <w:r w:rsidR="004C4177" w:rsidRPr="00491EE6">
        <w:rPr>
          <w:rFonts w:ascii="Arial" w:hAnsi="Arial" w:cs="Arial"/>
          <w:szCs w:val="24"/>
        </w:rPr>
        <w:t>кодексом</w:t>
      </w:r>
      <w:r w:rsidRPr="00491EE6">
        <w:rPr>
          <w:rFonts w:ascii="Arial" w:hAnsi="Arial" w:cs="Arial"/>
          <w:szCs w:val="24"/>
        </w:rPr>
        <w:t xml:space="preserve"> Российской Федерации;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4C4177" w:rsidRPr="00491EE6">
        <w:rPr>
          <w:rFonts w:ascii="Arial" w:hAnsi="Arial" w:cs="Arial"/>
          <w:szCs w:val="24"/>
        </w:rPr>
        <w:t>Кодексом</w:t>
      </w:r>
      <w:r w:rsidRPr="00491EE6">
        <w:rPr>
          <w:rFonts w:ascii="Arial" w:hAnsi="Arial" w:cs="Arial"/>
          <w:szCs w:val="24"/>
        </w:rPr>
        <w:t xml:space="preserve"> Российской Федерации об административных правонарушениях;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Федеральным </w:t>
      </w:r>
      <w:r w:rsidR="004C4177" w:rsidRPr="00491EE6">
        <w:rPr>
          <w:rFonts w:ascii="Arial" w:hAnsi="Arial" w:cs="Arial"/>
          <w:szCs w:val="24"/>
        </w:rPr>
        <w:t>законом</w:t>
      </w:r>
      <w:r w:rsidRPr="00491EE6">
        <w:rPr>
          <w:rFonts w:ascii="Arial" w:hAnsi="Arial" w:cs="Arial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Федеральным </w:t>
      </w:r>
      <w:r w:rsidR="004C4177" w:rsidRPr="00491EE6">
        <w:rPr>
          <w:rFonts w:ascii="Arial" w:hAnsi="Arial" w:cs="Arial"/>
          <w:szCs w:val="24"/>
        </w:rPr>
        <w:t>законом</w:t>
      </w:r>
      <w:r w:rsidRPr="00491EE6">
        <w:rPr>
          <w:rFonts w:ascii="Arial" w:hAnsi="Arial" w:cs="Arial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Федеральным </w:t>
      </w:r>
      <w:r w:rsidR="004C4177" w:rsidRPr="00491EE6">
        <w:rPr>
          <w:rFonts w:ascii="Arial" w:hAnsi="Arial" w:cs="Arial"/>
          <w:szCs w:val="24"/>
        </w:rPr>
        <w:t>законом</w:t>
      </w:r>
      <w:r w:rsidRPr="00491EE6">
        <w:rPr>
          <w:rFonts w:ascii="Arial" w:hAnsi="Arial" w:cs="Arial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>Постановлением</w:t>
      </w:r>
      <w:r w:rsidRPr="00491EE6">
        <w:rPr>
          <w:rFonts w:ascii="Arial" w:hAnsi="Arial" w:cs="Arial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>Постановлением</w:t>
      </w:r>
      <w:r w:rsidRPr="00491EE6">
        <w:rPr>
          <w:rFonts w:ascii="Arial" w:hAnsi="Arial" w:cs="Arial"/>
          <w:szCs w:val="24"/>
        </w:rPr>
        <w:t xml:space="preserve"> Правительства Российской Федерации от 21.01.2006 N 25 "Об утверждении Правил пользования жилыми помещениями";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>Постановлением</w:t>
      </w:r>
      <w:r w:rsidRPr="00491EE6">
        <w:rPr>
          <w:rFonts w:ascii="Arial" w:hAnsi="Arial" w:cs="Arial"/>
          <w:szCs w:val="24"/>
        </w:rPr>
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 xml:space="preserve">Постановлением </w:t>
      </w:r>
      <w:r w:rsidRPr="00491EE6">
        <w:rPr>
          <w:rFonts w:ascii="Arial" w:hAnsi="Arial" w:cs="Arial"/>
          <w:szCs w:val="24"/>
        </w:rPr>
        <w:t>Правительства Российской Федерации от 11.06.2013 N 493 "О государственном жилищном надзоре";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>Постановлением</w:t>
      </w:r>
      <w:r w:rsidRPr="00491EE6">
        <w:rPr>
          <w:rFonts w:ascii="Arial" w:hAnsi="Arial" w:cs="Arial"/>
          <w:szCs w:val="24"/>
        </w:rPr>
        <w:t xml:space="preserve"> Правительства Российской Федерации от 15.05.2013 N 416 "О порядке осуществления деятельности по управлению многоквартирными домами";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>Постановлением</w:t>
      </w:r>
      <w:r w:rsidRPr="00491EE6">
        <w:rPr>
          <w:rFonts w:ascii="Arial" w:hAnsi="Arial" w:cs="Arial"/>
          <w:szCs w:val="24"/>
        </w:rP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Методическим </w:t>
      </w:r>
      <w:r w:rsidR="000C12EC" w:rsidRPr="00491EE6">
        <w:rPr>
          <w:rFonts w:ascii="Arial" w:hAnsi="Arial" w:cs="Arial"/>
          <w:szCs w:val="24"/>
        </w:rPr>
        <w:t>пособием</w:t>
      </w:r>
      <w:r w:rsidRPr="00491EE6">
        <w:rPr>
          <w:rFonts w:ascii="Arial" w:hAnsi="Arial" w:cs="Arial"/>
          <w:szCs w:val="24"/>
        </w:rPr>
        <w:t xml:space="preserve"> по содержанию и ремонту жилищного фонда МДК 2-04.2004;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>Постановлением</w:t>
      </w:r>
      <w:r w:rsidRPr="00491EE6">
        <w:rPr>
          <w:rFonts w:ascii="Arial" w:hAnsi="Arial" w:cs="Arial"/>
          <w:szCs w:val="24"/>
        </w:rPr>
        <w:t xml:space="preserve"> Госстроя РФ от 27.09.2003 N 170 "Об утверждении Правил и норм технической эксплуатации жилищного фонда";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>Кодексом</w:t>
      </w:r>
      <w:r w:rsidRPr="00491EE6">
        <w:rPr>
          <w:rFonts w:ascii="Arial" w:hAnsi="Arial" w:cs="Arial"/>
          <w:szCs w:val="24"/>
        </w:rPr>
        <w:t xml:space="preserve"> Томской области об административных правонарушениях;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>Законом</w:t>
      </w:r>
      <w:r w:rsidRPr="00491EE6">
        <w:rPr>
          <w:rFonts w:ascii="Arial" w:hAnsi="Arial" w:cs="Arial"/>
          <w:szCs w:val="24"/>
        </w:rPr>
        <w:t xml:space="preserve"> Томской области от 29.11.2012 N 766 "О порядке взаимодействия органа государственного жилищного надзора с органами муниципального </w:t>
      </w:r>
      <w:r w:rsidRPr="00491EE6">
        <w:rPr>
          <w:rFonts w:ascii="Arial" w:hAnsi="Arial" w:cs="Arial"/>
          <w:szCs w:val="24"/>
        </w:rPr>
        <w:lastRenderedPageBreak/>
        <w:t>жилищного контроля в Томской области";</w:t>
      </w:r>
    </w:p>
    <w:p w:rsidR="00D24EAC" w:rsidRPr="00491EE6" w:rsidRDefault="00D24EAC" w:rsidP="00D97CFC">
      <w:pPr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</w:t>
      </w:r>
      <w:r w:rsidR="000C12EC" w:rsidRPr="00491EE6">
        <w:rPr>
          <w:rFonts w:ascii="Arial" w:hAnsi="Arial" w:cs="Arial"/>
          <w:szCs w:val="24"/>
        </w:rPr>
        <w:t>Уставом</w:t>
      </w:r>
      <w:r w:rsidRPr="00491EE6">
        <w:rPr>
          <w:rFonts w:ascii="Arial" w:hAnsi="Arial" w:cs="Arial"/>
          <w:szCs w:val="24"/>
        </w:rPr>
        <w:t xml:space="preserve"> муниципального образования </w:t>
      </w:r>
      <w:r w:rsidR="00D97CFC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 xml:space="preserve"> сельское поселение </w:t>
      </w:r>
      <w:r w:rsidR="000C12EC" w:rsidRPr="00491EE6">
        <w:rPr>
          <w:rFonts w:ascii="Arial" w:hAnsi="Arial" w:cs="Arial"/>
          <w:szCs w:val="24"/>
        </w:rPr>
        <w:t>Каргасокского</w:t>
      </w:r>
      <w:r w:rsidRPr="00491EE6">
        <w:rPr>
          <w:rFonts w:ascii="Arial" w:hAnsi="Arial" w:cs="Arial"/>
          <w:szCs w:val="24"/>
        </w:rPr>
        <w:t xml:space="preserve"> района Томской области, утвержденным решением Совета </w:t>
      </w:r>
      <w:r w:rsidR="00D97CFC" w:rsidRPr="00491EE6">
        <w:rPr>
          <w:rFonts w:ascii="Arial" w:hAnsi="Arial" w:cs="Arial"/>
          <w:szCs w:val="24"/>
        </w:rPr>
        <w:t xml:space="preserve">Вертикосского </w:t>
      </w:r>
      <w:r w:rsidRPr="00491EE6">
        <w:rPr>
          <w:rFonts w:ascii="Arial" w:hAnsi="Arial" w:cs="Arial"/>
          <w:szCs w:val="24"/>
        </w:rPr>
        <w:t xml:space="preserve">сельского поселения от </w:t>
      </w:r>
      <w:r w:rsidR="00D97CFC" w:rsidRPr="00491EE6">
        <w:rPr>
          <w:rFonts w:ascii="Arial" w:hAnsi="Arial" w:cs="Arial"/>
          <w:szCs w:val="24"/>
        </w:rPr>
        <w:t xml:space="preserve">  29.09.2012 </w:t>
      </w:r>
      <w:proofErr w:type="spellStart"/>
      <w:r w:rsidR="00D97CFC" w:rsidRPr="00491EE6">
        <w:rPr>
          <w:rFonts w:ascii="Arial" w:hAnsi="Arial" w:cs="Arial"/>
          <w:szCs w:val="24"/>
        </w:rPr>
        <w:t>г.</w:t>
      </w:r>
      <w:r w:rsidRPr="00491EE6">
        <w:rPr>
          <w:rFonts w:ascii="Arial" w:hAnsi="Arial" w:cs="Arial"/>
          <w:szCs w:val="24"/>
        </w:rPr>
        <w:t>N</w:t>
      </w:r>
      <w:proofErr w:type="spellEnd"/>
      <w:r w:rsidRPr="00491EE6">
        <w:rPr>
          <w:rFonts w:ascii="Arial" w:hAnsi="Arial" w:cs="Arial"/>
          <w:szCs w:val="24"/>
        </w:rPr>
        <w:t xml:space="preserve"> </w:t>
      </w:r>
      <w:r w:rsidR="00D97CFC" w:rsidRPr="00491EE6">
        <w:rPr>
          <w:rFonts w:ascii="Arial" w:hAnsi="Arial" w:cs="Arial"/>
          <w:szCs w:val="24"/>
        </w:rPr>
        <w:t>_228</w:t>
      </w:r>
      <w:r w:rsidR="000C12EC" w:rsidRPr="00491EE6">
        <w:rPr>
          <w:rFonts w:ascii="Arial" w:hAnsi="Arial" w:cs="Arial"/>
          <w:szCs w:val="24"/>
        </w:rPr>
        <w:t>_</w:t>
      </w:r>
      <w:r w:rsidRPr="00491EE6">
        <w:rPr>
          <w:rFonts w:ascii="Arial" w:hAnsi="Arial" w:cs="Arial"/>
          <w:szCs w:val="24"/>
        </w:rPr>
        <w:t>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9. Основными задачами Муниципального контроля являются: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осуществление </w:t>
      </w:r>
      <w:proofErr w:type="gramStart"/>
      <w:r w:rsidRPr="00491EE6">
        <w:rPr>
          <w:rFonts w:ascii="Arial" w:hAnsi="Arial" w:cs="Arial"/>
          <w:szCs w:val="24"/>
        </w:rPr>
        <w:t>контроля за</w:t>
      </w:r>
      <w:proofErr w:type="gramEnd"/>
      <w:r w:rsidRPr="00491EE6">
        <w:rPr>
          <w:rFonts w:ascii="Arial" w:hAnsi="Arial" w:cs="Arial"/>
          <w:szCs w:val="24"/>
        </w:rPr>
        <w:t xml:space="preserve"> исполнением действующих норм и правил по надлежащему содержанию и ремонту жилых помещений, содержание и ремонт общего имущества многоквартирного дома;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осуществление </w:t>
      </w:r>
      <w:proofErr w:type="gramStart"/>
      <w:r w:rsidRPr="00491EE6">
        <w:rPr>
          <w:rFonts w:ascii="Arial" w:hAnsi="Arial" w:cs="Arial"/>
          <w:szCs w:val="24"/>
        </w:rPr>
        <w:t>контроля за</w:t>
      </w:r>
      <w:proofErr w:type="gramEnd"/>
      <w:r w:rsidRPr="00491EE6">
        <w:rPr>
          <w:rFonts w:ascii="Arial" w:hAnsi="Arial" w:cs="Arial"/>
          <w:szCs w:val="24"/>
        </w:rPr>
        <w:t xml:space="preserve"> исполнением договоров управления многоквартирными жилыми домами.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10. Конечными результатами исполнения Муниципальной функции являются: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принятие мер административного воздействия в случае выявления административных правонарушений в сфере содержания, ремонта и использования жилищного фонда, выявление причин и условий, способствующих совершению административных правонарушений;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ответ на обращение заявителя, послужившее основанием для исполнения Муниципальной функции, с учетом принятых мер.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муниципального жилищного фонда.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Плановые проверки по Муниципальному </w:t>
      </w:r>
      <w:r w:rsidR="000C12EC" w:rsidRPr="00491EE6">
        <w:rPr>
          <w:rFonts w:ascii="Arial" w:hAnsi="Arial" w:cs="Arial"/>
          <w:szCs w:val="24"/>
        </w:rPr>
        <w:t>жилищному</w:t>
      </w:r>
      <w:r w:rsidRPr="00491EE6">
        <w:rPr>
          <w:rFonts w:ascii="Arial" w:hAnsi="Arial" w:cs="Arial"/>
          <w:szCs w:val="24"/>
        </w:rPr>
        <w:t xml:space="preserve"> контролю проводятся на основании плана работ, который утверждае</w:t>
      </w:r>
      <w:r w:rsidR="004831DC">
        <w:rPr>
          <w:rFonts w:ascii="Arial" w:hAnsi="Arial" w:cs="Arial"/>
          <w:szCs w:val="24"/>
        </w:rPr>
        <w:t>тся в срок не позднее 01 ноября</w:t>
      </w:r>
      <w:r w:rsidRPr="00491EE6">
        <w:rPr>
          <w:rFonts w:ascii="Arial" w:hAnsi="Arial" w:cs="Arial"/>
          <w:szCs w:val="24"/>
        </w:rPr>
        <w:t xml:space="preserve"> года, предшествующего году, в котором будет осуществлена проверка распоряжением Администрации поселения.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5" w:name="Par127"/>
      <w:bookmarkEnd w:id="5"/>
      <w:r w:rsidRPr="00491EE6">
        <w:rPr>
          <w:rFonts w:ascii="Arial" w:hAnsi="Arial" w:cs="Arial"/>
          <w:szCs w:val="24"/>
        </w:rPr>
        <w:t>12. Основания проведения проверок: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12.1.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12.2. Основанием для проведения внеплановой проверки является: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6" w:name="Par134"/>
      <w:bookmarkEnd w:id="6"/>
      <w:r w:rsidRPr="00491EE6">
        <w:rPr>
          <w:rFonts w:ascii="Arial" w:hAnsi="Arial" w:cs="Arial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7" w:name="Par135"/>
      <w:bookmarkEnd w:id="7"/>
      <w:r w:rsidRPr="00491EE6">
        <w:rPr>
          <w:rFonts w:ascii="Arial" w:hAnsi="Arial" w:cs="Arial"/>
          <w:szCs w:val="24"/>
        </w:rPr>
        <w:t xml:space="preserve">б) причинение вреда жизни, здоровью граждан, вреда животным, растениям, </w:t>
      </w:r>
      <w:r w:rsidRPr="00491EE6">
        <w:rPr>
          <w:rFonts w:ascii="Arial" w:hAnsi="Arial" w:cs="Arial"/>
          <w:szCs w:val="24"/>
        </w:rPr>
        <w:lastRenderedPageBreak/>
        <w:t>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в) нарушение прав потребителей (в случае обращения граждан, права которых нарушены);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>3)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</w:t>
      </w:r>
      <w:proofErr w:type="gramEnd"/>
      <w:r w:rsidRPr="00491EE6">
        <w:rPr>
          <w:rFonts w:ascii="Arial" w:hAnsi="Arial" w:cs="Arial"/>
          <w:szCs w:val="24"/>
        </w:rPr>
        <w:t xml:space="preserve"> </w:t>
      </w:r>
      <w:proofErr w:type="gramStart"/>
      <w:r w:rsidRPr="00491EE6">
        <w:rPr>
          <w:rFonts w:ascii="Arial" w:hAnsi="Arial" w:cs="Arial"/>
          <w:szCs w:val="24"/>
        </w:rPr>
        <w:t>доме</w:t>
      </w:r>
      <w:proofErr w:type="gramEnd"/>
      <w:r w:rsidRPr="00491EE6">
        <w:rPr>
          <w:rFonts w:ascii="Arial" w:hAnsi="Arial" w:cs="Arial"/>
          <w:szCs w:val="24"/>
        </w:rPr>
        <w:t xml:space="preserve">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</w:t>
      </w:r>
      <w:r w:rsidR="000C12EC" w:rsidRPr="00491EE6">
        <w:rPr>
          <w:rFonts w:ascii="Arial" w:hAnsi="Arial" w:cs="Arial"/>
          <w:szCs w:val="24"/>
        </w:rPr>
        <w:t xml:space="preserve"> частью 2 статьи 162</w:t>
      </w:r>
      <w:r w:rsidRPr="00491EE6">
        <w:rPr>
          <w:rFonts w:ascii="Arial" w:hAnsi="Arial" w:cs="Arial"/>
          <w:szCs w:val="24"/>
        </w:rPr>
        <w:t xml:space="preserve"> Жилищного кодекса Российской Федерации.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13.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D97CFC" w:rsidRPr="00491EE6">
        <w:rPr>
          <w:rFonts w:ascii="Arial" w:hAnsi="Arial" w:cs="Arial"/>
          <w:szCs w:val="24"/>
        </w:rPr>
        <w:t xml:space="preserve">Вертикосского </w:t>
      </w:r>
      <w:r w:rsidRPr="00491EE6">
        <w:rPr>
          <w:rFonts w:ascii="Arial" w:hAnsi="Arial" w:cs="Arial"/>
          <w:szCs w:val="24"/>
        </w:rPr>
        <w:t>сельского поселения, которые могут привести к последствиям, предусмотренным</w:t>
      </w:r>
      <w:r w:rsidR="000C12EC" w:rsidRPr="00491EE6">
        <w:rPr>
          <w:rFonts w:ascii="Arial" w:hAnsi="Arial" w:cs="Arial"/>
          <w:szCs w:val="24"/>
        </w:rPr>
        <w:t xml:space="preserve"> </w:t>
      </w:r>
      <w:proofErr w:type="spellStart"/>
      <w:r w:rsidR="000C12EC" w:rsidRPr="00491EE6">
        <w:rPr>
          <w:rFonts w:ascii="Arial" w:hAnsi="Arial" w:cs="Arial"/>
          <w:szCs w:val="24"/>
        </w:rPr>
        <w:t>пп</w:t>
      </w:r>
      <w:proofErr w:type="spellEnd"/>
      <w:r w:rsidR="000C12EC" w:rsidRPr="00491EE6">
        <w:rPr>
          <w:rFonts w:ascii="Arial" w:hAnsi="Arial" w:cs="Arial"/>
          <w:szCs w:val="24"/>
        </w:rPr>
        <w:t>. а), б) ч. 2 п. 12.2</w:t>
      </w:r>
      <w:r w:rsidRPr="00491EE6">
        <w:rPr>
          <w:rFonts w:ascii="Arial" w:hAnsi="Arial" w:cs="Arial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Время ожидания в очереди при подаче и получении документов заявителями, составляет не более </w:t>
      </w:r>
      <w:r w:rsidR="00D97CFC" w:rsidRPr="00491EE6">
        <w:rPr>
          <w:rFonts w:ascii="Arial" w:hAnsi="Arial" w:cs="Arial"/>
          <w:szCs w:val="24"/>
        </w:rPr>
        <w:t>__25</w:t>
      </w:r>
      <w:r w:rsidR="000C12EC" w:rsidRPr="00491EE6">
        <w:rPr>
          <w:rFonts w:ascii="Arial" w:hAnsi="Arial" w:cs="Arial"/>
          <w:szCs w:val="24"/>
        </w:rPr>
        <w:t>__</w:t>
      </w:r>
      <w:r w:rsidRPr="00491EE6">
        <w:rPr>
          <w:rFonts w:ascii="Arial" w:hAnsi="Arial" w:cs="Arial"/>
          <w:szCs w:val="24"/>
        </w:rPr>
        <w:t xml:space="preserve"> минут и осуществляется в порядке живой очереди.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Продолжительность приема заявителей составляет не более </w:t>
      </w:r>
      <w:r w:rsidR="00D97CFC" w:rsidRPr="00491EE6">
        <w:rPr>
          <w:rFonts w:ascii="Arial" w:hAnsi="Arial" w:cs="Arial"/>
          <w:szCs w:val="24"/>
        </w:rPr>
        <w:t>___25</w:t>
      </w:r>
      <w:r w:rsidR="000C12EC" w:rsidRPr="00491EE6">
        <w:rPr>
          <w:rFonts w:ascii="Arial" w:hAnsi="Arial" w:cs="Arial"/>
          <w:szCs w:val="24"/>
        </w:rPr>
        <w:t>__</w:t>
      </w:r>
      <w:r w:rsidRPr="00491EE6">
        <w:rPr>
          <w:rFonts w:ascii="Arial" w:hAnsi="Arial" w:cs="Arial"/>
          <w:szCs w:val="24"/>
        </w:rPr>
        <w:t xml:space="preserve"> минут.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14. Требования к местам исполнения Муниципальной функции.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15. Порядок информирования об исполнении Муниципальной функции.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Информация о порядке исполнении Муниципальной функции представляется </w:t>
      </w:r>
      <w:r w:rsidRPr="00491EE6">
        <w:rPr>
          <w:rFonts w:ascii="Arial" w:hAnsi="Arial" w:cs="Arial"/>
          <w:szCs w:val="24"/>
        </w:rPr>
        <w:lastRenderedPageBreak/>
        <w:t>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На информационном ст</w:t>
      </w:r>
      <w:r w:rsidR="00D97CFC" w:rsidRPr="00491EE6">
        <w:rPr>
          <w:rFonts w:ascii="Arial" w:hAnsi="Arial" w:cs="Arial"/>
          <w:szCs w:val="24"/>
        </w:rPr>
        <w:t xml:space="preserve">енде муниципального образования Вертикосское </w:t>
      </w:r>
      <w:r w:rsidRPr="00491EE6">
        <w:rPr>
          <w:rFonts w:ascii="Arial" w:hAnsi="Arial" w:cs="Arial"/>
          <w:szCs w:val="24"/>
        </w:rPr>
        <w:t xml:space="preserve"> сельское поселение размещаются следующие материалы: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перечень нормативных правовых документов по исполнению Муниципальной функции;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текст настоящего Административного регламента;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перечень документов для исполнения Муниципальной функции;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D97CFC" w:rsidRPr="00491EE6">
        <w:rPr>
          <w:rFonts w:ascii="Arial" w:hAnsi="Arial" w:cs="Arial"/>
          <w:szCs w:val="24"/>
        </w:rPr>
        <w:t xml:space="preserve"> Вертикосское </w:t>
      </w:r>
      <w:r w:rsidRPr="00491EE6">
        <w:rPr>
          <w:rFonts w:ascii="Arial" w:hAnsi="Arial" w:cs="Arial"/>
          <w:szCs w:val="24"/>
        </w:rPr>
        <w:t xml:space="preserve"> сельское поселение.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Основные показатели качества исполнения Муниципальной функции: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доступность;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законность;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своевременность;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полнота рассмотрения вопросов, поставленных в обращениях граждан;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отсутствие жалоб со стороны заявителя.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16. Показатели доступности и качества исполнения Муниципальной функции.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Показатели доступности услуги: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Муниципальная функция исполняется бесплатно;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время оказания услуги - в течение 30 дней;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Показатели качества исполнения Муниципальной функции: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соответствие требованиям регламента;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соблюдение сроков </w:t>
      </w:r>
      <w:proofErr w:type="gramStart"/>
      <w:r w:rsidRPr="00491EE6">
        <w:rPr>
          <w:rFonts w:ascii="Arial" w:hAnsi="Arial" w:cs="Arial"/>
          <w:szCs w:val="24"/>
        </w:rPr>
        <w:t>исполнении</w:t>
      </w:r>
      <w:proofErr w:type="gramEnd"/>
      <w:r w:rsidRPr="00491EE6">
        <w:rPr>
          <w:rFonts w:ascii="Arial" w:hAnsi="Arial" w:cs="Arial"/>
          <w:szCs w:val="24"/>
        </w:rPr>
        <w:t xml:space="preserve"> Муниципальной функции;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количество обоснованных жалоб.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17. </w:t>
      </w:r>
      <w:proofErr w:type="gramStart"/>
      <w:r w:rsidRPr="00491EE6">
        <w:rPr>
          <w:rFonts w:ascii="Arial" w:hAnsi="Arial" w:cs="Arial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 w:rsidRPr="00491EE6">
        <w:rPr>
          <w:rFonts w:ascii="Arial" w:hAnsi="Arial" w:cs="Arial"/>
          <w:szCs w:val="24"/>
        </w:rPr>
        <w:t>www.gosuslugi.ru</w:t>
      </w:r>
      <w:proofErr w:type="spellEnd"/>
      <w:r w:rsidRPr="00491EE6">
        <w:rPr>
          <w:rFonts w:ascii="Arial" w:hAnsi="Arial" w:cs="Arial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8" w:name="Par176"/>
      <w:bookmarkEnd w:id="8"/>
      <w:r w:rsidRPr="00491EE6">
        <w:rPr>
          <w:rFonts w:ascii="Arial" w:hAnsi="Arial" w:cs="Arial"/>
          <w:szCs w:val="24"/>
        </w:rPr>
        <w:t>III. ОПИСАНИЕ И ПОСЛЕДОВАТЕЛЬНОСТЬ АДМИНИСТРАТИВНЫХ ПРОЦЕДУР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ПРИ ИСПОЛНЕНИИ МУНИЦИПАЛЬНОЙ ФУНКЦИИ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18. Исполнение Муниципальной функции включает в себя следующие административные процедуры: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принятие решения о проведении проверки по Муниципальному контролю;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издание Администрацией поселения распоряжения о проведении проверки по Муниципальному контролю;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проведение проверки по Муниципальному контролю;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оформление результатов проверки по Муниципальному контролю;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lastRenderedPageBreak/>
        <w:t>- принятие мер в отношении выявленных при проведении проверки по Муниципальному контролю нарушений.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Решение о проведении проверки по Муниципальному контролю принимается по основаниям, предусмотренным</w:t>
      </w:r>
      <w:r w:rsidR="009F0695" w:rsidRPr="00491EE6">
        <w:rPr>
          <w:rFonts w:ascii="Arial" w:hAnsi="Arial" w:cs="Arial"/>
          <w:szCs w:val="24"/>
        </w:rPr>
        <w:t xml:space="preserve"> п. 12</w:t>
      </w:r>
      <w:r w:rsidRPr="00491EE6">
        <w:rPr>
          <w:rFonts w:ascii="Arial" w:hAnsi="Arial" w:cs="Arial"/>
          <w:szCs w:val="24"/>
        </w:rPr>
        <w:t xml:space="preserve"> Административного регламента.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В Распоряжении о проведении проверки по муниципальному контролю указывается: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1) наименование органа, осуществляющего муниципальный контроль;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</w:t>
      </w:r>
      <w:proofErr w:type="gramStart"/>
      <w:r w:rsidRPr="00491EE6">
        <w:rPr>
          <w:rFonts w:ascii="Arial" w:hAnsi="Arial" w:cs="Arial"/>
          <w:szCs w:val="24"/>
        </w:rPr>
        <w:t>к</w:t>
      </w:r>
      <w:proofErr w:type="gramEnd"/>
      <w:r w:rsidRPr="00491EE6">
        <w:rPr>
          <w:rFonts w:ascii="Arial" w:hAnsi="Arial" w:cs="Arial"/>
          <w:szCs w:val="24"/>
        </w:rPr>
        <w:t xml:space="preserve"> проверки экспертов, представителей экспертных организаций;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 w:rsidRPr="00491EE6">
        <w:rPr>
          <w:rFonts w:ascii="Arial" w:hAnsi="Arial" w:cs="Arial"/>
          <w:szCs w:val="24"/>
        </w:rPr>
        <w:t>которых</w:t>
      </w:r>
      <w:proofErr w:type="gramEnd"/>
      <w:r w:rsidRPr="00491EE6">
        <w:rPr>
          <w:rFonts w:ascii="Arial" w:hAnsi="Arial" w:cs="Arial"/>
          <w:szCs w:val="24"/>
        </w:rPr>
        <w:t xml:space="preserve"> проводится;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4) цели, задачи, предмет проверки и сроки ее проведения;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7) перечень административных регламентов проведения мероприятий по контролю;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9) дата начала и окончания проведения проверки.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9F0695" w:rsidRPr="00491EE6">
        <w:rPr>
          <w:rFonts w:ascii="Arial" w:hAnsi="Arial" w:cs="Arial"/>
          <w:szCs w:val="24"/>
        </w:rPr>
        <w:t xml:space="preserve"> подпунктах «а» и «б» части 2) пункта 12.2 </w:t>
      </w:r>
      <w:r w:rsidRPr="00491EE6">
        <w:rPr>
          <w:rFonts w:ascii="Arial" w:hAnsi="Arial" w:cs="Arial"/>
          <w:szCs w:val="24"/>
        </w:rPr>
        <w:t xml:space="preserve"> настоящего </w:t>
      </w:r>
      <w:r w:rsidR="009F0695" w:rsidRPr="00491EE6">
        <w:rPr>
          <w:rFonts w:ascii="Arial" w:hAnsi="Arial" w:cs="Arial"/>
          <w:szCs w:val="24"/>
        </w:rPr>
        <w:t>регламента</w:t>
      </w:r>
      <w:r w:rsidRPr="00491EE6">
        <w:rPr>
          <w:rFonts w:ascii="Arial" w:hAnsi="Arial" w:cs="Arial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Заверенные печатью копии Распоряжения вручаются под роспись должностными лицами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20. Уполномоченное лицо при осуществлении муниципального контроля: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выявляет случаи несоблюдения муниципальных правовых актов, требований по использованию и сохранности жилищного фонда;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выявляет случаи ненадлежащего содержания жилищного фонда, которые могут привести к его уничтожению, повреждению, а также иному негативному воздействию;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- выявляет случаи несоблюдения санитарных правил и норм, </w:t>
      </w:r>
      <w:r w:rsidR="009F0695" w:rsidRPr="00491EE6">
        <w:rPr>
          <w:rFonts w:ascii="Arial" w:hAnsi="Arial" w:cs="Arial"/>
          <w:szCs w:val="24"/>
        </w:rPr>
        <w:t>правил</w:t>
      </w:r>
      <w:r w:rsidRPr="00491EE6">
        <w:rPr>
          <w:rFonts w:ascii="Arial" w:hAnsi="Arial" w:cs="Arial"/>
          <w:szCs w:val="24"/>
        </w:rPr>
        <w:t xml:space="preserve"> пожарной безопасности при пользовании жилыми помещениями;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иные полномочия, предусмотренные действующим законодательством и муниципальными актами, направленные на исполнение муниципального контроля.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21. При проведении проверки Уполномоченное лицо имеет право: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1) запрашивать и получать на основании мотивированных письменных запросов от органов государственной власти, органов местного самоуправления, </w:t>
      </w:r>
      <w:r w:rsidRPr="00491EE6">
        <w:rPr>
          <w:rFonts w:ascii="Arial" w:hAnsi="Arial" w:cs="Arial"/>
          <w:szCs w:val="24"/>
        </w:rPr>
        <w:lastRenderedPageBreak/>
        <w:t>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>2) беспрепятственно по предъявлении служебного удостоверения и к</w:t>
      </w:r>
      <w:r w:rsidR="00D97CFC" w:rsidRPr="00491EE6">
        <w:rPr>
          <w:rFonts w:ascii="Arial" w:hAnsi="Arial" w:cs="Arial"/>
          <w:szCs w:val="24"/>
        </w:rPr>
        <w:t xml:space="preserve">опии распоряжения Администрации Вертикосского </w:t>
      </w:r>
      <w:r w:rsidRPr="00491EE6">
        <w:rPr>
          <w:rFonts w:ascii="Arial" w:hAnsi="Arial" w:cs="Arial"/>
          <w:szCs w:val="24"/>
        </w:rPr>
        <w:t xml:space="preserve"> сельского поселения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</w:t>
      </w:r>
      <w:proofErr w:type="gramEnd"/>
      <w:r w:rsidRPr="00491EE6">
        <w:rPr>
          <w:rFonts w:ascii="Arial" w:hAnsi="Arial" w:cs="Arial"/>
          <w:szCs w:val="24"/>
        </w:rPr>
        <w:t xml:space="preserve"> </w:t>
      </w:r>
      <w:proofErr w:type="gramStart"/>
      <w:r w:rsidRPr="00491EE6">
        <w:rPr>
          <w:rFonts w:ascii="Arial" w:hAnsi="Arial" w:cs="Arial"/>
          <w:szCs w:val="24"/>
        </w:rPr>
        <w:t>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</w:t>
      </w:r>
      <w:proofErr w:type="gramEnd"/>
      <w:r w:rsidRPr="00491EE6">
        <w:rPr>
          <w:rFonts w:ascii="Arial" w:hAnsi="Arial" w:cs="Arial"/>
          <w:szCs w:val="24"/>
        </w:rPr>
        <w:t xml:space="preserve">, </w:t>
      </w:r>
      <w:proofErr w:type="gramStart"/>
      <w:r w:rsidRPr="00491EE6">
        <w:rPr>
          <w:rFonts w:ascii="Arial" w:hAnsi="Arial" w:cs="Arial"/>
          <w:szCs w:val="24"/>
        </w:rPr>
        <w:t>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</w:t>
      </w:r>
      <w:r w:rsidR="00CB0300" w:rsidRPr="00491EE6">
        <w:rPr>
          <w:rFonts w:ascii="Arial" w:hAnsi="Arial" w:cs="Arial"/>
          <w:szCs w:val="24"/>
        </w:rPr>
        <w:t xml:space="preserve"> статьёй 162</w:t>
      </w:r>
      <w:r w:rsidRPr="00491EE6">
        <w:rPr>
          <w:rFonts w:ascii="Arial" w:hAnsi="Arial" w:cs="Arial"/>
          <w:szCs w:val="24"/>
        </w:rPr>
        <w:t xml:space="preserve"> Жилищного кодекса Российской Федерации, правомерность утверждения условий этого договора и его заключения;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491EE6">
        <w:rPr>
          <w:rFonts w:ascii="Arial" w:hAnsi="Arial" w:cs="Arial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491EE6">
        <w:rPr>
          <w:rFonts w:ascii="Arial" w:hAnsi="Arial" w:cs="Arial"/>
          <w:szCs w:val="24"/>
        </w:rPr>
        <w:t xml:space="preserve"> жилья, внесенных в устав изменений обязательным требованиям;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 xml:space="preserve">6) ходатайствовать перед Администрацией </w:t>
      </w:r>
      <w:r w:rsidR="00D97CFC" w:rsidRPr="00491EE6">
        <w:rPr>
          <w:rFonts w:ascii="Arial" w:hAnsi="Arial" w:cs="Arial"/>
          <w:szCs w:val="24"/>
        </w:rPr>
        <w:t xml:space="preserve">Вертикосского </w:t>
      </w:r>
      <w:r w:rsidRPr="00491EE6">
        <w:rPr>
          <w:rFonts w:ascii="Arial" w:hAnsi="Arial" w:cs="Arial"/>
          <w:szCs w:val="24"/>
        </w:rPr>
        <w:t>сельского поселения о необходимости обращения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</w:t>
      </w:r>
      <w:proofErr w:type="gramEnd"/>
      <w:r w:rsidRPr="00491EE6">
        <w:rPr>
          <w:rFonts w:ascii="Arial" w:hAnsi="Arial" w:cs="Arial"/>
          <w:szCs w:val="24"/>
        </w:rPr>
        <w:t xml:space="preserve"> обязательным требованиям или в случаях </w:t>
      </w:r>
      <w:proofErr w:type="gramStart"/>
      <w:r w:rsidRPr="00491EE6">
        <w:rPr>
          <w:rFonts w:ascii="Arial" w:hAnsi="Arial" w:cs="Arial"/>
          <w:szCs w:val="24"/>
        </w:rPr>
        <w:t>выявления нарушений порядка создания товарищества собственников</w:t>
      </w:r>
      <w:proofErr w:type="gramEnd"/>
      <w:r w:rsidRPr="00491EE6">
        <w:rPr>
          <w:rFonts w:ascii="Arial" w:hAnsi="Arial" w:cs="Arial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 На основании поступившего от Уполномоченного лица ходатайства Администрация </w:t>
      </w:r>
      <w:r w:rsidR="00D97CFC" w:rsidRPr="00491EE6">
        <w:rPr>
          <w:rFonts w:ascii="Arial" w:hAnsi="Arial" w:cs="Arial"/>
          <w:szCs w:val="24"/>
        </w:rPr>
        <w:t>Вертикосского</w:t>
      </w:r>
      <w:r w:rsidRPr="00491EE6">
        <w:rPr>
          <w:rFonts w:ascii="Arial" w:hAnsi="Arial" w:cs="Arial"/>
          <w:szCs w:val="24"/>
        </w:rPr>
        <w:t xml:space="preserve"> сельского поселения имеет право обратиться в суд с соответствующими требованиями.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22. Уполномоченные лица при осуществлении муниципального контроля обязаны: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 xml:space="preserve">- своевременно и в полной мере исполнять предоставленные в соответствии с </w:t>
      </w:r>
      <w:r w:rsidRPr="00491EE6">
        <w:rPr>
          <w:rFonts w:ascii="Arial" w:hAnsi="Arial" w:cs="Arial"/>
          <w:szCs w:val="24"/>
        </w:rPr>
        <w:lastRenderedPageBreak/>
        <w:t>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жилищного фонда;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>- выдать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</w:t>
      </w:r>
      <w:proofErr w:type="gramEnd"/>
      <w:r w:rsidRPr="00491EE6">
        <w:rPr>
          <w:rFonts w:ascii="Arial" w:hAnsi="Arial" w:cs="Arial"/>
          <w:szCs w:val="24"/>
        </w:rPr>
        <w:t xml:space="preserve"> мероприятий, предусмотренных федеральными законами;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23.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 w:rsidRPr="00491EE6">
        <w:rPr>
          <w:rFonts w:ascii="Arial" w:hAnsi="Arial" w:cs="Arial"/>
          <w:szCs w:val="24"/>
        </w:rPr>
        <w:t>позднее</w:t>
      </w:r>
      <w:proofErr w:type="gramEnd"/>
      <w:r w:rsidRPr="00491EE6">
        <w:rPr>
          <w:rFonts w:ascii="Arial" w:hAnsi="Arial" w:cs="Arial"/>
          <w:szCs w:val="24"/>
        </w:rPr>
        <w:t xml:space="preserve"> чем за 24 часа до начала проведения проверки </w:t>
      </w:r>
      <w:r w:rsidRPr="00491EE6">
        <w:rPr>
          <w:rFonts w:ascii="Arial" w:hAnsi="Arial" w:cs="Arial"/>
          <w:szCs w:val="24"/>
        </w:rPr>
        <w:lastRenderedPageBreak/>
        <w:t>направляется уведомление о начале проведения проверки.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23.1. </w:t>
      </w:r>
      <w:proofErr w:type="gramStart"/>
      <w:r w:rsidRPr="00491EE6">
        <w:rPr>
          <w:rFonts w:ascii="Arial" w:hAnsi="Arial" w:cs="Arial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 w:rsidRPr="00491EE6">
        <w:rPr>
          <w:rFonts w:ascii="Arial" w:hAnsi="Arial" w:cs="Arial"/>
          <w:szCs w:val="24"/>
        </w:rPr>
        <w:t>сомнения</w:t>
      </w:r>
      <w:proofErr w:type="gramEnd"/>
      <w:r w:rsidRPr="00491EE6">
        <w:rPr>
          <w:rFonts w:ascii="Arial" w:hAnsi="Arial" w:cs="Arial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23.2.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</w:t>
      </w:r>
      <w:r w:rsidR="00BF6C70" w:rsidRPr="00491EE6">
        <w:rPr>
          <w:rFonts w:ascii="Arial" w:hAnsi="Arial" w:cs="Arial"/>
          <w:szCs w:val="24"/>
        </w:rPr>
        <w:t>действующего</w:t>
      </w:r>
      <w:r w:rsidRPr="00491EE6">
        <w:rPr>
          <w:rFonts w:ascii="Arial" w:hAnsi="Arial" w:cs="Arial"/>
          <w:szCs w:val="24"/>
        </w:rPr>
        <w:t xml:space="preserve"> законодательства без проведения соответствующих мероприятий по контролю.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24. </w:t>
      </w:r>
      <w:proofErr w:type="gramStart"/>
      <w:r w:rsidRPr="00491EE6">
        <w:rPr>
          <w:rFonts w:ascii="Arial" w:hAnsi="Arial" w:cs="Arial"/>
          <w:szCs w:val="24"/>
        </w:rPr>
        <w:t>По результатам проверки Администрацией поселения составляется в двух экземплярах</w:t>
      </w:r>
      <w:r w:rsidR="00CB0300" w:rsidRPr="00491EE6">
        <w:rPr>
          <w:rFonts w:ascii="Arial" w:hAnsi="Arial" w:cs="Arial"/>
          <w:szCs w:val="24"/>
        </w:rPr>
        <w:t xml:space="preserve"> Акт</w:t>
      </w:r>
      <w:r w:rsidRPr="00491EE6">
        <w:rPr>
          <w:rFonts w:ascii="Arial" w:hAnsi="Arial" w:cs="Arial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491EE6">
        <w:rPr>
          <w:rFonts w:ascii="Arial" w:hAnsi="Arial" w:cs="Arial"/>
          <w:szCs w:val="24"/>
        </w:rPr>
        <w:t>фототаблицы</w:t>
      </w:r>
      <w:proofErr w:type="spellEnd"/>
      <w:r w:rsidRPr="00491EE6">
        <w:rPr>
          <w:rFonts w:ascii="Arial" w:hAnsi="Arial" w:cs="Arial"/>
          <w:szCs w:val="24"/>
        </w:rPr>
        <w:t>, схематические</w:t>
      </w:r>
      <w:proofErr w:type="gramEnd"/>
      <w:r w:rsidRPr="00491EE6">
        <w:rPr>
          <w:rFonts w:ascii="Arial" w:hAnsi="Arial" w:cs="Arial"/>
          <w:szCs w:val="24"/>
        </w:rPr>
        <w:t xml:space="preserve"> чертежи, иные документы и материалы.</w:t>
      </w:r>
    </w:p>
    <w:p w:rsidR="00D24EAC" w:rsidRPr="00491EE6" w:rsidRDefault="004831D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Индивидуальному  предпринимателю</w:t>
      </w:r>
      <w:r w:rsidR="00D24EAC" w:rsidRPr="00491EE6">
        <w:rPr>
          <w:rFonts w:ascii="Arial" w:hAnsi="Arial" w:cs="Arial"/>
          <w:szCs w:val="24"/>
        </w:rPr>
        <w:t xml:space="preserve">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lastRenderedPageBreak/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25.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1) выдает </w:t>
      </w:r>
      <w:r w:rsidR="00CB0300" w:rsidRPr="00491EE6">
        <w:rPr>
          <w:rFonts w:ascii="Arial" w:hAnsi="Arial" w:cs="Arial"/>
          <w:szCs w:val="24"/>
        </w:rPr>
        <w:t>предписание</w:t>
      </w:r>
      <w:r w:rsidRPr="00491EE6">
        <w:rPr>
          <w:rFonts w:ascii="Arial" w:hAnsi="Arial" w:cs="Arial"/>
          <w:szCs w:val="24"/>
        </w:rPr>
        <w:t xml:space="preserve"> юридическому лицу, </w:t>
      </w:r>
      <w:r w:rsidR="00CB0300" w:rsidRPr="00491EE6">
        <w:rPr>
          <w:rFonts w:ascii="Arial" w:hAnsi="Arial" w:cs="Arial"/>
          <w:szCs w:val="24"/>
        </w:rPr>
        <w:t xml:space="preserve">индивидуальному предпринимателю, </w:t>
      </w:r>
      <w:r w:rsidRPr="00491EE6">
        <w:rPr>
          <w:rFonts w:ascii="Arial" w:hAnsi="Arial" w:cs="Arial"/>
          <w:szCs w:val="24"/>
        </w:rPr>
        <w:t>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2) принимает меры по </w:t>
      </w:r>
      <w:proofErr w:type="gramStart"/>
      <w:r w:rsidRPr="00491EE6">
        <w:rPr>
          <w:rFonts w:ascii="Arial" w:hAnsi="Arial" w:cs="Arial"/>
          <w:szCs w:val="24"/>
        </w:rPr>
        <w:t>контролю за</w:t>
      </w:r>
      <w:proofErr w:type="gramEnd"/>
      <w:r w:rsidRPr="00491EE6">
        <w:rPr>
          <w:rFonts w:ascii="Arial" w:hAnsi="Arial" w:cs="Arial"/>
          <w:szCs w:val="24"/>
        </w:rPr>
        <w:t xml:space="preserve"> устранением выявленных нарушений, их предупреждению, предотвращению;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совершивших административные правонарушения в соответствии с административным законодательством.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26.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27. Все полученные при проведении проверки материалы формируются в отдельное дело и хранятся в Администрации поселения.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28. </w:t>
      </w:r>
      <w:proofErr w:type="gramStart"/>
      <w:r w:rsidRPr="00491EE6">
        <w:rPr>
          <w:rFonts w:ascii="Arial" w:hAnsi="Arial" w:cs="Arial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 w:rsidRPr="00491EE6">
        <w:rPr>
          <w:rFonts w:ascii="Arial" w:hAnsi="Arial" w:cs="Arial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29. </w:t>
      </w:r>
      <w:r w:rsidR="00CB0300" w:rsidRPr="00491EE6">
        <w:rPr>
          <w:rFonts w:ascii="Arial" w:hAnsi="Arial" w:cs="Arial"/>
          <w:szCs w:val="24"/>
        </w:rPr>
        <w:t>Блок-схема</w:t>
      </w:r>
      <w:r w:rsidRPr="00491EE6">
        <w:rPr>
          <w:rFonts w:ascii="Arial" w:hAnsi="Arial" w:cs="Arial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9" w:name="Par248"/>
      <w:bookmarkEnd w:id="9"/>
      <w:r w:rsidRPr="00491EE6">
        <w:rPr>
          <w:rFonts w:ascii="Arial" w:hAnsi="Arial" w:cs="Arial"/>
          <w:szCs w:val="24"/>
        </w:rPr>
        <w:t xml:space="preserve">IV. ФОРМЫ </w:t>
      </w:r>
      <w:proofErr w:type="gramStart"/>
      <w:r w:rsidRPr="00491EE6">
        <w:rPr>
          <w:rFonts w:ascii="Arial" w:hAnsi="Arial" w:cs="Arial"/>
          <w:szCs w:val="24"/>
        </w:rPr>
        <w:t>КОНТРОЛЯ ЗА</w:t>
      </w:r>
      <w:proofErr w:type="gramEnd"/>
      <w:r w:rsidRPr="00491EE6">
        <w:rPr>
          <w:rFonts w:ascii="Arial" w:hAnsi="Arial" w:cs="Arial"/>
          <w:szCs w:val="24"/>
        </w:rPr>
        <w:t xml:space="preserve"> ИСПОЛНЕНИЕМ МУНИЦИПАЛЬНОЙ ФУНКЦИИ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30.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31. Периодичность осуществления текущего </w:t>
      </w:r>
      <w:proofErr w:type="gramStart"/>
      <w:r w:rsidRPr="00491EE6">
        <w:rPr>
          <w:rFonts w:ascii="Arial" w:hAnsi="Arial" w:cs="Arial"/>
          <w:szCs w:val="24"/>
        </w:rPr>
        <w:t>контроля за</w:t>
      </w:r>
      <w:proofErr w:type="gramEnd"/>
      <w:r w:rsidRPr="00491EE6">
        <w:rPr>
          <w:rFonts w:ascii="Arial" w:hAnsi="Arial" w:cs="Arial"/>
          <w:szCs w:val="24"/>
        </w:rPr>
        <w:t xml:space="preserve"> исполнением Муниципальной функции устанавливается Главой поселения.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32.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33.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lastRenderedPageBreak/>
        <w:t>34.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10" w:name="Par256"/>
      <w:bookmarkEnd w:id="10"/>
      <w:r w:rsidRPr="00491EE6">
        <w:rPr>
          <w:rFonts w:ascii="Arial" w:hAnsi="Arial" w:cs="Arial"/>
          <w:szCs w:val="24"/>
        </w:rPr>
        <w:t>V. ДОСУДЕБНЫЙ (ВНЕСУДЕБНЫЙ) ПОРЯДОК ОБЖАЛОВАНИЯ РЕШЕНИЙ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И ДЕЙСТВИЙ (БЕЗДЕЙСТВИЯ) ОРГАНА, ДОЛЖНОСТНЫХ ЛИЦ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ИЛИ МУНИЦИПАЛЬНЫХ СЛУЖАЩИХ, ИСПОЛНЯЮЩИХ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МУНИЦИПАЛЬНУЮ ФУНКЦИЮ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35. </w:t>
      </w:r>
      <w:proofErr w:type="gramStart"/>
      <w:r w:rsidRPr="00491EE6">
        <w:rPr>
          <w:rFonts w:ascii="Arial" w:hAnsi="Arial" w:cs="Arial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36.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37. Ответ на жалобу не дается в случае: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 w:rsidRPr="00491EE6">
        <w:rPr>
          <w:rFonts w:ascii="Arial" w:hAnsi="Arial" w:cs="Arial"/>
          <w:szCs w:val="24"/>
        </w:rPr>
        <w:t xml:space="preserve"> данному вопросу);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38. Основания для приостановления рассмотрения жалобы отсутствуют.</w:t>
      </w:r>
    </w:p>
    <w:p w:rsidR="00D24EAC" w:rsidRPr="00491EE6" w:rsidRDefault="00D24EAC" w:rsidP="00A06700">
      <w:pPr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lastRenderedPageBreak/>
        <w:t>39.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A06700" w:rsidRPr="00491EE6">
        <w:rPr>
          <w:rFonts w:ascii="Arial" w:hAnsi="Arial" w:cs="Arial"/>
          <w:szCs w:val="24"/>
        </w:rPr>
        <w:t xml:space="preserve">Вертикосское </w:t>
      </w:r>
      <w:r w:rsidRPr="00491EE6">
        <w:rPr>
          <w:rFonts w:ascii="Arial" w:hAnsi="Arial" w:cs="Arial"/>
          <w:szCs w:val="24"/>
        </w:rPr>
        <w:t xml:space="preserve"> сельское поселение": </w:t>
      </w:r>
      <w:hyperlink r:id="rId7" w:history="1">
        <w:r w:rsidR="00A06700" w:rsidRPr="00491EE6">
          <w:rPr>
            <w:rStyle w:val="a3"/>
            <w:rFonts w:ascii="Arial" w:hAnsi="Arial" w:cs="Arial"/>
            <w:szCs w:val="24"/>
          </w:rPr>
          <w:t>http://vertikos.tomsk.ru/</w:t>
        </w:r>
      </w:hyperlink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40. Жалоба должна содержать: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491EE6">
        <w:rPr>
          <w:rFonts w:ascii="Arial" w:hAnsi="Arial" w:cs="Arial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К жалобе заявитель вправе приложить копии документов, подтверждающих доводы заявителя.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41. Заявители имеют право на получение информации и документов, необходимых для обоснования и рассмотрения обращения.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42.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11" w:name="Par282"/>
      <w:bookmarkEnd w:id="11"/>
      <w:r w:rsidRPr="00491EE6">
        <w:rPr>
          <w:rFonts w:ascii="Arial" w:hAnsi="Arial" w:cs="Arial"/>
          <w:szCs w:val="24"/>
        </w:rPr>
        <w:t>43. Поступившая жалоба подлежит рассмотрению в течение 15 (пятнадцати) рабочих дней со дня ее регистрации.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44. По итогам рассмотрения жалобы принимается решение о признании обращения обоснованным или необоснованным.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45.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46.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 w:rsidRPr="00491EE6">
        <w:rPr>
          <w:rFonts w:ascii="Arial" w:hAnsi="Arial" w:cs="Arial"/>
          <w:szCs w:val="24"/>
        </w:rPr>
        <w:t>акты</w:t>
      </w:r>
      <w:proofErr w:type="gramEnd"/>
      <w:r w:rsidRPr="00491EE6">
        <w:rPr>
          <w:rFonts w:ascii="Arial" w:hAnsi="Arial" w:cs="Arial"/>
          <w:szCs w:val="24"/>
        </w:rPr>
        <w:t xml:space="preserve"> выявленные нарушения при осуществлении муниципального жилищного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D24EAC" w:rsidRPr="00491EE6" w:rsidRDefault="00D24E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47. Не позднее дня, следующего за днем принятия решения, указанного в</w:t>
      </w:r>
      <w:r w:rsidR="00CB0300" w:rsidRPr="00491EE6">
        <w:rPr>
          <w:rFonts w:ascii="Arial" w:hAnsi="Arial" w:cs="Arial"/>
          <w:szCs w:val="24"/>
        </w:rPr>
        <w:t xml:space="preserve"> п. 43</w:t>
      </w:r>
      <w:r w:rsidRPr="00491EE6">
        <w:rPr>
          <w:rFonts w:ascii="Arial" w:hAnsi="Arial" w:cs="Arial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EAC" w:rsidRPr="00491EE6" w:rsidRDefault="00D24EAC" w:rsidP="004831D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48. В случае установления в ходе или по результатам </w:t>
      </w:r>
      <w:proofErr w:type="gramStart"/>
      <w:r w:rsidRPr="00491EE6">
        <w:rPr>
          <w:rFonts w:ascii="Arial" w:hAnsi="Arial" w:cs="Arial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91EE6">
        <w:rPr>
          <w:rFonts w:ascii="Arial" w:hAnsi="Arial" w:cs="Arial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A06700" w:rsidRPr="00491EE6" w:rsidRDefault="00A067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Cs w:val="24"/>
        </w:rPr>
      </w:pPr>
      <w:bookmarkStart w:id="12" w:name="Par293"/>
      <w:bookmarkEnd w:id="12"/>
      <w:r w:rsidRPr="00491EE6">
        <w:rPr>
          <w:rFonts w:ascii="Arial" w:hAnsi="Arial" w:cs="Arial"/>
          <w:szCs w:val="24"/>
        </w:rPr>
        <w:t>Приложение 1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к Административному регламенту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по исполнению муниципальной функции "Проведение проверок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по муниципальному </w:t>
      </w:r>
      <w:proofErr w:type="gramStart"/>
      <w:r w:rsidRPr="00491EE6">
        <w:rPr>
          <w:rFonts w:ascii="Arial" w:hAnsi="Arial" w:cs="Arial"/>
          <w:szCs w:val="24"/>
        </w:rPr>
        <w:t>контролю за</w:t>
      </w:r>
      <w:proofErr w:type="gramEnd"/>
      <w:r w:rsidRPr="00491EE6">
        <w:rPr>
          <w:rFonts w:ascii="Arial" w:hAnsi="Arial" w:cs="Arial"/>
          <w:szCs w:val="24"/>
        </w:rPr>
        <w:t xml:space="preserve"> использованием и сохранностью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жилищного фонда муниципального образования </w:t>
      </w:r>
      <w:r w:rsidR="00A06700" w:rsidRPr="00491EE6">
        <w:rPr>
          <w:rFonts w:ascii="Arial" w:hAnsi="Arial" w:cs="Arial"/>
          <w:szCs w:val="24"/>
        </w:rPr>
        <w:t xml:space="preserve"> Вертикосское 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сельское поселение, соответствия жилых помещений данного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фонда установленным санитарным и техническим правилам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и нормам, иным требованиям законодательства"</w:t>
      </w:r>
    </w:p>
    <w:p w:rsidR="00D24EAC" w:rsidRPr="00491EE6" w:rsidRDefault="00D24EAC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24EAC" w:rsidRPr="00491EE6" w:rsidRDefault="00D24EAC" w:rsidP="00CB03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3" w:name="Par302"/>
      <w:bookmarkEnd w:id="13"/>
      <w:r w:rsidRPr="00491EE6">
        <w:rPr>
          <w:rFonts w:ascii="Arial" w:hAnsi="Arial" w:cs="Arial"/>
          <w:sz w:val="24"/>
          <w:szCs w:val="24"/>
        </w:rPr>
        <w:t>ПРЕДПИСАНИЕ N __________</w:t>
      </w:r>
    </w:p>
    <w:p w:rsidR="00D24EAC" w:rsidRPr="00491EE6" w:rsidRDefault="00D24EAC" w:rsidP="00CB03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ОБ УСТРАНЕНИИ НАРУШЕНИЙ, ВЫЯВЛЕННЫХ В РЕЗУЛЬТАТЕ ПРОВЕРКИ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</w:p>
    <w:p w:rsidR="00D24EAC" w:rsidRPr="00491EE6" w:rsidRDefault="00D24EAC" w:rsidP="00CB03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"__" ________ 20__ г.                                           </w:t>
      </w:r>
      <w:proofErr w:type="gramStart"/>
      <w:r w:rsidRPr="00491EE6">
        <w:rPr>
          <w:rFonts w:ascii="Arial" w:hAnsi="Arial" w:cs="Arial"/>
          <w:sz w:val="24"/>
          <w:szCs w:val="24"/>
        </w:rPr>
        <w:t>с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. </w:t>
      </w:r>
      <w:r w:rsidR="00CB0300" w:rsidRPr="00491EE6">
        <w:rPr>
          <w:rFonts w:ascii="Arial" w:hAnsi="Arial" w:cs="Arial"/>
          <w:sz w:val="24"/>
          <w:szCs w:val="24"/>
        </w:rPr>
        <w:t>____________</w:t>
      </w:r>
    </w:p>
    <w:p w:rsidR="00D24EAC" w:rsidRPr="00491EE6" w:rsidRDefault="00D24EAC" w:rsidP="00CB030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На основании акта проверки соблюдения обязательных требований</w:t>
      </w: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от "___" ___________ 20___ г. N ______</w:t>
      </w: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Я, _______________________________________________________________________,</w:t>
      </w: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491EE6">
        <w:rPr>
          <w:rFonts w:ascii="Arial" w:hAnsi="Arial" w:cs="Arial"/>
          <w:sz w:val="24"/>
          <w:szCs w:val="24"/>
        </w:rPr>
        <w:t>(Ф.И.О. муниципального жилищного инспектора,</w:t>
      </w:r>
      <w:proofErr w:type="gramEnd"/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должность, номер служебного удостоверения, кем и когда выдано)</w:t>
      </w: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ПРЕДПИСЫВАЮ:</w:t>
      </w: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(Ф.И.О. индивидуального предпринимателя, наименование юридического лица)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6"/>
        <w:gridCol w:w="1972"/>
        <w:gridCol w:w="3944"/>
      </w:tblGrid>
      <w:tr w:rsidR="00D24EAC" w:rsidRPr="00491EE6">
        <w:trPr>
          <w:trHeight w:val="400"/>
          <w:tblCellSpacing w:w="5" w:type="nil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 Содержание предписания </w:t>
            </w:r>
          </w:p>
          <w:p w:rsidR="00D24EAC" w:rsidRPr="00491EE6" w:rsidRDefault="00CB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«*»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Срок исполнения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 xml:space="preserve">Основание вынесения предписания </w:t>
            </w:r>
          </w:p>
          <w:p w:rsidR="00D24EAC" w:rsidRPr="00491EE6" w:rsidRDefault="00CB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91EE6">
              <w:rPr>
                <w:rFonts w:ascii="Arial" w:hAnsi="Arial" w:cs="Arial"/>
                <w:szCs w:val="24"/>
              </w:rPr>
              <w:t>«**»</w:t>
            </w:r>
          </w:p>
        </w:tc>
      </w:tr>
      <w:tr w:rsidR="00D24EAC" w:rsidRPr="00491EE6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24EAC" w:rsidRPr="00491EE6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24EAC" w:rsidRPr="00491EE6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24EAC" w:rsidRPr="00491EE6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24EAC" w:rsidRPr="00491EE6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24EAC" w:rsidRPr="00491EE6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24EAC" w:rsidRPr="00491EE6">
        <w:trPr>
          <w:tblCellSpacing w:w="5" w:type="nil"/>
        </w:trPr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EAC" w:rsidRPr="00491EE6" w:rsidRDefault="00D2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Предписание  может  быть  обжаловано  в  установленном законом порядке.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Обжалование  не  приостанавливает  исполнение настоящего предписания. Лицо,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91EE6">
        <w:rPr>
          <w:rFonts w:ascii="Arial" w:hAnsi="Arial" w:cs="Arial"/>
          <w:sz w:val="24"/>
          <w:szCs w:val="24"/>
        </w:rPr>
        <w:t>которому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 выдано  предписание,  обязано  направить информацию об исполнении</w:t>
      </w:r>
    </w:p>
    <w:p w:rsidR="00D24EAC" w:rsidRPr="00491EE6" w:rsidRDefault="00D24EAC" w:rsidP="00CB03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настоящего  предписания  в  </w:t>
      </w:r>
      <w:r w:rsidR="00BF6C70" w:rsidRPr="00491EE6">
        <w:rPr>
          <w:rFonts w:ascii="Arial" w:hAnsi="Arial" w:cs="Arial"/>
          <w:sz w:val="24"/>
          <w:szCs w:val="24"/>
        </w:rPr>
        <w:t>Администрацию сельского поселения</w:t>
      </w:r>
      <w:r w:rsidRPr="00491EE6">
        <w:rPr>
          <w:rFonts w:ascii="Arial" w:hAnsi="Arial" w:cs="Arial"/>
          <w:sz w:val="24"/>
          <w:szCs w:val="24"/>
        </w:rPr>
        <w:t xml:space="preserve"> не позднее ______ дней </w:t>
      </w:r>
      <w:proofErr w:type="gramStart"/>
      <w:r w:rsidRPr="00491EE6">
        <w:rPr>
          <w:rFonts w:ascii="Arial" w:hAnsi="Arial" w:cs="Arial"/>
          <w:sz w:val="24"/>
          <w:szCs w:val="24"/>
        </w:rPr>
        <w:t>с даты истечения</w:t>
      </w:r>
      <w:proofErr w:type="gram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срока его исполнения.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Подпись муниципального жилищного инспектора: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__________________________________ ___________________ ____________________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(Ф.И.О.)                       (дата)            (подпись)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Подпись </w:t>
      </w:r>
      <w:r w:rsidR="00BF6C70" w:rsidRPr="00491EE6">
        <w:rPr>
          <w:rFonts w:ascii="Arial" w:hAnsi="Arial" w:cs="Arial"/>
          <w:sz w:val="24"/>
          <w:szCs w:val="24"/>
        </w:rPr>
        <w:t>Главы Администрации сельского поселения</w:t>
      </w:r>
      <w:r w:rsidRPr="00491EE6">
        <w:rPr>
          <w:rFonts w:ascii="Arial" w:hAnsi="Arial" w:cs="Arial"/>
          <w:sz w:val="24"/>
          <w:szCs w:val="24"/>
        </w:rPr>
        <w:t>: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__________________________________ ___________________ ____________________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(Ф.И.О.)                       (дата)            (подпись)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Предписание получено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>___________________________________ ___________________ ___________________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91EE6">
        <w:rPr>
          <w:rFonts w:ascii="Arial" w:hAnsi="Arial" w:cs="Arial"/>
          <w:sz w:val="24"/>
          <w:szCs w:val="24"/>
        </w:rPr>
        <w:t>(Ф.И.О.</w:t>
      </w:r>
      <w:r w:rsidR="00670ABB">
        <w:rPr>
          <w:rFonts w:ascii="Arial" w:hAnsi="Arial" w:cs="Arial"/>
          <w:sz w:val="24"/>
          <w:szCs w:val="24"/>
        </w:rPr>
        <w:t xml:space="preserve"> </w:t>
      </w:r>
      <w:r w:rsidRPr="00491EE6">
        <w:rPr>
          <w:rFonts w:ascii="Arial" w:hAnsi="Arial" w:cs="Arial"/>
          <w:sz w:val="24"/>
          <w:szCs w:val="24"/>
        </w:rPr>
        <w:t xml:space="preserve"> индивидуального               (дата)            (подпись)</w:t>
      </w:r>
      <w:proofErr w:type="gram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предпринимателя либо руководителя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(уполномоченного представителя)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юридического лица)</w:t>
      </w:r>
      <w:r w:rsidR="00A06700" w:rsidRPr="00491EE6">
        <w:rPr>
          <w:rFonts w:ascii="Arial" w:hAnsi="Arial" w:cs="Arial"/>
          <w:sz w:val="24"/>
          <w:szCs w:val="24"/>
        </w:rPr>
        <w:t xml:space="preserve"> </w:t>
      </w:r>
      <w:r w:rsidRPr="00491EE6">
        <w:rPr>
          <w:rFonts w:ascii="Arial" w:hAnsi="Arial" w:cs="Arial"/>
          <w:sz w:val="24"/>
          <w:szCs w:val="24"/>
        </w:rPr>
        <w:t xml:space="preserve">    Примечания: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bookmarkStart w:id="14" w:name="Par361"/>
      <w:bookmarkEnd w:id="14"/>
      <w:r w:rsidRPr="00491EE6">
        <w:rPr>
          <w:rFonts w:ascii="Arial" w:hAnsi="Arial" w:cs="Arial"/>
          <w:sz w:val="24"/>
          <w:szCs w:val="24"/>
        </w:rPr>
        <w:t xml:space="preserve">    &lt;*&gt; Указываются  конкретные мероприятия, которые должно выполнить лицо,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в </w:t>
      </w:r>
      <w:proofErr w:type="gramStart"/>
      <w:r w:rsidRPr="00491EE6">
        <w:rPr>
          <w:rFonts w:ascii="Arial" w:hAnsi="Arial" w:cs="Arial"/>
          <w:sz w:val="24"/>
          <w:szCs w:val="24"/>
        </w:rPr>
        <w:t>отношении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которого проведена проверка.</w:t>
      </w:r>
      <w:bookmarkStart w:id="15" w:name="Par363"/>
      <w:bookmarkEnd w:id="15"/>
      <w:r w:rsidRPr="00491EE6">
        <w:rPr>
          <w:rFonts w:ascii="Arial" w:hAnsi="Arial" w:cs="Arial"/>
          <w:sz w:val="24"/>
          <w:szCs w:val="24"/>
        </w:rPr>
        <w:t xml:space="preserve">    &lt;**&gt; Указываются  ссылки на нормативный правовой </w:t>
      </w:r>
      <w:proofErr w:type="spellStart"/>
      <w:r w:rsidRPr="00491EE6">
        <w:rPr>
          <w:rFonts w:ascii="Arial" w:hAnsi="Arial" w:cs="Arial"/>
          <w:sz w:val="24"/>
          <w:szCs w:val="24"/>
        </w:rPr>
        <w:t>акт</w:t>
      </w:r>
      <w:proofErr w:type="gramStart"/>
      <w:r w:rsidRPr="00491EE6">
        <w:rPr>
          <w:rFonts w:ascii="Arial" w:hAnsi="Arial" w:cs="Arial"/>
          <w:sz w:val="24"/>
          <w:szCs w:val="24"/>
        </w:rPr>
        <w:t>,п</w:t>
      </w:r>
      <w:proofErr w:type="gramEnd"/>
      <w:r w:rsidRPr="00491EE6">
        <w:rPr>
          <w:rFonts w:ascii="Arial" w:hAnsi="Arial" w:cs="Arial"/>
          <w:sz w:val="24"/>
          <w:szCs w:val="24"/>
        </w:rPr>
        <w:t>редусматривающий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предписываемую обязанность.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670ABB" w:rsidRPr="00491EE6" w:rsidRDefault="00670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Cs w:val="24"/>
        </w:rPr>
      </w:pPr>
      <w:bookmarkStart w:id="16" w:name="Par370"/>
      <w:bookmarkEnd w:id="16"/>
      <w:r w:rsidRPr="00491EE6">
        <w:rPr>
          <w:rFonts w:ascii="Arial" w:hAnsi="Arial" w:cs="Arial"/>
          <w:szCs w:val="24"/>
        </w:rPr>
        <w:lastRenderedPageBreak/>
        <w:t>Приложение 2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к Административному регламенту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по исполнению муниципальной функции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"Проведение проверок по муниципальному контролю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за использованием и сохранностью жилищного фонда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 xml:space="preserve">муниципального образования </w:t>
      </w:r>
      <w:r w:rsidR="00A06700" w:rsidRPr="00491EE6">
        <w:rPr>
          <w:rFonts w:ascii="Arial" w:hAnsi="Arial" w:cs="Arial"/>
          <w:szCs w:val="24"/>
        </w:rPr>
        <w:t xml:space="preserve"> Вертикосское </w:t>
      </w:r>
      <w:r w:rsidRPr="00491EE6">
        <w:rPr>
          <w:rFonts w:ascii="Arial" w:hAnsi="Arial" w:cs="Arial"/>
          <w:szCs w:val="24"/>
        </w:rPr>
        <w:t xml:space="preserve"> сельское поселение,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соответствия жилых помещений данного фонда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установленным санитарным и техническим правилам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491EE6">
        <w:rPr>
          <w:rFonts w:ascii="Arial" w:hAnsi="Arial" w:cs="Arial"/>
          <w:szCs w:val="24"/>
        </w:rPr>
        <w:t>и нормам, иным требованиям законодательства"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bookmarkStart w:id="17" w:name="Par380"/>
      <w:bookmarkEnd w:id="17"/>
      <w:r w:rsidRPr="00491EE6">
        <w:rPr>
          <w:rFonts w:ascii="Arial" w:hAnsi="Arial" w:cs="Arial"/>
          <w:b/>
          <w:bCs/>
          <w:szCs w:val="24"/>
        </w:rPr>
        <w:t>БЛОК-СХЕМА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>ИСПОЛНЕНИЯ МУНИЦИПАЛЬНОЙ ФУНКЦИИ "МУНИЦИПАЛЬНЫЙ КОНТРОЛЬ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>ЗА ИСПОЛЬЗОВАНИЕМ И СОХРАННОСТЬЮ ЖИЛИЩНОГО ФОНДА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 xml:space="preserve">МУНИЦИПАЛЬНОГО ОБРАЗОВАНИЯ </w:t>
      </w:r>
      <w:r w:rsidR="00A06700" w:rsidRPr="00491EE6">
        <w:rPr>
          <w:rFonts w:ascii="Arial" w:hAnsi="Arial" w:cs="Arial"/>
          <w:b/>
          <w:bCs/>
          <w:szCs w:val="24"/>
        </w:rPr>
        <w:t xml:space="preserve">ВЕРТИКОССКОЕ </w:t>
      </w:r>
      <w:r w:rsidRPr="00491EE6">
        <w:rPr>
          <w:rFonts w:ascii="Arial" w:hAnsi="Arial" w:cs="Arial"/>
          <w:b/>
          <w:bCs/>
          <w:szCs w:val="24"/>
        </w:rPr>
        <w:t xml:space="preserve"> СЕЛЬСКОЕ ПОСЕЛЕНИЕ,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491EE6">
        <w:rPr>
          <w:rFonts w:ascii="Arial" w:hAnsi="Arial" w:cs="Arial"/>
          <w:b/>
          <w:bCs/>
          <w:szCs w:val="24"/>
        </w:rPr>
        <w:t>СООТВЕТСТВИЯ ЖИЛЫХ ПОМЕЩЕНИЙ ДАННОГО ФОНДА УСТАНОВЛЕННЫМ</w:t>
      </w:r>
      <w:proofErr w:type="gramEnd"/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>САНИТАРНЫМ И ТЕХНИЧЕСКИМ ПРАВИЛАМ И НОРМАМ,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491EE6">
        <w:rPr>
          <w:rFonts w:ascii="Arial" w:hAnsi="Arial" w:cs="Arial"/>
          <w:b/>
          <w:bCs/>
          <w:szCs w:val="24"/>
        </w:rPr>
        <w:t>ИНЫМ ТРЕБОВАНИЯМ ЗАКОНОДАТЕЛЬСТВА"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      ┌─────────────────────┐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│Планирование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проверок│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      └─────────────────────┘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      ┌─────────────────────┐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┌──────────────┤ Принятие решения о  ├──────────────┐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│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1EE6">
        <w:rPr>
          <w:rFonts w:ascii="Arial" w:hAnsi="Arial" w:cs="Arial"/>
          <w:sz w:val="24"/>
          <w:szCs w:val="24"/>
        </w:rPr>
        <w:t>проведении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проверки │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        └─────────────────────┘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┌───────────────────┐                               ┌────────────────────┐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│ Плановая проверка │           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│Внеплановая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проверка│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└─────────┬─────────┘                               └─────────┬──────────┘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│              ┌─────────────────────┐         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└─────────────&gt;</w:t>
      </w:r>
      <w:proofErr w:type="spellStart"/>
      <w:r w:rsidRPr="00491EE6">
        <w:rPr>
          <w:rFonts w:ascii="Arial" w:hAnsi="Arial" w:cs="Arial"/>
          <w:sz w:val="24"/>
          <w:szCs w:val="24"/>
        </w:rPr>
        <w:t>│Принятие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распоряжения│</w:t>
      </w:r>
      <w:proofErr w:type="spellEnd"/>
      <w:r w:rsidRPr="00491EE6">
        <w:rPr>
          <w:rFonts w:ascii="Arial" w:hAnsi="Arial" w:cs="Arial"/>
          <w:sz w:val="24"/>
          <w:szCs w:val="24"/>
        </w:rPr>
        <w:t>&lt;─────────────┘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      │    руководителя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      └─┬─────────┬───────┬─┘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   │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┌───────────────────────────────┐   │  ┌───────────────────────────────┐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  Уведомление </w:t>
      </w:r>
      <w:proofErr w:type="gramStart"/>
      <w:r w:rsidRPr="00491EE6">
        <w:rPr>
          <w:rFonts w:ascii="Arial" w:hAnsi="Arial" w:cs="Arial"/>
          <w:sz w:val="24"/>
          <w:szCs w:val="24"/>
        </w:rPr>
        <w:t>юридического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   │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Согласование с органами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   лица, индивидуального      │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прокуратуры проведения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предпринимателя о проведении  │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491EE6">
        <w:rPr>
          <w:rFonts w:ascii="Arial" w:hAnsi="Arial" w:cs="Arial"/>
          <w:sz w:val="24"/>
          <w:szCs w:val="24"/>
        </w:rPr>
        <w:t>внеплановой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выездной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│плановой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проверки  не позднее  │&lt;┐ │  </w:t>
      </w:r>
      <w:proofErr w:type="spellStart"/>
      <w:r w:rsidRPr="00491EE6">
        <w:rPr>
          <w:rFonts w:ascii="Arial" w:hAnsi="Arial" w:cs="Arial"/>
          <w:sz w:val="24"/>
          <w:szCs w:val="24"/>
        </w:rPr>
        <w:t>│проверки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, если в соответствии </w:t>
      </w:r>
      <w:proofErr w:type="spellStart"/>
      <w:proofErr w:type="gramStart"/>
      <w:r w:rsidRPr="00491EE6">
        <w:rPr>
          <w:rFonts w:ascii="Arial" w:hAnsi="Arial" w:cs="Arial"/>
          <w:sz w:val="24"/>
          <w:szCs w:val="24"/>
        </w:rPr>
        <w:t>с</w:t>
      </w:r>
      <w:proofErr w:type="gramEnd"/>
      <w:r w:rsidRPr="00491EE6">
        <w:rPr>
          <w:rFonts w:ascii="Arial" w:hAnsi="Arial" w:cs="Arial"/>
          <w:sz w:val="24"/>
          <w:szCs w:val="24"/>
        </w:rPr>
        <w:t>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│чем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в течение трех рабочих </w:t>
      </w:r>
      <w:proofErr w:type="spellStart"/>
      <w:r w:rsidRPr="00491EE6">
        <w:rPr>
          <w:rFonts w:ascii="Arial" w:hAnsi="Arial" w:cs="Arial"/>
          <w:sz w:val="24"/>
          <w:szCs w:val="24"/>
        </w:rPr>
        <w:t>дней│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│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действующим законодательством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  до начала ее проведения     │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требуется ее согласование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└──────────────┬────────────────┘ │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└───────────────────────────────┘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            │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┌───────────┐            │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┌───────────────────────────────┐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│Проведение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│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Уведомление </w:t>
      </w:r>
      <w:proofErr w:type="gramStart"/>
      <w:r w:rsidRPr="00491EE6">
        <w:rPr>
          <w:rFonts w:ascii="Arial" w:hAnsi="Arial" w:cs="Arial"/>
          <w:sz w:val="24"/>
          <w:szCs w:val="24"/>
        </w:rPr>
        <w:t>юридического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│ проверки  │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└&gt; │     лица, индивидуального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└─────┬─────┘            └────┤  предпринимателя о проведении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                 │        плановой проверки 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┌───────────┐                 └────────────────┬──────────────┘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lastRenderedPageBreak/>
        <w:t xml:space="preserve">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│Оформление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│              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│результатов│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                       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│ проверки  │              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└─────┬─────┘                             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└────────────────┐  ┌────────────────────┘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┌──────────────────────────────────────────┐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│     Выявление в ходе проверки фактов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│       нарушения юридическим лицом,  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│      индивидуальным предпринимателем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│ обязательных требований, установленных </w:t>
      </w:r>
      <w:proofErr w:type="gramStart"/>
      <w:r w:rsidRPr="00491EE6">
        <w:rPr>
          <w:rFonts w:ascii="Arial" w:hAnsi="Arial" w:cs="Arial"/>
          <w:sz w:val="24"/>
          <w:szCs w:val="24"/>
        </w:rPr>
        <w:t>в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│ </w:t>
      </w:r>
      <w:proofErr w:type="gramStart"/>
      <w:r w:rsidRPr="00491EE6">
        <w:rPr>
          <w:rFonts w:ascii="Arial" w:hAnsi="Arial" w:cs="Arial"/>
          <w:sz w:val="24"/>
          <w:szCs w:val="24"/>
        </w:rPr>
        <w:t>отношении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муниципального жилищного фонда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└────┬─────────────────────────────────┬───┘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┌──────────────────────────────────┐          ┌─────────────────────┐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│    Выдача юридическому лицу,     │          </w:t>
      </w:r>
      <w:proofErr w:type="spellStart"/>
      <w:r w:rsidRPr="00491EE6">
        <w:rPr>
          <w:rFonts w:ascii="Arial" w:hAnsi="Arial" w:cs="Arial"/>
          <w:sz w:val="24"/>
          <w:szCs w:val="24"/>
        </w:rPr>
        <w:t>│Выдача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юридическому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│  индивидуальному предпринимателю │          </w:t>
      </w:r>
      <w:proofErr w:type="spellStart"/>
      <w:r w:rsidRPr="00491EE6">
        <w:rPr>
          <w:rFonts w:ascii="Arial" w:hAnsi="Arial" w:cs="Arial"/>
          <w:sz w:val="24"/>
          <w:szCs w:val="24"/>
        </w:rPr>
        <w:t>│лицу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1EE6">
        <w:rPr>
          <w:rFonts w:ascii="Arial" w:hAnsi="Arial" w:cs="Arial"/>
          <w:sz w:val="24"/>
          <w:szCs w:val="24"/>
        </w:rPr>
        <w:t>индивидуальному│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│  акта проверки и предписания </w:t>
      </w:r>
      <w:proofErr w:type="gramStart"/>
      <w:r w:rsidRPr="00491EE6">
        <w:rPr>
          <w:rFonts w:ascii="Arial" w:hAnsi="Arial" w:cs="Arial"/>
          <w:sz w:val="24"/>
          <w:szCs w:val="24"/>
        </w:rPr>
        <w:t>об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 │          </w:t>
      </w:r>
      <w:proofErr w:type="spellStart"/>
      <w:r w:rsidRPr="00491EE6">
        <w:rPr>
          <w:rFonts w:ascii="Arial" w:hAnsi="Arial" w:cs="Arial"/>
          <w:sz w:val="24"/>
          <w:szCs w:val="24"/>
        </w:rPr>
        <w:t>│предпринимателю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акта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gramStart"/>
      <w:r w:rsidRPr="00491EE6">
        <w:rPr>
          <w:rFonts w:ascii="Arial" w:hAnsi="Arial" w:cs="Arial"/>
          <w:sz w:val="24"/>
          <w:szCs w:val="24"/>
        </w:rPr>
        <w:t>устранении</w:t>
      </w:r>
      <w:proofErr w:type="spellEnd"/>
      <w:proofErr w:type="gramEnd"/>
      <w:r w:rsidRPr="00491EE6">
        <w:rPr>
          <w:rFonts w:ascii="Arial" w:hAnsi="Arial" w:cs="Arial"/>
          <w:sz w:val="24"/>
          <w:szCs w:val="24"/>
        </w:rPr>
        <w:t xml:space="preserve"> нарушений, выявленных </w:t>
      </w:r>
      <w:proofErr w:type="spellStart"/>
      <w:r w:rsidRPr="00491EE6">
        <w:rPr>
          <w:rFonts w:ascii="Arial" w:hAnsi="Arial" w:cs="Arial"/>
          <w:sz w:val="24"/>
          <w:szCs w:val="24"/>
        </w:rPr>
        <w:t>в│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    │      проверки  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│       </w:t>
      </w:r>
      <w:proofErr w:type="gramStart"/>
      <w:r w:rsidRPr="00491EE6">
        <w:rPr>
          <w:rFonts w:ascii="Arial" w:hAnsi="Arial" w:cs="Arial"/>
          <w:sz w:val="24"/>
          <w:szCs w:val="24"/>
        </w:rPr>
        <w:t>результате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проверки        │          └─────────────────────┘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└──────────────────┬───────────────┘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┌───────────────────────┐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│    Наличие состава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┌──┐   │   административного   │   ┌───┐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│Да│</w:t>
      </w:r>
      <w:proofErr w:type="spellEnd"/>
      <w:r w:rsidRPr="00491EE6">
        <w:rPr>
          <w:rFonts w:ascii="Arial" w:hAnsi="Arial" w:cs="Arial"/>
          <w:sz w:val="24"/>
          <w:szCs w:val="24"/>
        </w:rPr>
        <w:t>&lt;──┤  правонарушения или</w:t>
      </w:r>
      <w:proofErr w:type="gramStart"/>
      <w:r w:rsidRPr="00491EE6">
        <w:rPr>
          <w:rFonts w:ascii="Arial" w:hAnsi="Arial" w:cs="Arial"/>
          <w:sz w:val="24"/>
          <w:szCs w:val="24"/>
        </w:rPr>
        <w:t xml:space="preserve">   ├──&gt;</w:t>
      </w:r>
      <w:proofErr w:type="spellStart"/>
      <w:r w:rsidRPr="00491EE6">
        <w:rPr>
          <w:rFonts w:ascii="Arial" w:hAnsi="Arial" w:cs="Arial"/>
          <w:sz w:val="24"/>
          <w:szCs w:val="24"/>
        </w:rPr>
        <w:t>│Н</w:t>
      </w:r>
      <w:proofErr w:type="gramEnd"/>
      <w:r w:rsidRPr="00491EE6">
        <w:rPr>
          <w:rFonts w:ascii="Arial" w:hAnsi="Arial" w:cs="Arial"/>
          <w:sz w:val="24"/>
          <w:szCs w:val="24"/>
        </w:rPr>
        <w:t>ет│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└─┬┘   </w:t>
      </w:r>
      <w:proofErr w:type="spellStart"/>
      <w:r w:rsidRPr="00491EE6">
        <w:rPr>
          <w:rFonts w:ascii="Arial" w:hAnsi="Arial" w:cs="Arial"/>
          <w:sz w:val="24"/>
          <w:szCs w:val="24"/>
        </w:rPr>
        <w:t>│уголовного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преступления│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└─┬─┘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│    └───────────────────────┘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└─────────┐                        └──────────────────┐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v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┌───────────────────────┐                    ┌────────────────────┐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 Передача материалов  │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│Проверка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исполнения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     проверки в       │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предписания </w:t>
      </w:r>
      <w:proofErr w:type="gramStart"/>
      <w:r w:rsidRPr="00491EE6">
        <w:rPr>
          <w:rFonts w:ascii="Arial" w:hAnsi="Arial" w:cs="Arial"/>
          <w:sz w:val="24"/>
          <w:szCs w:val="24"/>
        </w:rPr>
        <w:t>об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│уполномоченные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органы </w:t>
      </w:r>
      <w:proofErr w:type="spellStart"/>
      <w:r w:rsidRPr="00491EE6">
        <w:rPr>
          <w:rFonts w:ascii="Arial" w:hAnsi="Arial" w:cs="Arial"/>
          <w:sz w:val="24"/>
          <w:szCs w:val="24"/>
        </w:rPr>
        <w:t>в│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491EE6">
        <w:rPr>
          <w:rFonts w:ascii="Arial" w:hAnsi="Arial" w:cs="Arial"/>
          <w:sz w:val="24"/>
          <w:szCs w:val="24"/>
        </w:rPr>
        <w:t>│устранении</w:t>
      </w:r>
      <w:proofErr w:type="spellEnd"/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нарушений│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 целях привлечения </w:t>
      </w:r>
      <w:proofErr w:type="gramStart"/>
      <w:r w:rsidRPr="00491EE6">
        <w:rPr>
          <w:rFonts w:ascii="Arial" w:hAnsi="Arial" w:cs="Arial"/>
          <w:sz w:val="24"/>
          <w:szCs w:val="24"/>
        </w:rPr>
        <w:t>к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 │                    └────────────────────┘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 ответственности лиц,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</w:t>
      </w:r>
      <w:proofErr w:type="gramStart"/>
      <w:r w:rsidRPr="00491EE6">
        <w:rPr>
          <w:rFonts w:ascii="Arial" w:hAnsi="Arial" w:cs="Arial"/>
          <w:sz w:val="24"/>
          <w:szCs w:val="24"/>
        </w:rPr>
        <w:t>допустивших</w:t>
      </w:r>
      <w:proofErr w:type="gramEnd"/>
      <w:r w:rsidRPr="00491E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EE6">
        <w:rPr>
          <w:rFonts w:ascii="Arial" w:hAnsi="Arial" w:cs="Arial"/>
          <w:sz w:val="24"/>
          <w:szCs w:val="24"/>
        </w:rPr>
        <w:t>нарушения,│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1EE6">
        <w:rPr>
          <w:rFonts w:ascii="Arial" w:hAnsi="Arial" w:cs="Arial"/>
          <w:sz w:val="24"/>
          <w:szCs w:val="24"/>
        </w:rPr>
        <w:t>│</w:t>
      </w:r>
      <w:proofErr w:type="gramStart"/>
      <w:r w:rsidRPr="00491EE6">
        <w:rPr>
          <w:rFonts w:ascii="Arial" w:hAnsi="Arial" w:cs="Arial"/>
          <w:sz w:val="24"/>
          <w:szCs w:val="24"/>
        </w:rPr>
        <w:t>выявленные</w:t>
      </w:r>
      <w:proofErr w:type="spellEnd"/>
      <w:proofErr w:type="gramEnd"/>
      <w:r w:rsidRPr="00491EE6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91EE6">
        <w:rPr>
          <w:rFonts w:ascii="Arial" w:hAnsi="Arial" w:cs="Arial"/>
          <w:sz w:val="24"/>
          <w:szCs w:val="24"/>
        </w:rPr>
        <w:t>результате│</w:t>
      </w:r>
      <w:proofErr w:type="spellEnd"/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│       проверки        │</w:t>
      </w:r>
    </w:p>
    <w:p w:rsidR="00D24EAC" w:rsidRPr="00491EE6" w:rsidRDefault="00D24EAC">
      <w:pPr>
        <w:pStyle w:val="ConsPlusNonformat"/>
        <w:rPr>
          <w:rFonts w:ascii="Arial" w:hAnsi="Arial" w:cs="Arial"/>
          <w:sz w:val="24"/>
          <w:szCs w:val="24"/>
        </w:rPr>
      </w:pPr>
      <w:r w:rsidRPr="00491EE6">
        <w:rPr>
          <w:rFonts w:ascii="Arial" w:hAnsi="Arial" w:cs="Arial"/>
          <w:sz w:val="24"/>
          <w:szCs w:val="24"/>
        </w:rPr>
        <w:t xml:space="preserve">  └───────────────────────┘</w:t>
      </w: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D24EAC" w:rsidRPr="00491EE6" w:rsidRDefault="00D24EA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84127" w:rsidRPr="00491EE6" w:rsidRDefault="00684127">
      <w:pPr>
        <w:rPr>
          <w:rFonts w:ascii="Arial" w:hAnsi="Arial" w:cs="Arial"/>
          <w:szCs w:val="24"/>
        </w:rPr>
      </w:pPr>
    </w:p>
    <w:sectPr w:rsidR="00684127" w:rsidRPr="00491EE6" w:rsidSect="006C2BAF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EAC"/>
    <w:rsid w:val="000C12EC"/>
    <w:rsid w:val="00371B8F"/>
    <w:rsid w:val="004831DC"/>
    <w:rsid w:val="00491EE6"/>
    <w:rsid w:val="004C4177"/>
    <w:rsid w:val="00535D7C"/>
    <w:rsid w:val="00670ABB"/>
    <w:rsid w:val="00684127"/>
    <w:rsid w:val="006B78DE"/>
    <w:rsid w:val="006C2BAF"/>
    <w:rsid w:val="008D6DC9"/>
    <w:rsid w:val="009F0695"/>
    <w:rsid w:val="00A06700"/>
    <w:rsid w:val="00BF3FC8"/>
    <w:rsid w:val="00BF6C70"/>
    <w:rsid w:val="00C8118C"/>
    <w:rsid w:val="00CB0300"/>
    <w:rsid w:val="00D24EAC"/>
    <w:rsid w:val="00D973F8"/>
    <w:rsid w:val="00D97CFC"/>
    <w:rsid w:val="00E8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E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D97CFC"/>
  </w:style>
  <w:style w:type="character" w:styleId="a3">
    <w:name w:val="Hyperlink"/>
    <w:basedOn w:val="a0"/>
    <w:uiPriority w:val="99"/>
    <w:unhideWhenUsed/>
    <w:rsid w:val="00D97C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rtikos.t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rtikos.tomsk.ru/" TargetMode="External"/><Relationship Id="rId5" Type="http://schemas.openxmlformats.org/officeDocument/2006/relationships/hyperlink" Target="mailto:MKUVertikos@yandex.ru" TargetMode="External"/><Relationship Id="rId4" Type="http://schemas.openxmlformats.org/officeDocument/2006/relationships/hyperlink" Target="mailto:MKUVertikos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7732</Words>
  <Characters>44077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2</cp:revision>
  <cp:lastPrinted>2014-03-26T05:32:00Z</cp:lastPrinted>
  <dcterms:created xsi:type="dcterms:W3CDTF">2014-06-24T04:45:00Z</dcterms:created>
  <dcterms:modified xsi:type="dcterms:W3CDTF">2014-06-24T04:45:00Z</dcterms:modified>
</cp:coreProperties>
</file>