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963" w:rsidRPr="00354641" w:rsidRDefault="00894963" w:rsidP="00894963">
      <w:pPr>
        <w:spacing w:before="0" w:beforeAutospacing="0" w:after="0" w:afterAutospacing="0"/>
        <w:jc w:val="center"/>
        <w:rPr>
          <w:rFonts w:eastAsia="Calibri" w:cstheme="minorHAnsi"/>
          <w:b/>
          <w:sz w:val="28"/>
          <w:szCs w:val="24"/>
          <w:lang w:val="ru-RU"/>
        </w:rPr>
      </w:pPr>
      <w:r w:rsidRPr="00354641">
        <w:rPr>
          <w:rFonts w:eastAsia="Calibri" w:cstheme="minorHAnsi"/>
          <w:b/>
          <w:sz w:val="28"/>
          <w:szCs w:val="24"/>
          <w:lang w:val="ru-RU"/>
        </w:rPr>
        <w:t>МУНИЦИПАЛЬНОЕ ОБРАЗОВАНИЕ</w:t>
      </w:r>
    </w:p>
    <w:p w:rsidR="00894963" w:rsidRPr="00354641" w:rsidRDefault="00894963" w:rsidP="00894963">
      <w:pPr>
        <w:spacing w:before="0" w:beforeAutospacing="0" w:after="0" w:afterAutospacing="0"/>
        <w:jc w:val="center"/>
        <w:rPr>
          <w:rFonts w:eastAsia="Calibri" w:cstheme="minorHAnsi"/>
          <w:b/>
          <w:sz w:val="28"/>
          <w:szCs w:val="24"/>
          <w:lang w:val="ru-RU"/>
        </w:rPr>
      </w:pPr>
      <w:r w:rsidRPr="00354641">
        <w:rPr>
          <w:rFonts w:eastAsia="Calibri" w:cstheme="minorHAnsi"/>
          <w:b/>
          <w:sz w:val="28"/>
          <w:szCs w:val="24"/>
          <w:lang w:val="ru-RU"/>
        </w:rPr>
        <w:t>ВЕРТИКОСКОЕ СЕЛЬСКОЕ ПОСЕЛЕНИЕ</w:t>
      </w:r>
    </w:p>
    <w:p w:rsidR="00894963" w:rsidRPr="00354641" w:rsidRDefault="00894963" w:rsidP="00894963">
      <w:pPr>
        <w:spacing w:before="0" w:beforeAutospacing="0" w:after="0" w:afterAutospacing="0"/>
        <w:jc w:val="center"/>
        <w:rPr>
          <w:rFonts w:eastAsia="Calibri" w:cstheme="minorHAnsi"/>
          <w:b/>
          <w:sz w:val="28"/>
          <w:szCs w:val="24"/>
          <w:lang w:val="ru-RU"/>
        </w:rPr>
      </w:pPr>
      <w:r w:rsidRPr="00354641">
        <w:rPr>
          <w:rFonts w:eastAsia="Calibri" w:cstheme="minorHAnsi"/>
          <w:b/>
          <w:sz w:val="28"/>
          <w:szCs w:val="24"/>
          <w:lang w:val="ru-RU"/>
        </w:rPr>
        <w:t>МУНИЦИПАЛЬНОЕ КАЗЕННОЕ УЧРЕЖДЕНИЕ</w:t>
      </w:r>
    </w:p>
    <w:p w:rsidR="00894963" w:rsidRPr="00354641" w:rsidRDefault="00894963" w:rsidP="00894963">
      <w:pPr>
        <w:spacing w:before="0" w:beforeAutospacing="0" w:after="0" w:afterAutospacing="0"/>
        <w:jc w:val="center"/>
        <w:rPr>
          <w:rFonts w:eastAsia="Calibri" w:cstheme="minorHAnsi"/>
          <w:b/>
          <w:sz w:val="28"/>
          <w:szCs w:val="24"/>
          <w:lang w:val="ru-RU"/>
        </w:rPr>
      </w:pPr>
      <w:r w:rsidRPr="00354641">
        <w:rPr>
          <w:rFonts w:eastAsia="Calibri" w:cstheme="minorHAnsi"/>
          <w:b/>
          <w:sz w:val="28"/>
          <w:szCs w:val="24"/>
          <w:lang w:val="ru-RU"/>
        </w:rPr>
        <w:t>АДМИНИСТРАЦИЯ ВЕРТИКОССКОГО СЕЛЬСКОГО ПОСЕЛЕНИЯ</w:t>
      </w:r>
    </w:p>
    <w:p w:rsidR="00894963" w:rsidRPr="00354641" w:rsidRDefault="00894963" w:rsidP="00894963">
      <w:pPr>
        <w:spacing w:before="0" w:beforeAutospacing="0" w:after="0" w:afterAutospacing="0"/>
        <w:jc w:val="center"/>
        <w:rPr>
          <w:rFonts w:eastAsia="Calibri" w:cstheme="minorHAnsi"/>
          <w:b/>
          <w:sz w:val="28"/>
          <w:szCs w:val="24"/>
          <w:lang w:val="ru-RU"/>
        </w:rPr>
      </w:pPr>
      <w:r w:rsidRPr="00354641">
        <w:rPr>
          <w:rFonts w:eastAsia="Calibri" w:cstheme="minorHAnsi"/>
          <w:b/>
          <w:sz w:val="28"/>
          <w:szCs w:val="24"/>
          <w:lang w:val="ru-RU"/>
        </w:rPr>
        <w:t>КАРГАСОКСКОГО РАЙОНА</w:t>
      </w:r>
    </w:p>
    <w:p w:rsidR="00894963" w:rsidRPr="008854C4" w:rsidRDefault="00894963" w:rsidP="00894963">
      <w:pPr>
        <w:spacing w:before="0" w:beforeAutospacing="0" w:after="0" w:afterAutospacing="0"/>
        <w:jc w:val="center"/>
        <w:rPr>
          <w:rFonts w:eastAsia="Calibri" w:cstheme="minorHAnsi"/>
          <w:b/>
          <w:sz w:val="28"/>
          <w:szCs w:val="24"/>
          <w:lang w:val="ru-RU"/>
        </w:rPr>
      </w:pPr>
      <w:r w:rsidRPr="008854C4">
        <w:rPr>
          <w:rFonts w:eastAsia="Calibri" w:cstheme="minorHAnsi"/>
          <w:b/>
          <w:sz w:val="28"/>
          <w:szCs w:val="24"/>
          <w:lang w:val="ru-RU"/>
        </w:rPr>
        <w:t>ТОМСКОЙ ОБЛАСТИ</w:t>
      </w:r>
    </w:p>
    <w:p w:rsidR="00894963" w:rsidRDefault="00894963" w:rsidP="00894963">
      <w:pPr>
        <w:spacing w:before="0" w:beforeAutospacing="0" w:after="0" w:afterAutospacing="0"/>
        <w:jc w:val="center"/>
        <w:rPr>
          <w:rFonts w:hAnsi="Times New Roman" w:cs="Times New Roman"/>
          <w:b/>
          <w:color w:val="000000"/>
          <w:sz w:val="28"/>
          <w:szCs w:val="24"/>
          <w:lang w:val="ru-RU"/>
        </w:rPr>
      </w:pPr>
    </w:p>
    <w:p w:rsidR="00407946" w:rsidRPr="00354641" w:rsidRDefault="00407946" w:rsidP="00407946">
      <w:pPr>
        <w:jc w:val="center"/>
        <w:rPr>
          <w:rFonts w:hAnsi="Times New Roman" w:cs="Times New Roman"/>
          <w:b/>
          <w:color w:val="000000"/>
          <w:sz w:val="28"/>
          <w:szCs w:val="24"/>
          <w:lang w:val="ru-RU"/>
        </w:rPr>
      </w:pPr>
      <w:r>
        <w:rPr>
          <w:rFonts w:hAnsi="Times New Roman" w:cs="Times New Roman"/>
          <w:b/>
          <w:color w:val="000000"/>
          <w:sz w:val="28"/>
          <w:szCs w:val="24"/>
          <w:lang w:val="ru-RU"/>
        </w:rPr>
        <w:t>П</w:t>
      </w:r>
      <w:r w:rsidRPr="00354641">
        <w:rPr>
          <w:rFonts w:hAnsi="Times New Roman" w:cs="Times New Roman"/>
          <w:b/>
          <w:color w:val="000000"/>
          <w:sz w:val="28"/>
          <w:szCs w:val="24"/>
          <w:lang w:val="ru-RU"/>
        </w:rPr>
        <w:t>ОСТАНОВЛЕНИЕ</w:t>
      </w:r>
    </w:p>
    <w:p w:rsidR="00407946" w:rsidRPr="008854C4" w:rsidRDefault="00407946" w:rsidP="00407946">
      <w:pPr>
        <w:rPr>
          <w:rFonts w:hAnsi="Times New Roman" w:cs="Times New Roman"/>
          <w:color w:val="000000"/>
          <w:sz w:val="28"/>
          <w:szCs w:val="28"/>
          <w:lang w:val="ru-RU"/>
        </w:rPr>
      </w:pPr>
      <w:r>
        <w:rPr>
          <w:rFonts w:hAnsi="Times New Roman" w:cs="Times New Roman"/>
          <w:color w:val="000000"/>
          <w:sz w:val="28"/>
          <w:szCs w:val="24"/>
          <w:lang w:val="ru-RU"/>
        </w:rPr>
        <w:t>27.03</w:t>
      </w:r>
      <w:r w:rsidRPr="008854C4">
        <w:rPr>
          <w:rFonts w:hAnsi="Times New Roman" w:cs="Times New Roman"/>
          <w:color w:val="000000"/>
          <w:sz w:val="28"/>
          <w:szCs w:val="24"/>
          <w:lang w:val="ru-RU"/>
        </w:rPr>
        <w:t>.202</w:t>
      </w:r>
      <w:r>
        <w:rPr>
          <w:rFonts w:hAnsi="Times New Roman" w:cs="Times New Roman"/>
          <w:color w:val="000000"/>
          <w:sz w:val="28"/>
          <w:szCs w:val="24"/>
          <w:lang w:val="ru-RU"/>
        </w:rPr>
        <w:t>5</w:t>
      </w:r>
      <w:r w:rsidRPr="008854C4">
        <w:rPr>
          <w:rFonts w:hAnsi="Times New Roman" w:cs="Times New Roman"/>
          <w:color w:val="000000"/>
          <w:sz w:val="28"/>
          <w:szCs w:val="24"/>
          <w:lang w:val="ru-RU"/>
        </w:rPr>
        <w:t xml:space="preserve"> г</w:t>
      </w:r>
      <w:r w:rsidRPr="00060C11">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8854C4">
        <w:rPr>
          <w:rFonts w:hAnsi="Times New Roman" w:cs="Times New Roman"/>
          <w:color w:val="000000"/>
          <w:sz w:val="28"/>
          <w:szCs w:val="28"/>
          <w:lang w:val="ru-RU"/>
        </w:rPr>
        <w:t>№</w:t>
      </w:r>
      <w:r>
        <w:rPr>
          <w:rFonts w:hAnsi="Times New Roman" w:cs="Times New Roman"/>
          <w:color w:val="000000"/>
          <w:sz w:val="28"/>
          <w:szCs w:val="28"/>
          <w:lang w:val="ru-RU"/>
        </w:rPr>
        <w:t xml:space="preserve"> 25</w:t>
      </w:r>
    </w:p>
    <w:p w:rsidR="00407946" w:rsidRPr="008E3DA9" w:rsidRDefault="00407946" w:rsidP="00407946">
      <w:pPr>
        <w:rPr>
          <w:rFonts w:hAnsi="Times New Roman" w:cs="Times New Roman"/>
          <w:color w:val="000000"/>
          <w:sz w:val="28"/>
          <w:szCs w:val="28"/>
          <w:lang w:val="ru-RU"/>
        </w:rPr>
      </w:pPr>
      <w:r w:rsidRPr="008E3DA9">
        <w:rPr>
          <w:rFonts w:hAnsi="Times New Roman" w:cs="Times New Roman"/>
          <w:color w:val="000000"/>
          <w:sz w:val="28"/>
          <w:szCs w:val="28"/>
          <w:lang w:val="ru-RU"/>
        </w:rPr>
        <w:t>с. Вертикос</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3"/>
      </w:tblGrid>
      <w:tr w:rsidR="00407946" w:rsidRPr="003029EE" w:rsidTr="00407946">
        <w:tc>
          <w:tcPr>
            <w:tcW w:w="5495" w:type="dxa"/>
          </w:tcPr>
          <w:p w:rsidR="00407946" w:rsidRPr="008E3DA9" w:rsidRDefault="00407946" w:rsidP="00407946">
            <w:pPr>
              <w:jc w:val="both"/>
              <w:rPr>
                <w:rFonts w:hAnsi="Times New Roman" w:cs="Times New Roman"/>
                <w:color w:val="000000"/>
                <w:sz w:val="28"/>
                <w:szCs w:val="28"/>
              </w:rPr>
            </w:pPr>
            <w:r w:rsidRPr="008E3DA9">
              <w:rPr>
                <w:rFonts w:hAnsi="Times New Roman" w:cs="Times New Roman"/>
                <w:color w:val="000000"/>
                <w:sz w:val="28"/>
                <w:szCs w:val="28"/>
              </w:rPr>
              <w:t>Об утверждении учетной политики для бухгалтерского учета муниципального казенного учреждения Администрации Вертикосского сельского поселения</w:t>
            </w:r>
          </w:p>
        </w:tc>
        <w:tc>
          <w:tcPr>
            <w:tcW w:w="4643" w:type="dxa"/>
          </w:tcPr>
          <w:p w:rsidR="00407946" w:rsidRPr="008E3DA9" w:rsidRDefault="00407946" w:rsidP="00407946">
            <w:pPr>
              <w:rPr>
                <w:rFonts w:hAnsi="Times New Roman" w:cs="Times New Roman"/>
                <w:color w:val="000000"/>
                <w:sz w:val="28"/>
                <w:szCs w:val="28"/>
              </w:rPr>
            </w:pPr>
          </w:p>
        </w:tc>
      </w:tr>
    </w:tbl>
    <w:p w:rsidR="00407946" w:rsidRPr="008E3DA9" w:rsidRDefault="00407946" w:rsidP="00407946">
      <w:pPr>
        <w:jc w:val="both"/>
        <w:rPr>
          <w:rFonts w:hAnsi="Times New Roman" w:cs="Times New Roman"/>
          <w:color w:val="000000"/>
          <w:sz w:val="28"/>
          <w:szCs w:val="28"/>
          <w:lang w:val="ru-RU"/>
        </w:rPr>
      </w:pPr>
      <w:r w:rsidRPr="008E3DA9">
        <w:rPr>
          <w:rFonts w:hAnsi="Times New Roman" w:cs="Times New Roman"/>
          <w:color w:val="000000"/>
          <w:sz w:val="28"/>
          <w:szCs w:val="28"/>
          <w:lang w:val="ru-RU"/>
        </w:rPr>
        <w:t>Во исполнение Закона от 06.12.2011 № 402-ФЗ, приказа Минфина от</w:t>
      </w:r>
      <w:r>
        <w:rPr>
          <w:rFonts w:hAnsi="Times New Roman" w:cs="Times New Roman"/>
          <w:color w:val="000000"/>
          <w:sz w:val="28"/>
          <w:szCs w:val="28"/>
          <w:lang w:val="ru-RU"/>
        </w:rPr>
        <w:t xml:space="preserve"> 01.12.2010 г. </w:t>
      </w:r>
      <w:r w:rsidRPr="008E3DA9">
        <w:rPr>
          <w:rFonts w:hAnsi="Times New Roman" w:cs="Times New Roman"/>
          <w:color w:val="000000"/>
          <w:sz w:val="28"/>
          <w:szCs w:val="28"/>
          <w:lang w:val="ru-RU"/>
        </w:rPr>
        <w:t>№</w:t>
      </w:r>
      <w:r>
        <w:rPr>
          <w:rFonts w:hAnsi="Times New Roman" w:cs="Times New Roman"/>
          <w:color w:val="000000"/>
          <w:sz w:val="28"/>
          <w:szCs w:val="28"/>
          <w:lang w:val="ru-RU"/>
        </w:rPr>
        <w:t xml:space="preserve"> </w:t>
      </w:r>
      <w:r w:rsidRPr="008E3DA9">
        <w:rPr>
          <w:rFonts w:hAnsi="Times New Roman" w:cs="Times New Roman"/>
          <w:color w:val="000000"/>
          <w:sz w:val="28"/>
          <w:szCs w:val="28"/>
          <w:lang w:val="ru-RU"/>
        </w:rPr>
        <w:t>157н,</w:t>
      </w:r>
      <w:r>
        <w:rPr>
          <w:sz w:val="28"/>
          <w:szCs w:val="28"/>
          <w:lang w:val="ru-RU"/>
        </w:rPr>
        <w:t xml:space="preserve"> </w:t>
      </w:r>
      <w:r w:rsidRPr="008E3DA9">
        <w:rPr>
          <w:rFonts w:hAnsi="Times New Roman" w:cs="Times New Roman"/>
          <w:color w:val="000000"/>
          <w:sz w:val="28"/>
          <w:szCs w:val="28"/>
          <w:lang w:val="ru-RU"/>
        </w:rPr>
        <w:t>Федерального стандарта «Учетная политика, оценочные значения и ошибки» (утв. приказом Минфина от 30.12.2017 № 274н)</w:t>
      </w:r>
    </w:p>
    <w:p w:rsidR="00407946" w:rsidRPr="008E3DA9" w:rsidRDefault="00407946" w:rsidP="00407946">
      <w:pPr>
        <w:rPr>
          <w:rFonts w:hAnsi="Times New Roman" w:cs="Times New Roman"/>
          <w:color w:val="000000"/>
          <w:sz w:val="28"/>
          <w:szCs w:val="28"/>
          <w:lang w:val="ru-RU"/>
        </w:rPr>
      </w:pPr>
      <w:r w:rsidRPr="008E3DA9">
        <w:rPr>
          <w:sz w:val="28"/>
          <w:szCs w:val="28"/>
        </w:rPr>
        <w:t>ПОСТАНОВЛЯЮ:</w:t>
      </w:r>
    </w:p>
    <w:p w:rsidR="00407946" w:rsidRPr="008854C4" w:rsidRDefault="00407946" w:rsidP="00D52C89">
      <w:pPr>
        <w:pStyle w:val="a3"/>
        <w:numPr>
          <w:ilvl w:val="0"/>
          <w:numId w:val="1"/>
        </w:numPr>
        <w:ind w:left="426" w:hanging="426"/>
        <w:jc w:val="both"/>
        <w:rPr>
          <w:sz w:val="28"/>
          <w:lang w:val="ru-RU"/>
        </w:rPr>
      </w:pPr>
      <w:r w:rsidRPr="008854C4">
        <w:rPr>
          <w:sz w:val="28"/>
          <w:lang w:val="ru-RU"/>
        </w:rPr>
        <w:t xml:space="preserve">Утвердить Положение об учетной политике для бухгалтерского учета муниципального казенного учреждения Администрации Вертикосского сельского поселения и применять ее с </w:t>
      </w:r>
      <w:r>
        <w:rPr>
          <w:sz w:val="28"/>
          <w:lang w:val="ru-RU"/>
        </w:rPr>
        <w:t>01 января 2025</w:t>
      </w:r>
      <w:r w:rsidRPr="008854C4">
        <w:rPr>
          <w:sz w:val="28"/>
          <w:lang w:val="ru-RU"/>
        </w:rPr>
        <w:t xml:space="preserve"> года и во все последующие отчетные периоды с внесением в установленном порядке необх</w:t>
      </w:r>
      <w:r>
        <w:rPr>
          <w:sz w:val="28"/>
          <w:lang w:val="ru-RU"/>
        </w:rPr>
        <w:t>одимых изменений и дополнений (Приложение № 1</w:t>
      </w:r>
      <w:r w:rsidRPr="008854C4">
        <w:rPr>
          <w:sz w:val="28"/>
          <w:lang w:val="ru-RU"/>
        </w:rPr>
        <w:t>).</w:t>
      </w:r>
    </w:p>
    <w:p w:rsidR="00407946" w:rsidRPr="008854C4" w:rsidRDefault="00407946" w:rsidP="00D52C89">
      <w:pPr>
        <w:pStyle w:val="a3"/>
        <w:numPr>
          <w:ilvl w:val="0"/>
          <w:numId w:val="1"/>
        </w:numPr>
        <w:ind w:left="426" w:hanging="425"/>
        <w:jc w:val="both"/>
        <w:rPr>
          <w:rFonts w:hAnsi="Times New Roman" w:cs="Times New Roman"/>
          <w:color w:val="000000"/>
          <w:sz w:val="28"/>
          <w:szCs w:val="28"/>
          <w:lang w:val="ru-RU"/>
        </w:rPr>
      </w:pPr>
      <w:r w:rsidRPr="008854C4">
        <w:rPr>
          <w:sz w:val="28"/>
          <w:lang w:val="ru-RU"/>
        </w:rPr>
        <w:t xml:space="preserve">Утвердить Положение об учетной политике </w:t>
      </w:r>
      <w:r w:rsidRPr="006618D5">
        <w:rPr>
          <w:rFonts w:ascii="Times New Roman" w:hAnsi="Times New Roman" w:cs="Times New Roman"/>
          <w:sz w:val="28"/>
          <w:szCs w:val="28"/>
          <w:lang w:val="ru-RU"/>
        </w:rPr>
        <w:t xml:space="preserve">для целей налогообложения </w:t>
      </w:r>
      <w:r w:rsidRPr="008854C4">
        <w:rPr>
          <w:sz w:val="28"/>
          <w:lang w:val="ru-RU"/>
        </w:rPr>
        <w:t xml:space="preserve">муниципального казенного учреждения Администрации Вертикосского сельского поселения и применять ее с </w:t>
      </w:r>
      <w:r>
        <w:rPr>
          <w:sz w:val="28"/>
          <w:lang w:val="ru-RU"/>
        </w:rPr>
        <w:t>01 января 2025</w:t>
      </w:r>
      <w:r w:rsidRPr="008854C4">
        <w:rPr>
          <w:sz w:val="28"/>
          <w:lang w:val="ru-RU"/>
        </w:rPr>
        <w:t xml:space="preserve"> года и во все последующие отчетные периоды с внесением в установленном порядке необходимых изменений и дополнений</w:t>
      </w:r>
      <w:r>
        <w:rPr>
          <w:rFonts w:hAnsi="Times New Roman" w:cs="Times New Roman"/>
          <w:color w:val="000000"/>
          <w:sz w:val="28"/>
          <w:szCs w:val="28"/>
          <w:lang w:val="ru-RU"/>
        </w:rPr>
        <w:t xml:space="preserve"> </w:t>
      </w:r>
      <w:r w:rsidRPr="006618D5">
        <w:rPr>
          <w:rFonts w:ascii="Times New Roman" w:hAnsi="Times New Roman" w:cs="Times New Roman"/>
          <w:sz w:val="28"/>
          <w:szCs w:val="28"/>
          <w:lang w:val="ru-RU"/>
        </w:rPr>
        <w:t xml:space="preserve">(Приложение № </w:t>
      </w:r>
      <w:r>
        <w:rPr>
          <w:rFonts w:ascii="Times New Roman" w:hAnsi="Times New Roman" w:cs="Times New Roman"/>
          <w:sz w:val="28"/>
          <w:szCs w:val="28"/>
          <w:lang w:val="ru-RU"/>
        </w:rPr>
        <w:t>2</w:t>
      </w:r>
      <w:r w:rsidRPr="006618D5">
        <w:rPr>
          <w:rFonts w:ascii="Times New Roman" w:hAnsi="Times New Roman" w:cs="Times New Roman"/>
          <w:sz w:val="28"/>
          <w:szCs w:val="28"/>
          <w:lang w:val="ru-RU"/>
        </w:rPr>
        <w:t>)</w:t>
      </w:r>
      <w:r>
        <w:rPr>
          <w:rFonts w:ascii="Times New Roman" w:hAnsi="Times New Roman" w:cs="Times New Roman"/>
          <w:sz w:val="28"/>
          <w:szCs w:val="28"/>
          <w:lang w:val="ru-RU"/>
        </w:rPr>
        <w:t>.</w:t>
      </w:r>
    </w:p>
    <w:p w:rsidR="00407946" w:rsidRPr="00C96B65" w:rsidRDefault="00407946" w:rsidP="00D52C89">
      <w:pPr>
        <w:pStyle w:val="a3"/>
        <w:numPr>
          <w:ilvl w:val="0"/>
          <w:numId w:val="1"/>
        </w:numPr>
        <w:ind w:left="426" w:hanging="425"/>
        <w:jc w:val="both"/>
        <w:rPr>
          <w:rFonts w:ascii="Times New Roman" w:hAnsi="Times New Roman" w:cs="Times New Roman"/>
          <w:color w:val="000000"/>
          <w:sz w:val="28"/>
          <w:szCs w:val="28"/>
          <w:lang w:val="ru-RU"/>
        </w:rPr>
      </w:pPr>
      <w:r>
        <w:rPr>
          <w:rFonts w:hAnsi="Times New Roman" w:cs="Times New Roman"/>
          <w:color w:val="000000"/>
          <w:sz w:val="28"/>
          <w:szCs w:val="28"/>
          <w:lang w:val="ru-RU"/>
        </w:rPr>
        <w:t xml:space="preserve">Признать </w:t>
      </w:r>
      <w:r w:rsidRPr="00C96B65">
        <w:rPr>
          <w:rFonts w:ascii="Times New Roman" w:hAnsi="Times New Roman" w:cs="Times New Roman"/>
          <w:color w:val="000000"/>
          <w:sz w:val="28"/>
          <w:szCs w:val="28"/>
          <w:lang w:val="ru-RU"/>
        </w:rPr>
        <w:t xml:space="preserve">утратившим силу постановление от 13.07.2021 г. № 23 </w:t>
      </w:r>
      <w:r w:rsidR="00C96B65" w:rsidRPr="00C96B65">
        <w:rPr>
          <w:rFonts w:ascii="Times New Roman" w:hAnsi="Times New Roman" w:cs="Times New Roman"/>
          <w:color w:val="000000"/>
          <w:sz w:val="28"/>
          <w:szCs w:val="28"/>
          <w:lang w:val="ru-RU"/>
        </w:rPr>
        <w:t>«Об</w:t>
      </w:r>
      <w:r w:rsidRPr="00C96B65">
        <w:rPr>
          <w:rFonts w:ascii="Times New Roman" w:hAnsi="Times New Roman" w:cs="Times New Roman"/>
          <w:color w:val="000000"/>
          <w:sz w:val="28"/>
          <w:szCs w:val="28"/>
          <w:lang w:val="ru-RU"/>
        </w:rPr>
        <w:t xml:space="preserve"> утверждении учетной политики для бухгалтерского учета муниципального казенного учреждения Администрации Вертикосского сельского поселения»</w:t>
      </w:r>
    </w:p>
    <w:p w:rsidR="00407946" w:rsidRDefault="00407946" w:rsidP="00D52C89">
      <w:pPr>
        <w:pStyle w:val="a3"/>
        <w:numPr>
          <w:ilvl w:val="0"/>
          <w:numId w:val="1"/>
        </w:numPr>
        <w:ind w:left="426" w:hanging="425"/>
        <w:jc w:val="both"/>
        <w:rPr>
          <w:rFonts w:hAnsi="Times New Roman" w:cs="Times New Roman"/>
          <w:color w:val="000000"/>
          <w:sz w:val="28"/>
          <w:szCs w:val="28"/>
          <w:lang w:val="ru-RU"/>
        </w:rPr>
      </w:pPr>
      <w:r>
        <w:rPr>
          <w:rFonts w:hAnsi="Times New Roman" w:cs="Times New Roman"/>
          <w:color w:val="000000"/>
          <w:sz w:val="28"/>
          <w:szCs w:val="28"/>
          <w:lang w:val="ru-RU"/>
        </w:rPr>
        <w:t>Контроль за соблюдением учетной политики возложить на главного бухгалтера МКУ Администрации Всп Гардер Н.П.</w:t>
      </w:r>
    </w:p>
    <w:p w:rsidR="00407946" w:rsidRDefault="00407946" w:rsidP="00407946">
      <w:pPr>
        <w:pStyle w:val="a3"/>
        <w:ind w:left="851"/>
        <w:jc w:val="both"/>
        <w:rPr>
          <w:rFonts w:hAnsi="Times New Roman" w:cs="Times New Roman"/>
          <w:color w:val="000000"/>
          <w:sz w:val="28"/>
          <w:szCs w:val="28"/>
          <w:lang w:val="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701"/>
        <w:gridCol w:w="2835"/>
      </w:tblGrid>
      <w:tr w:rsidR="00407946" w:rsidRPr="00DF4B1C" w:rsidTr="00C96B65">
        <w:tc>
          <w:tcPr>
            <w:tcW w:w="5495" w:type="dxa"/>
          </w:tcPr>
          <w:p w:rsidR="00407946" w:rsidRPr="00DF4B1C" w:rsidRDefault="00407946" w:rsidP="00407946">
            <w:pPr>
              <w:rPr>
                <w:sz w:val="28"/>
              </w:rPr>
            </w:pPr>
            <w:r w:rsidRPr="00DF4B1C">
              <w:rPr>
                <w:sz w:val="28"/>
              </w:rPr>
              <w:t>Глава Вертикосского сельского поселения</w:t>
            </w:r>
          </w:p>
        </w:tc>
        <w:tc>
          <w:tcPr>
            <w:tcW w:w="1701" w:type="dxa"/>
          </w:tcPr>
          <w:p w:rsidR="00407946" w:rsidRPr="00DF4B1C" w:rsidRDefault="00407946" w:rsidP="00407946">
            <w:pPr>
              <w:rPr>
                <w:sz w:val="28"/>
              </w:rPr>
            </w:pPr>
          </w:p>
        </w:tc>
        <w:tc>
          <w:tcPr>
            <w:tcW w:w="2835" w:type="dxa"/>
          </w:tcPr>
          <w:p w:rsidR="00407946" w:rsidRPr="00DF4B1C" w:rsidRDefault="00C96B65" w:rsidP="00C96B65">
            <w:pPr>
              <w:rPr>
                <w:sz w:val="28"/>
              </w:rPr>
            </w:pPr>
            <w:r>
              <w:rPr>
                <w:sz w:val="28"/>
              </w:rPr>
              <w:t>В.В. Петроченко</w:t>
            </w:r>
          </w:p>
        </w:tc>
      </w:tr>
    </w:tbl>
    <w:p w:rsidR="00407946" w:rsidRDefault="00407946">
      <w:pPr>
        <w:sectPr w:rsidR="00407946" w:rsidSect="00A47E9A">
          <w:pgSz w:w="11907" w:h="16839"/>
          <w:pgMar w:top="1134" w:right="851" w:bottom="1134" w:left="1134" w:header="720" w:footer="720" w:gutter="0"/>
          <w:pgNumType w:start="1"/>
          <w:cols w:space="720"/>
        </w:sectPr>
      </w:pPr>
    </w:p>
    <w:tbl>
      <w:tblPr>
        <w:tblW w:w="9714" w:type="dxa"/>
        <w:tblCellMar>
          <w:top w:w="15" w:type="dxa"/>
          <w:left w:w="15" w:type="dxa"/>
          <w:bottom w:w="15" w:type="dxa"/>
          <w:right w:w="15" w:type="dxa"/>
        </w:tblCellMar>
        <w:tblLook w:val="0600" w:firstRow="0" w:lastRow="0" w:firstColumn="0" w:lastColumn="0" w:noHBand="1" w:noVBand="1"/>
      </w:tblPr>
      <w:tblGrid>
        <w:gridCol w:w="4030"/>
        <w:gridCol w:w="5684"/>
      </w:tblGrid>
      <w:tr w:rsidR="008E2BE8" w:rsidRPr="00407946" w:rsidTr="002F7CB3">
        <w:tc>
          <w:tcPr>
            <w:tcW w:w="4030" w:type="dxa"/>
            <w:tcMar>
              <w:top w:w="75" w:type="dxa"/>
              <w:left w:w="75" w:type="dxa"/>
              <w:bottom w:w="75" w:type="dxa"/>
              <w:right w:w="75" w:type="dxa"/>
            </w:tcMar>
          </w:tcPr>
          <w:p w:rsidR="008E2BE8" w:rsidRDefault="008E2BE8"/>
        </w:tc>
        <w:tc>
          <w:tcPr>
            <w:tcW w:w="5684" w:type="dxa"/>
          </w:tcPr>
          <w:tbl>
            <w:tblPr>
              <w:tblStyle w:val="a5"/>
              <w:tblW w:w="4958" w:type="dxa"/>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tblGrid>
            <w:tr w:rsidR="0065652E" w:rsidRPr="00407946" w:rsidTr="0098542A">
              <w:tc>
                <w:tcPr>
                  <w:tcW w:w="4958" w:type="dxa"/>
                </w:tcPr>
                <w:p w:rsidR="0065652E" w:rsidRPr="00BA6FDF" w:rsidRDefault="0065652E" w:rsidP="002D2B3B">
                  <w:pPr>
                    <w:autoSpaceDE w:val="0"/>
                    <w:autoSpaceDN w:val="0"/>
                    <w:adjustRightInd w:val="0"/>
                    <w:ind w:left="35"/>
                    <w:jc w:val="both"/>
                    <w:rPr>
                      <w:rFonts w:ascii="Times New Roman" w:eastAsia="Times New Roman" w:hAnsi="Times New Roman" w:cs="Times New Roman"/>
                      <w:bCs/>
                      <w:sz w:val="24"/>
                      <w:szCs w:val="20"/>
                      <w:lang w:eastAsia="ru-RU"/>
                    </w:rPr>
                  </w:pPr>
                  <w:r w:rsidRPr="00BA6FDF">
                    <w:rPr>
                      <w:rFonts w:ascii="Times New Roman" w:eastAsia="Times New Roman" w:hAnsi="Times New Roman" w:cs="Times New Roman"/>
                      <w:bCs/>
                      <w:sz w:val="24"/>
                      <w:szCs w:val="20"/>
                      <w:lang w:eastAsia="ru-RU"/>
                    </w:rPr>
                    <w:t>Приложение</w:t>
                  </w:r>
                  <w:r w:rsidR="00BA6FDF" w:rsidRPr="00BA6FDF">
                    <w:rPr>
                      <w:rFonts w:ascii="Times New Roman" w:eastAsia="Times New Roman" w:hAnsi="Times New Roman" w:cs="Times New Roman"/>
                      <w:bCs/>
                      <w:sz w:val="24"/>
                      <w:szCs w:val="20"/>
                      <w:lang w:eastAsia="ru-RU"/>
                    </w:rPr>
                    <w:t xml:space="preserve"> № 1</w:t>
                  </w:r>
                  <w:r w:rsidRPr="00BA6FDF">
                    <w:rPr>
                      <w:rFonts w:ascii="Times New Roman" w:eastAsia="Times New Roman" w:hAnsi="Times New Roman" w:cs="Times New Roman"/>
                      <w:bCs/>
                      <w:sz w:val="24"/>
                      <w:szCs w:val="20"/>
                      <w:lang w:eastAsia="ru-RU"/>
                    </w:rPr>
                    <w:t xml:space="preserve"> к Постановлению </w:t>
                  </w:r>
                  <w:r w:rsidRPr="002D2B3B">
                    <w:rPr>
                      <w:rFonts w:ascii="Times New Roman" w:eastAsia="Times New Roman" w:hAnsi="Times New Roman" w:cs="Times New Roman"/>
                      <w:bCs/>
                      <w:sz w:val="24"/>
                      <w:szCs w:val="20"/>
                      <w:lang w:eastAsia="ru-RU"/>
                    </w:rPr>
                    <w:t xml:space="preserve">муниципального казенного учреждения Администрации Вертикосского сельского поселения от </w:t>
                  </w:r>
                  <w:r w:rsidR="0098542A" w:rsidRPr="002D2B3B">
                    <w:rPr>
                      <w:rFonts w:ascii="Times New Roman" w:eastAsia="Times New Roman" w:hAnsi="Times New Roman" w:cs="Times New Roman"/>
                      <w:bCs/>
                      <w:sz w:val="24"/>
                      <w:szCs w:val="20"/>
                      <w:lang w:eastAsia="ru-RU"/>
                    </w:rPr>
                    <w:t>«</w:t>
                  </w:r>
                  <w:r w:rsidR="002D2B3B" w:rsidRPr="002D2B3B">
                    <w:rPr>
                      <w:rFonts w:ascii="Times New Roman" w:eastAsia="Times New Roman" w:hAnsi="Times New Roman" w:cs="Times New Roman"/>
                      <w:bCs/>
                      <w:sz w:val="24"/>
                      <w:szCs w:val="20"/>
                      <w:lang w:eastAsia="ru-RU"/>
                    </w:rPr>
                    <w:t>27</w:t>
                  </w:r>
                  <w:r w:rsidR="0098542A" w:rsidRPr="002D2B3B">
                    <w:rPr>
                      <w:rFonts w:ascii="Times New Roman" w:eastAsia="Times New Roman" w:hAnsi="Times New Roman" w:cs="Times New Roman"/>
                      <w:bCs/>
                      <w:sz w:val="24"/>
                      <w:szCs w:val="20"/>
                      <w:lang w:eastAsia="ru-RU"/>
                    </w:rPr>
                    <w:t>»</w:t>
                  </w:r>
                  <w:r w:rsidR="002D2B3B" w:rsidRPr="002D2B3B">
                    <w:rPr>
                      <w:rFonts w:ascii="Times New Roman" w:eastAsia="Times New Roman" w:hAnsi="Times New Roman" w:cs="Times New Roman"/>
                      <w:bCs/>
                      <w:sz w:val="24"/>
                      <w:szCs w:val="20"/>
                      <w:lang w:eastAsia="ru-RU"/>
                    </w:rPr>
                    <w:t>марта</w:t>
                  </w:r>
                  <w:r w:rsidR="002F7CB3" w:rsidRPr="002D2B3B">
                    <w:rPr>
                      <w:rFonts w:ascii="Times New Roman" w:eastAsia="Times New Roman" w:hAnsi="Times New Roman" w:cs="Times New Roman"/>
                      <w:bCs/>
                      <w:sz w:val="24"/>
                      <w:szCs w:val="20"/>
                      <w:lang w:eastAsia="ru-RU"/>
                    </w:rPr>
                    <w:t xml:space="preserve"> 2025</w:t>
                  </w:r>
                  <w:r w:rsidR="0098542A" w:rsidRPr="002D2B3B">
                    <w:rPr>
                      <w:rFonts w:ascii="Times New Roman" w:eastAsia="Times New Roman" w:hAnsi="Times New Roman" w:cs="Times New Roman"/>
                      <w:bCs/>
                      <w:sz w:val="24"/>
                      <w:szCs w:val="20"/>
                      <w:lang w:eastAsia="ru-RU"/>
                    </w:rPr>
                    <w:t xml:space="preserve"> г.</w:t>
                  </w:r>
                  <w:r w:rsidR="002D2B3B" w:rsidRPr="002D2B3B">
                    <w:rPr>
                      <w:rFonts w:ascii="Times New Roman" w:eastAsia="Times New Roman" w:hAnsi="Times New Roman" w:cs="Times New Roman"/>
                      <w:bCs/>
                      <w:sz w:val="24"/>
                      <w:szCs w:val="20"/>
                      <w:lang w:eastAsia="ru-RU"/>
                    </w:rPr>
                    <w:t xml:space="preserve"> № 25</w:t>
                  </w:r>
                </w:p>
              </w:tc>
            </w:tr>
          </w:tbl>
          <w:p w:rsidR="008E2BE8" w:rsidRPr="008E2BE8" w:rsidRDefault="008E2BE8" w:rsidP="008E2BE8">
            <w:pPr>
              <w:rPr>
                <w:rFonts w:hAnsi="Times New Roman" w:cs="Times New Roman"/>
                <w:color w:val="000000"/>
                <w:sz w:val="24"/>
                <w:szCs w:val="24"/>
                <w:lang w:val="ru-RU"/>
              </w:rPr>
            </w:pPr>
          </w:p>
        </w:tc>
      </w:tr>
    </w:tbl>
    <w:p w:rsidR="009D17EA" w:rsidRPr="009D17EA" w:rsidRDefault="005C0FA4" w:rsidP="009D17EA">
      <w:pPr>
        <w:pStyle w:val="1"/>
        <w:jc w:val="center"/>
        <w:rPr>
          <w:rFonts w:asciiTheme="minorHAnsi" w:hAnsiTheme="minorHAnsi" w:cstheme="minorHAnsi"/>
          <w:color w:val="auto"/>
          <w:lang w:val="ru-RU"/>
        </w:rPr>
      </w:pPr>
      <w:bookmarkStart w:id="0" w:name="dfas7c9n1q"/>
      <w:bookmarkStart w:id="1" w:name="_Toc106991115"/>
      <w:bookmarkStart w:id="2" w:name="_Toc189905437"/>
      <w:bookmarkEnd w:id="0"/>
      <w:r>
        <w:rPr>
          <w:rFonts w:asciiTheme="minorHAnsi" w:hAnsiTheme="minorHAnsi" w:cstheme="minorHAnsi"/>
          <w:color w:val="auto"/>
          <w:lang w:val="ru-RU"/>
        </w:rPr>
        <w:t>Разде</w:t>
      </w:r>
      <w:r w:rsidR="00940B99">
        <w:rPr>
          <w:rFonts w:asciiTheme="minorHAnsi" w:hAnsiTheme="minorHAnsi" w:cstheme="minorHAnsi"/>
          <w:color w:val="auto"/>
          <w:lang w:val="ru-RU"/>
        </w:rPr>
        <w:t xml:space="preserve">л </w:t>
      </w:r>
      <w:r w:rsidR="009D17EA" w:rsidRPr="009D17EA">
        <w:rPr>
          <w:rFonts w:asciiTheme="minorHAnsi" w:hAnsiTheme="minorHAnsi" w:cstheme="minorHAnsi"/>
          <w:color w:val="auto"/>
          <w:lang w:val="ru-RU"/>
        </w:rPr>
        <w:t>1. Общие вопросы</w:t>
      </w:r>
      <w:bookmarkEnd w:id="1"/>
      <w:bookmarkEnd w:id="2"/>
    </w:p>
    <w:p w:rsidR="009D17EA" w:rsidRDefault="009D17EA" w:rsidP="005C0FA4">
      <w:pPr>
        <w:tabs>
          <w:tab w:val="num" w:pos="0"/>
          <w:tab w:val="left" w:pos="142"/>
          <w:tab w:val="left" w:pos="993"/>
        </w:tabs>
        <w:spacing w:line="276" w:lineRule="auto"/>
        <w:contextualSpacing/>
        <w:jc w:val="both"/>
        <w:rPr>
          <w:lang w:val="ru-RU"/>
        </w:rPr>
      </w:pPr>
      <w:r w:rsidRPr="009D17EA">
        <w:rPr>
          <w:lang w:val="ru-RU"/>
        </w:rPr>
        <w:t xml:space="preserve">     Настоящая учетная политика </w:t>
      </w:r>
      <w:r w:rsidR="005C0FA4">
        <w:rPr>
          <w:lang w:val="ru-RU"/>
        </w:rPr>
        <w:t>муниципального казенного учреждения Администрации Вертикосского сельского поселения</w:t>
      </w:r>
      <w:r w:rsidR="005C0FA4" w:rsidRPr="009D17EA">
        <w:rPr>
          <w:lang w:val="ru-RU"/>
        </w:rPr>
        <w:t xml:space="preserve"> </w:t>
      </w:r>
      <w:r w:rsidRPr="009D17EA">
        <w:rPr>
          <w:lang w:val="ru-RU"/>
        </w:rPr>
        <w:t xml:space="preserve">(далее – учреждение)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sidR="00940B99" w:rsidRPr="009D17EA">
        <w:rPr>
          <w:lang w:val="ru-RU"/>
        </w:rPr>
        <w:t>госу</w:t>
      </w:r>
      <w:r w:rsidR="00940B99">
        <w:rPr>
          <w:lang w:val="ru-RU"/>
        </w:rPr>
        <w:t>д</w:t>
      </w:r>
      <w:r w:rsidR="00940B99" w:rsidRPr="009D17EA">
        <w:rPr>
          <w:lang w:val="ru-RU"/>
        </w:rPr>
        <w:t>арственных</w:t>
      </w:r>
      <w:r w:rsidRPr="009D17EA">
        <w:rPr>
          <w:lang w:val="ru-RU"/>
        </w:rPr>
        <w:t xml:space="preserve"> (муниципальных) учреждений, утвержденной Приказом Минфина России от 01.12.2010  № 157н </w:t>
      </w:r>
      <w:r w:rsidR="000D6573">
        <w:rPr>
          <w:lang w:val="ru-RU"/>
        </w:rPr>
        <w:t>(с изменениями и дополнениями) и</w:t>
      </w:r>
      <w:r w:rsidR="000D6573" w:rsidRPr="009D17EA">
        <w:rPr>
          <w:lang w:val="ru-RU"/>
        </w:rPr>
        <w:t xml:space="preserve"> федеральными</w:t>
      </w:r>
      <w:r w:rsidRPr="009D17EA">
        <w:rPr>
          <w:lang w:val="ru-RU"/>
        </w:rPr>
        <w:t xml:space="preserve"> стандартами бухгалтерского учета государственных финансов</w:t>
      </w:r>
      <w:r w:rsidRPr="009D17EA">
        <w:rPr>
          <w:color w:val="FF0000"/>
          <w:lang w:val="ru-RU"/>
        </w:rPr>
        <w:t xml:space="preserve"> </w:t>
      </w:r>
      <w:r w:rsidRPr="009D17EA">
        <w:rPr>
          <w:lang w:val="ru-RU"/>
        </w:rPr>
        <w:t>и применяется при ведении бухгалтерского (бюджетного) и налогового учета всеми подразделениями учреждения.</w:t>
      </w:r>
    </w:p>
    <w:p w:rsidR="00B30A7F" w:rsidRPr="009D17EA" w:rsidRDefault="00B30A7F" w:rsidP="005C0FA4">
      <w:pPr>
        <w:tabs>
          <w:tab w:val="num" w:pos="0"/>
          <w:tab w:val="left" w:pos="142"/>
          <w:tab w:val="left" w:pos="993"/>
        </w:tabs>
        <w:spacing w:line="276" w:lineRule="auto"/>
        <w:contextualSpacing/>
        <w:jc w:val="both"/>
        <w:rPr>
          <w:lang w:val="ru-RU"/>
        </w:rPr>
      </w:pPr>
    </w:p>
    <w:p w:rsidR="009D17EA" w:rsidRDefault="009D17EA" w:rsidP="005C0FA4">
      <w:pPr>
        <w:tabs>
          <w:tab w:val="num" w:pos="0"/>
          <w:tab w:val="left" w:pos="142"/>
          <w:tab w:val="left" w:pos="993"/>
        </w:tabs>
        <w:spacing w:line="276" w:lineRule="auto"/>
        <w:contextualSpacing/>
        <w:jc w:val="both"/>
        <w:rPr>
          <w:lang w:val="ru-RU"/>
        </w:rPr>
      </w:pPr>
      <w:r w:rsidRPr="009D17EA">
        <w:rPr>
          <w:lang w:val="ru-RU"/>
        </w:rPr>
        <w:t xml:space="preserve">     Бухгалтерский учет в учреждении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B30A7F" w:rsidRPr="009D17EA" w:rsidRDefault="00B30A7F" w:rsidP="005C0FA4">
      <w:pPr>
        <w:tabs>
          <w:tab w:val="num" w:pos="0"/>
          <w:tab w:val="left" w:pos="142"/>
          <w:tab w:val="left" w:pos="993"/>
        </w:tabs>
        <w:spacing w:line="276" w:lineRule="auto"/>
        <w:contextualSpacing/>
        <w:jc w:val="both"/>
        <w:rPr>
          <w:lang w:val="ru-RU"/>
        </w:rPr>
      </w:pPr>
    </w:p>
    <w:p w:rsidR="009D17EA" w:rsidRPr="009D17EA" w:rsidRDefault="009D17EA" w:rsidP="005C0FA4">
      <w:pPr>
        <w:tabs>
          <w:tab w:val="num" w:pos="0"/>
          <w:tab w:val="left" w:pos="142"/>
          <w:tab w:val="left" w:pos="993"/>
        </w:tabs>
        <w:spacing w:line="276" w:lineRule="auto"/>
        <w:contextualSpacing/>
        <w:jc w:val="both"/>
        <w:rPr>
          <w:lang w:val="ru-RU"/>
        </w:rPr>
      </w:pPr>
      <w:r w:rsidRPr="009D17EA">
        <w:rPr>
          <w:lang w:val="ru-RU"/>
        </w:rPr>
        <w:t xml:space="preserve">     Налоговый учет в учреждении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9D17EA" w:rsidRPr="00E86EBE" w:rsidRDefault="009D17EA" w:rsidP="00E86EBE">
      <w:pPr>
        <w:tabs>
          <w:tab w:val="num" w:pos="0"/>
          <w:tab w:val="left" w:pos="142"/>
          <w:tab w:val="left" w:pos="993"/>
        </w:tabs>
        <w:spacing w:line="276" w:lineRule="auto"/>
        <w:ind w:firstLine="426"/>
        <w:contextualSpacing/>
        <w:rPr>
          <w:spacing w:val="-5"/>
          <w:lang w:val="ru-RU"/>
        </w:rPr>
      </w:pPr>
      <w:r w:rsidRPr="009D17EA">
        <w:rPr>
          <w:spacing w:val="-5"/>
          <w:lang w:val="ru-RU"/>
        </w:rPr>
        <w:t>Бухгалтер</w:t>
      </w:r>
      <w:r w:rsidR="00E86EBE">
        <w:rPr>
          <w:spacing w:val="-5"/>
          <w:lang w:val="ru-RU"/>
        </w:rPr>
        <w:t xml:space="preserve">ский учет в учреждении ведется </w:t>
      </w:r>
      <w:r w:rsidR="00940B99" w:rsidRPr="004C7A8F">
        <w:rPr>
          <w:spacing w:val="-5"/>
          <w:lang w:val="ru-RU"/>
        </w:rPr>
        <w:t>бухгалтерской службой</w:t>
      </w:r>
      <w:r w:rsidR="00E86EBE">
        <w:rPr>
          <w:spacing w:val="-5"/>
          <w:lang w:val="ru-RU"/>
        </w:rPr>
        <w:t xml:space="preserve"> учреждения.</w:t>
      </w:r>
    </w:p>
    <w:p w:rsidR="004C7A8F" w:rsidRDefault="004C7A8F" w:rsidP="004C7A8F">
      <w:pPr>
        <w:pStyle w:val="1"/>
        <w:jc w:val="center"/>
        <w:rPr>
          <w:rFonts w:asciiTheme="minorHAnsi" w:hAnsiTheme="minorHAnsi" w:cstheme="minorHAnsi"/>
          <w:color w:val="auto"/>
          <w:lang w:val="ru-RU"/>
        </w:rPr>
      </w:pPr>
      <w:bookmarkStart w:id="3" w:name="_Toc106991116"/>
      <w:bookmarkStart w:id="4" w:name="_Toc189905438"/>
      <w:r w:rsidRPr="004C7A8F">
        <w:rPr>
          <w:rFonts w:asciiTheme="minorHAnsi" w:hAnsiTheme="minorHAnsi" w:cstheme="minorHAnsi"/>
          <w:color w:val="auto"/>
          <w:lang w:val="ru-RU"/>
        </w:rPr>
        <w:t>Раздел 2. Нормативные документы, разъяснения</w:t>
      </w:r>
      <w:bookmarkEnd w:id="3"/>
      <w:bookmarkEnd w:id="4"/>
    </w:p>
    <w:p w:rsidR="004C7A8F" w:rsidRPr="004C7A8F" w:rsidRDefault="004C7A8F" w:rsidP="00C460E1">
      <w:pPr>
        <w:tabs>
          <w:tab w:val="num" w:pos="0"/>
          <w:tab w:val="left" w:pos="142"/>
          <w:tab w:val="left" w:pos="993"/>
        </w:tabs>
        <w:spacing w:line="276" w:lineRule="auto"/>
        <w:contextualSpacing/>
        <w:jc w:val="both"/>
        <w:rPr>
          <w:b/>
          <w:lang w:val="ru-RU"/>
        </w:rPr>
      </w:pPr>
      <w:r w:rsidRPr="004C7A8F">
        <w:rPr>
          <w:b/>
          <w:lang w:val="ru-RU"/>
        </w:rPr>
        <w:t>Учетная политика учреждения осуществляется в соответствии с нормативными актами и разъяснениями, такими как:</w:t>
      </w:r>
    </w:p>
    <w:p w:rsidR="004C7A8F" w:rsidRPr="00003B9E" w:rsidRDefault="004C7A8F" w:rsidP="00C460E1">
      <w:pPr>
        <w:tabs>
          <w:tab w:val="num" w:pos="0"/>
          <w:tab w:val="left" w:pos="142"/>
          <w:tab w:val="left" w:pos="993"/>
        </w:tabs>
        <w:spacing w:line="360" w:lineRule="auto"/>
        <w:contextualSpacing/>
        <w:jc w:val="both"/>
        <w:rPr>
          <w:b/>
        </w:rPr>
      </w:pPr>
      <w:r w:rsidRPr="00003B9E">
        <w:rPr>
          <w:b/>
        </w:rPr>
        <w:t>Кодексы Российской Федерации:</w:t>
      </w:r>
    </w:p>
    <w:p w:rsidR="004C7A8F" w:rsidRPr="004C7A8F" w:rsidRDefault="004C7A8F" w:rsidP="00D52C89">
      <w:pPr>
        <w:widowControl w:val="0"/>
        <w:numPr>
          <w:ilvl w:val="0"/>
          <w:numId w:val="3"/>
        </w:numPr>
        <w:tabs>
          <w:tab w:val="clear" w:pos="786"/>
          <w:tab w:val="left" w:pos="142"/>
          <w:tab w:val="num" w:pos="567"/>
          <w:tab w:val="left" w:pos="993"/>
        </w:tabs>
        <w:suppressAutoHyphens/>
        <w:spacing w:before="0" w:beforeAutospacing="0" w:after="0" w:afterAutospacing="0" w:line="276" w:lineRule="auto"/>
        <w:ind w:left="567" w:hanging="283"/>
        <w:contextualSpacing/>
        <w:jc w:val="both"/>
        <w:rPr>
          <w:lang w:val="ru-RU"/>
        </w:rPr>
      </w:pPr>
      <w:r w:rsidRPr="004C7A8F">
        <w:rPr>
          <w:lang w:val="ru-RU"/>
        </w:rPr>
        <w:t>Бюджетный кодекс Российской Федерации (с изменениями и дополнениями) (далее БК РФ);</w:t>
      </w:r>
    </w:p>
    <w:p w:rsidR="004C7A8F" w:rsidRPr="004C7A8F" w:rsidRDefault="004C7A8F" w:rsidP="00D52C89">
      <w:pPr>
        <w:widowControl w:val="0"/>
        <w:numPr>
          <w:ilvl w:val="0"/>
          <w:numId w:val="3"/>
        </w:numPr>
        <w:tabs>
          <w:tab w:val="clear" w:pos="786"/>
          <w:tab w:val="left" w:pos="142"/>
          <w:tab w:val="num" w:pos="567"/>
          <w:tab w:val="left" w:pos="993"/>
        </w:tabs>
        <w:suppressAutoHyphens/>
        <w:spacing w:before="0" w:beforeAutospacing="0" w:after="0" w:afterAutospacing="0" w:line="276" w:lineRule="auto"/>
        <w:ind w:left="567" w:hanging="283"/>
        <w:contextualSpacing/>
        <w:jc w:val="both"/>
        <w:rPr>
          <w:lang w:val="ru-RU"/>
        </w:rPr>
      </w:pPr>
      <w:r w:rsidRPr="004C7A8F">
        <w:rPr>
          <w:lang w:val="ru-RU"/>
        </w:rPr>
        <w:t>Налоговый кодекс Российской Федерации (с изменениями и дополнениями) (далее НК РФ);</w:t>
      </w:r>
    </w:p>
    <w:p w:rsidR="004C7A8F" w:rsidRDefault="004C7A8F" w:rsidP="00D52C89">
      <w:pPr>
        <w:widowControl w:val="0"/>
        <w:numPr>
          <w:ilvl w:val="0"/>
          <w:numId w:val="3"/>
        </w:numPr>
        <w:tabs>
          <w:tab w:val="clear" w:pos="786"/>
          <w:tab w:val="left" w:pos="142"/>
          <w:tab w:val="num" w:pos="567"/>
          <w:tab w:val="left" w:pos="993"/>
        </w:tabs>
        <w:suppressAutoHyphens/>
        <w:spacing w:before="0" w:beforeAutospacing="0" w:after="0" w:afterAutospacing="0" w:line="276" w:lineRule="auto"/>
        <w:ind w:left="567" w:hanging="283"/>
        <w:contextualSpacing/>
        <w:jc w:val="both"/>
        <w:rPr>
          <w:lang w:val="ru-RU"/>
        </w:rPr>
      </w:pPr>
      <w:r w:rsidRPr="004C7A8F">
        <w:rPr>
          <w:lang w:val="ru-RU"/>
        </w:rPr>
        <w:t>Гражданский кодекс Российской Федерации (с изменениями и дополнениями) (далее ГК РФ).</w:t>
      </w:r>
    </w:p>
    <w:p w:rsidR="00B30A7F" w:rsidRPr="004C7A8F" w:rsidRDefault="00B30A7F" w:rsidP="00B30A7F">
      <w:pPr>
        <w:widowControl w:val="0"/>
        <w:tabs>
          <w:tab w:val="left" w:pos="142"/>
          <w:tab w:val="left" w:pos="993"/>
        </w:tabs>
        <w:suppressAutoHyphens/>
        <w:spacing w:before="0" w:beforeAutospacing="0" w:after="0" w:afterAutospacing="0" w:line="276" w:lineRule="auto"/>
        <w:ind w:left="567"/>
        <w:contextualSpacing/>
        <w:jc w:val="both"/>
        <w:rPr>
          <w:lang w:val="ru-RU"/>
        </w:rPr>
      </w:pPr>
    </w:p>
    <w:p w:rsidR="004C7A8F" w:rsidRPr="00003B9E" w:rsidRDefault="004C7A8F" w:rsidP="00C460E1">
      <w:pPr>
        <w:tabs>
          <w:tab w:val="left" w:pos="142"/>
          <w:tab w:val="left" w:pos="993"/>
        </w:tabs>
        <w:spacing w:line="360" w:lineRule="auto"/>
        <w:contextualSpacing/>
        <w:jc w:val="both"/>
        <w:rPr>
          <w:b/>
        </w:rPr>
      </w:pPr>
      <w:r w:rsidRPr="00003B9E">
        <w:rPr>
          <w:b/>
        </w:rPr>
        <w:t>Федеральные законы Российской Федерации:</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Федеральный закон от 06.12.2011 № 402-ФЗ «О бухгалтерском учете» (с изменениями и дополнениями);</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590164">
        <w:rPr>
          <w:spacing w:val="-5"/>
          <w:lang w:val="ru-RU"/>
        </w:rPr>
        <w:t xml:space="preserve">Федеральный закон от </w:t>
      </w:r>
      <w:r w:rsidRPr="004C7A8F">
        <w:rPr>
          <w:spacing w:val="-5"/>
          <w:lang w:val="ru-RU"/>
        </w:rPr>
        <w:t>0</w:t>
      </w:r>
      <w:r w:rsidRPr="00590164">
        <w:rPr>
          <w:spacing w:val="-5"/>
          <w:lang w:val="ru-RU"/>
        </w:rPr>
        <w:t>6</w:t>
      </w:r>
      <w:r w:rsidRPr="004C7A8F">
        <w:rPr>
          <w:spacing w:val="-5"/>
          <w:lang w:val="ru-RU"/>
        </w:rPr>
        <w:t>.04.</w:t>
      </w:r>
      <w:r w:rsidRPr="00590164">
        <w:rPr>
          <w:spacing w:val="-5"/>
          <w:lang w:val="ru-RU"/>
        </w:rPr>
        <w:t>2011</w:t>
      </w:r>
      <w:r w:rsidRPr="004C7A8F">
        <w:rPr>
          <w:spacing w:val="-5"/>
          <w:lang w:val="ru-RU"/>
        </w:rPr>
        <w:t xml:space="preserve"> </w:t>
      </w:r>
      <w:r w:rsidRPr="00590164">
        <w:rPr>
          <w:spacing w:val="-5"/>
          <w:lang w:val="ru-RU"/>
        </w:rPr>
        <w:t>№ 63-ФЗ «Об электронной подписи» (с изменениями и дополнениями);</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Федеральный закон от 22.10.2004 № 125-ФЗ «Об архивном деле в Российской </w:t>
      </w:r>
      <w:r w:rsidR="00896D28">
        <w:rPr>
          <w:spacing w:val="-5"/>
          <w:lang w:val="ru-RU"/>
        </w:rPr>
        <w:t xml:space="preserve">Федерации» </w:t>
      </w:r>
      <w:r w:rsidRPr="004C7A8F">
        <w:rPr>
          <w:spacing w:val="-5"/>
          <w:lang w:val="ru-RU"/>
        </w:rPr>
        <w:t>(</w:t>
      </w:r>
      <w:r w:rsidRPr="004C7A8F">
        <w:rPr>
          <w:bCs/>
          <w:spacing w:val="-5"/>
          <w:lang w:val="ru-RU"/>
        </w:rPr>
        <w:t>с изменениями и дополнениями</w:t>
      </w:r>
      <w:r w:rsidRPr="004C7A8F">
        <w:rPr>
          <w:spacing w:val="-5"/>
          <w:lang w:val="ru-RU"/>
        </w:rPr>
        <w:t>);</w:t>
      </w:r>
    </w:p>
    <w:p w:rsid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Федеральный закон от 27.07.2006 № 149-ФЗ «Об информации, информационных технологиях и о защите информации» (</w:t>
      </w:r>
      <w:r w:rsidRPr="004C7A8F">
        <w:rPr>
          <w:bCs/>
          <w:spacing w:val="-5"/>
          <w:lang w:val="ru-RU"/>
        </w:rPr>
        <w:t>с изменениями и дополнениями</w:t>
      </w:r>
      <w:r w:rsidRPr="004C7A8F">
        <w:rPr>
          <w:spacing w:val="-5"/>
          <w:lang w:val="ru-RU"/>
        </w:rPr>
        <w:t>).</w:t>
      </w:r>
    </w:p>
    <w:p w:rsidR="00B30A7F" w:rsidRPr="004C7A8F" w:rsidRDefault="00B30A7F" w:rsidP="00B30A7F">
      <w:pPr>
        <w:widowControl w:val="0"/>
        <w:tabs>
          <w:tab w:val="left" w:pos="142"/>
          <w:tab w:val="left" w:pos="567"/>
        </w:tabs>
        <w:suppressAutoHyphens/>
        <w:spacing w:before="0" w:beforeAutospacing="0" w:after="0" w:afterAutospacing="0" w:line="276" w:lineRule="auto"/>
        <w:ind w:left="567"/>
        <w:contextualSpacing/>
        <w:jc w:val="both"/>
        <w:rPr>
          <w:spacing w:val="-5"/>
          <w:lang w:val="ru-RU"/>
        </w:rPr>
      </w:pPr>
    </w:p>
    <w:p w:rsidR="004C7A8F" w:rsidRPr="00003B9E" w:rsidRDefault="004C7A8F" w:rsidP="00C460E1">
      <w:pPr>
        <w:tabs>
          <w:tab w:val="left" w:pos="142"/>
          <w:tab w:val="left" w:pos="993"/>
        </w:tabs>
        <w:spacing w:line="360" w:lineRule="auto"/>
        <w:contextualSpacing/>
        <w:jc w:val="both"/>
        <w:rPr>
          <w:b/>
        </w:rPr>
      </w:pPr>
      <w:r w:rsidRPr="00003B9E">
        <w:rPr>
          <w:b/>
        </w:rPr>
        <w:t>Постановления Правительства Российской Федерации:</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Постановление Правительства РФ от 14.10.2010 № 834 (</w:t>
      </w:r>
      <w:r w:rsidRPr="004C7A8F">
        <w:rPr>
          <w:bCs/>
          <w:spacing w:val="-5"/>
          <w:lang w:val="ru-RU"/>
        </w:rPr>
        <w:t>с изменениями и дополнениями</w:t>
      </w:r>
      <w:r w:rsidRPr="004C7A8F">
        <w:rPr>
          <w:spacing w:val="-5"/>
          <w:lang w:val="ru-RU"/>
        </w:rPr>
        <w:t xml:space="preserve">) «Об особенностях списания федерального имущества» (вместе с «Положением об особенностях списания </w:t>
      </w:r>
      <w:r w:rsidRPr="004C7A8F">
        <w:rPr>
          <w:spacing w:val="-5"/>
          <w:lang w:val="ru-RU"/>
        </w:rPr>
        <w:lastRenderedPageBreak/>
        <w:t>федерального имущества»);</w:t>
      </w:r>
    </w:p>
    <w:p w:rsidR="004C7A8F" w:rsidRPr="00003B9E" w:rsidRDefault="004C7A8F" w:rsidP="00D52C89">
      <w:pPr>
        <w:pStyle w:val="Paragraph0"/>
        <w:numPr>
          <w:ilvl w:val="0"/>
          <w:numId w:val="2"/>
        </w:numPr>
        <w:tabs>
          <w:tab w:val="left" w:pos="567"/>
        </w:tabs>
        <w:spacing w:before="40" w:after="40"/>
        <w:ind w:left="567" w:hanging="283"/>
        <w:rPr>
          <w:sz w:val="22"/>
          <w:szCs w:val="22"/>
        </w:rPr>
      </w:pPr>
      <w:r w:rsidRPr="00003B9E">
        <w:rPr>
          <w:sz w:val="22"/>
          <w:szCs w:val="22"/>
        </w:rPr>
        <w:t>Постановление Правительства РФ от 28.09.2000 № 731 (</w:t>
      </w:r>
      <w:r w:rsidRPr="00003B9E">
        <w:rPr>
          <w:bCs/>
          <w:spacing w:val="-5"/>
          <w:sz w:val="22"/>
          <w:szCs w:val="22"/>
        </w:rPr>
        <w:t>с изменениями и дополнениями</w:t>
      </w:r>
      <w:r w:rsidRPr="00003B9E">
        <w:rPr>
          <w:sz w:val="22"/>
          <w:szCs w:val="22"/>
        </w:rPr>
        <w:t>)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4C7A8F" w:rsidRDefault="004C7A8F" w:rsidP="00D52C89">
      <w:pPr>
        <w:pStyle w:val="13"/>
        <w:widowControl/>
        <w:numPr>
          <w:ilvl w:val="0"/>
          <w:numId w:val="2"/>
        </w:numPr>
        <w:tabs>
          <w:tab w:val="left" w:pos="567"/>
        </w:tabs>
        <w:suppressAutoHyphens w:val="0"/>
        <w:spacing w:line="276" w:lineRule="auto"/>
        <w:ind w:left="567" w:hanging="283"/>
        <w:contextualSpacing w:val="0"/>
        <w:rPr>
          <w:szCs w:val="22"/>
        </w:rPr>
      </w:pPr>
      <w:r w:rsidRPr="00003B9E">
        <w:rPr>
          <w:szCs w:val="22"/>
        </w:rPr>
        <w:t>Пос</w:t>
      </w:r>
      <w:r>
        <w:rPr>
          <w:szCs w:val="22"/>
        </w:rPr>
        <w:t>тановление Правительства Р</w:t>
      </w:r>
      <w:r w:rsidRPr="00003B9E">
        <w:rPr>
          <w:szCs w:val="22"/>
        </w:rPr>
        <w:t>Ф</w:t>
      </w:r>
      <w:r>
        <w:rPr>
          <w:szCs w:val="22"/>
        </w:rPr>
        <w:t xml:space="preserve"> </w:t>
      </w:r>
      <w:r w:rsidRPr="00003B9E">
        <w:rPr>
          <w:szCs w:val="22"/>
        </w:rPr>
        <w:t>от 01.01.2002 № 1</w:t>
      </w:r>
      <w:r>
        <w:rPr>
          <w:szCs w:val="22"/>
        </w:rPr>
        <w:t xml:space="preserve"> </w:t>
      </w:r>
      <w:r w:rsidRPr="00003B9E">
        <w:rPr>
          <w:szCs w:val="22"/>
        </w:rPr>
        <w:t>«О классификации основных средств, включаемых в амортизационн</w:t>
      </w:r>
      <w:r>
        <w:rPr>
          <w:szCs w:val="22"/>
        </w:rPr>
        <w:t>ые группы»;</w:t>
      </w:r>
    </w:p>
    <w:p w:rsidR="00B30A7F" w:rsidRDefault="00B30A7F" w:rsidP="00B30A7F">
      <w:pPr>
        <w:pStyle w:val="13"/>
        <w:widowControl/>
        <w:tabs>
          <w:tab w:val="left" w:pos="567"/>
        </w:tabs>
        <w:suppressAutoHyphens w:val="0"/>
        <w:spacing w:line="276" w:lineRule="auto"/>
        <w:ind w:left="567"/>
        <w:contextualSpacing w:val="0"/>
        <w:rPr>
          <w:szCs w:val="22"/>
        </w:rPr>
      </w:pPr>
    </w:p>
    <w:p w:rsidR="004C7A8F" w:rsidRPr="004C7A8F" w:rsidRDefault="004C7A8F" w:rsidP="00896D28">
      <w:pPr>
        <w:tabs>
          <w:tab w:val="left" w:pos="142"/>
          <w:tab w:val="left" w:pos="993"/>
        </w:tabs>
        <w:spacing w:before="0" w:beforeAutospacing="0" w:after="0" w:afterAutospacing="0" w:line="276" w:lineRule="auto"/>
        <w:contextualSpacing/>
        <w:jc w:val="both"/>
        <w:rPr>
          <w:b/>
          <w:spacing w:val="-5"/>
          <w:lang w:val="ru-RU"/>
        </w:rPr>
      </w:pPr>
      <w:r w:rsidRPr="004C7A8F">
        <w:rPr>
          <w:b/>
          <w:spacing w:val="-5"/>
          <w:lang w:val="ru-RU"/>
        </w:rPr>
        <w:t>Федеральные стандарты бухгалтерского учета государственных финансов:</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Приказ Минфина России от 31.12.2016 № 256н «Концептуальные основы бухгалтерского учета и отчетности организаций государственного сектора» (с изменениями и дополнениями);</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31.12.2016 № 257н «Основные средства» </w:t>
      </w:r>
      <w:r w:rsidRPr="004C7A8F">
        <w:rPr>
          <w:lang w:val="ru-RU"/>
        </w:rPr>
        <w:t>(с изменениями и дополнениями)</w:t>
      </w:r>
      <w:r w:rsidRPr="004C7A8F">
        <w:rPr>
          <w:spacing w:val="-5"/>
          <w:lang w:val="ru-RU"/>
        </w:rPr>
        <w:t>;</w:t>
      </w:r>
    </w:p>
    <w:p w:rsidR="004C7A8F" w:rsidRPr="00D56A9E"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D56A9E">
        <w:rPr>
          <w:spacing w:val="-5"/>
          <w:lang w:val="ru-RU"/>
        </w:rPr>
        <w:t>Приказ Минфина России от 31.12.2016 № 259н «Обесценивание активов»</w:t>
      </w:r>
      <w:r w:rsidRPr="00D56A9E">
        <w:rPr>
          <w:lang w:val="ru-RU"/>
        </w:rPr>
        <w:t xml:space="preserve"> (с изменениями и дополнениями)</w:t>
      </w:r>
      <w:r w:rsidRPr="00D56A9E">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31.12.2016 № 260н «Представление бухгалтерской (финансовой) отчетности» </w:t>
      </w:r>
      <w:r w:rsidRPr="004C7A8F">
        <w:rPr>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30.12.2017 № 274н «Учетная политика, оценочные значения и ошибки» </w:t>
      </w:r>
      <w:r w:rsidRPr="004C7A8F">
        <w:rPr>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30.12.2017 № 275н «События после отчетной даты» </w:t>
      </w:r>
      <w:r w:rsidRPr="004C7A8F">
        <w:rPr>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27.02.2018   № 32н «Доходы» </w:t>
      </w:r>
      <w:r w:rsidRPr="004C7A8F">
        <w:rPr>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30.05.2018 № 124н «Резервы. Раскрытие информации об условных обязательствах и условных активах» </w:t>
      </w:r>
      <w:r w:rsidRPr="004C7A8F">
        <w:rPr>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29.06.2018 № 145н «Долгосрочные договоры» </w:t>
      </w:r>
      <w:r w:rsidRPr="004C7A8F">
        <w:rPr>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28.02.2018 № 37н «Бюджетная информация в бухгалтерской (финансовой) отчетности» </w:t>
      </w:r>
      <w:r w:rsidRPr="004C7A8F">
        <w:rPr>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07.12.2018 № 256н «Запасы» </w:t>
      </w:r>
      <w:r w:rsidRPr="004C7A8F">
        <w:rPr>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28.02.2018 № 34н «Непроизведенные активы» </w:t>
      </w:r>
      <w:r w:rsidRPr="004C7A8F">
        <w:rPr>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w:t>
      </w:r>
      <w:r w:rsidR="0092239B" w:rsidRPr="004C7A8F">
        <w:rPr>
          <w:spacing w:val="-5"/>
          <w:lang w:val="ru-RU"/>
        </w:rPr>
        <w:t>15.11.2019 №</w:t>
      </w:r>
      <w:r w:rsidRPr="004C7A8F">
        <w:rPr>
          <w:spacing w:val="-5"/>
          <w:lang w:val="ru-RU"/>
        </w:rPr>
        <w:t xml:space="preserve"> 181н «Нематериальные активы»;</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w:t>
      </w:r>
      <w:r w:rsidR="0092239B" w:rsidRPr="004C7A8F">
        <w:rPr>
          <w:spacing w:val="-5"/>
          <w:lang w:val="ru-RU"/>
        </w:rPr>
        <w:t>15.11.2019 №</w:t>
      </w:r>
      <w:r w:rsidRPr="004C7A8F">
        <w:rPr>
          <w:spacing w:val="-5"/>
          <w:lang w:val="ru-RU"/>
        </w:rPr>
        <w:t xml:space="preserve"> 184н «Выплаты персоналу»;</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w:t>
      </w:r>
      <w:r w:rsidR="0092239B" w:rsidRPr="004C7A8F">
        <w:rPr>
          <w:spacing w:val="-5"/>
          <w:lang w:val="ru-RU"/>
        </w:rPr>
        <w:t>15.11.2019 №</w:t>
      </w:r>
      <w:r w:rsidRPr="004C7A8F">
        <w:rPr>
          <w:spacing w:val="-5"/>
          <w:lang w:val="ru-RU"/>
        </w:rPr>
        <w:t xml:space="preserve"> 183н «Совместная деятельность»;</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w:t>
      </w:r>
      <w:r w:rsidR="0092239B" w:rsidRPr="004C7A8F">
        <w:rPr>
          <w:spacing w:val="-5"/>
          <w:lang w:val="ru-RU"/>
        </w:rPr>
        <w:t>15.11.2019 №</w:t>
      </w:r>
      <w:r w:rsidRPr="004C7A8F">
        <w:rPr>
          <w:spacing w:val="-5"/>
          <w:lang w:val="ru-RU"/>
        </w:rPr>
        <w:t xml:space="preserve"> 182н «Затраты по заимствованиям»; </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w:t>
      </w:r>
      <w:r w:rsidR="0092239B" w:rsidRPr="004C7A8F">
        <w:rPr>
          <w:spacing w:val="-5"/>
          <w:lang w:val="ru-RU"/>
        </w:rPr>
        <w:t>30.06.2020 №</w:t>
      </w:r>
      <w:r w:rsidRPr="004C7A8F">
        <w:rPr>
          <w:spacing w:val="-5"/>
          <w:lang w:val="ru-RU"/>
        </w:rPr>
        <w:t xml:space="preserve"> 129н «Финансовые инструменты»; </w:t>
      </w:r>
    </w:p>
    <w:p w:rsidR="004C7A8F" w:rsidRDefault="004C7A8F" w:rsidP="00D52C89">
      <w:pPr>
        <w:widowControl w:val="0"/>
        <w:numPr>
          <w:ilvl w:val="0"/>
          <w:numId w:val="5"/>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России от </w:t>
      </w:r>
      <w:r w:rsidR="00003AD9" w:rsidRPr="004C7A8F">
        <w:rPr>
          <w:spacing w:val="-5"/>
          <w:lang w:val="ru-RU"/>
        </w:rPr>
        <w:t>30.10.2020 №</w:t>
      </w:r>
      <w:r w:rsidRPr="004C7A8F">
        <w:rPr>
          <w:spacing w:val="-5"/>
          <w:lang w:val="ru-RU"/>
        </w:rPr>
        <w:t xml:space="preserve"> 255н «Консолидированная бухгалтерская (финансовая) отчетность»; </w:t>
      </w:r>
    </w:p>
    <w:p w:rsidR="00B30A7F" w:rsidRPr="004C7A8F" w:rsidRDefault="00B30A7F" w:rsidP="00B30A7F">
      <w:pPr>
        <w:widowControl w:val="0"/>
        <w:tabs>
          <w:tab w:val="left" w:pos="142"/>
          <w:tab w:val="left" w:pos="567"/>
        </w:tabs>
        <w:suppressAutoHyphens/>
        <w:spacing w:before="0" w:beforeAutospacing="0" w:after="0" w:afterAutospacing="0" w:line="276" w:lineRule="auto"/>
        <w:ind w:left="567"/>
        <w:contextualSpacing/>
        <w:jc w:val="both"/>
        <w:rPr>
          <w:spacing w:val="-5"/>
          <w:lang w:val="ru-RU"/>
        </w:rPr>
      </w:pPr>
    </w:p>
    <w:p w:rsidR="004C7A8F" w:rsidRPr="004C7A8F" w:rsidRDefault="004C7A8F" w:rsidP="00C460E1">
      <w:pPr>
        <w:tabs>
          <w:tab w:val="left" w:pos="142"/>
          <w:tab w:val="left" w:pos="993"/>
        </w:tabs>
        <w:spacing w:line="360" w:lineRule="auto"/>
        <w:contextualSpacing/>
        <w:jc w:val="both"/>
        <w:rPr>
          <w:b/>
          <w:lang w:val="ru-RU"/>
        </w:rPr>
      </w:pPr>
      <w:r w:rsidRPr="004C7A8F">
        <w:rPr>
          <w:b/>
          <w:lang w:val="ru-RU"/>
        </w:rPr>
        <w:t>Приказы Министерства финансов Российской Федерации:</w:t>
      </w:r>
    </w:p>
    <w:p w:rsidR="004C7A8F" w:rsidRPr="00003B9E"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rPr>
      </w:pPr>
      <w:r w:rsidRPr="004C7A8F">
        <w:rPr>
          <w:spacing w:val="-5"/>
          <w:lang w:val="ru-RU"/>
        </w:rPr>
        <w:t xml:space="preserve">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003B9E">
        <w:rPr>
          <w:spacing w:val="-5"/>
        </w:rPr>
        <w:t>(</w:t>
      </w:r>
      <w:r w:rsidRPr="00003B9E">
        <w:rPr>
          <w:bCs/>
          <w:spacing w:val="-5"/>
        </w:rPr>
        <w:t>с изменениями и дополнениями</w:t>
      </w:r>
      <w:r w:rsidRPr="00003B9E">
        <w:rPr>
          <w:spacing w:val="-5"/>
        </w:rPr>
        <w:t>);</w:t>
      </w:r>
    </w:p>
    <w:p w:rsidR="004C7A8F" w:rsidRDefault="004C7A8F" w:rsidP="00D52C89">
      <w:pPr>
        <w:widowControl w:val="0"/>
        <w:numPr>
          <w:ilvl w:val="0"/>
          <w:numId w:val="2"/>
        </w:numPr>
        <w:tabs>
          <w:tab w:val="left" w:pos="142"/>
        </w:tabs>
        <w:suppressAutoHyphens/>
        <w:spacing w:before="0" w:beforeAutospacing="0" w:after="0" w:afterAutospacing="0" w:line="276" w:lineRule="auto"/>
        <w:ind w:left="567" w:hanging="283"/>
        <w:contextualSpacing/>
        <w:jc w:val="both"/>
        <w:rPr>
          <w:spacing w:val="-5"/>
        </w:rPr>
      </w:pPr>
      <w:r w:rsidRPr="004C7A8F">
        <w:rPr>
          <w:spacing w:val="-5"/>
          <w:lang w:val="ru-RU"/>
        </w:rPr>
        <w:t>Приказ Минфина России от 30.03.2015 № 52</w:t>
      </w:r>
      <w:r w:rsidR="00B30A7F" w:rsidRPr="004C7A8F">
        <w:rPr>
          <w:spacing w:val="-5"/>
          <w:lang w:val="ru-RU"/>
        </w:rPr>
        <w:t>н «</w:t>
      </w:r>
      <w:r w:rsidRPr="004C7A8F">
        <w:rPr>
          <w:spacing w:val="-5"/>
          <w:lang w:val="ru-RU"/>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w:t>
      </w:r>
      <w:r w:rsidRPr="004C7A8F">
        <w:rPr>
          <w:spacing w:val="-5"/>
          <w:lang w:val="ru-RU"/>
        </w:rPr>
        <w:lastRenderedPageBreak/>
        <w:t xml:space="preserve">указаний по их </w:t>
      </w:r>
      <w:r w:rsidR="00B30A7F" w:rsidRPr="004C7A8F">
        <w:rPr>
          <w:spacing w:val="-5"/>
          <w:lang w:val="ru-RU"/>
        </w:rPr>
        <w:t>применению» (</w:t>
      </w:r>
      <w:r w:rsidRPr="00003B9E">
        <w:rPr>
          <w:bCs/>
          <w:spacing w:val="-5"/>
        </w:rPr>
        <w:t>с изменениями и дополнениями</w:t>
      </w:r>
      <w:r w:rsidRPr="00003B9E">
        <w:rPr>
          <w:spacing w:val="-5"/>
        </w:rPr>
        <w:t>);</w:t>
      </w:r>
    </w:p>
    <w:p w:rsidR="004C7A8F" w:rsidRPr="00110153"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rPr>
      </w:pPr>
      <w:r w:rsidRPr="004C7A8F">
        <w:rPr>
          <w:spacing w:val="-5"/>
          <w:lang w:val="ru-RU"/>
        </w:rPr>
        <w:t xml:space="preserve">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110153">
        <w:rPr>
          <w:spacing w:val="-5"/>
        </w:rPr>
        <w:t>(с изменениями и дополнениями);</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4C7A8F">
        <w:rPr>
          <w:bCs/>
          <w:spacing w:val="-5"/>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0"/>
          <w:tab w:val="left" w:pos="142"/>
          <w:tab w:val="left" w:pos="567"/>
        </w:tabs>
        <w:suppressAutoHyphens/>
        <w:spacing w:before="0" w:beforeAutospacing="0" w:after="0" w:afterAutospacing="0" w:line="276" w:lineRule="auto"/>
        <w:ind w:left="567" w:hanging="283"/>
        <w:contextualSpacing/>
        <w:jc w:val="both"/>
        <w:rPr>
          <w:spacing w:val="-5"/>
          <w:lang w:val="ru-RU"/>
        </w:rPr>
      </w:pPr>
      <w:bookmarkStart w:id="5" w:name="_Hlk123636889"/>
      <w:r w:rsidRPr="004C7A8F">
        <w:rPr>
          <w:spacing w:val="-5"/>
          <w:lang w:val="ru-RU"/>
        </w:rPr>
        <w:t xml:space="preserve">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w:t>
      </w:r>
    </w:p>
    <w:bookmarkEnd w:id="5"/>
    <w:p w:rsidR="004C7A8F" w:rsidRPr="004C7A8F" w:rsidRDefault="004C7A8F" w:rsidP="00D52C89">
      <w:pPr>
        <w:widowControl w:val="0"/>
        <w:numPr>
          <w:ilvl w:val="0"/>
          <w:numId w:val="2"/>
        </w:numPr>
        <w:tabs>
          <w:tab w:val="left" w:pos="0"/>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Приказ Минфина России от 29.11.2017 № 209н «Об утверждении Порядка применения классификации операций сектора государственного управления» (</w:t>
      </w:r>
      <w:r w:rsidRPr="004C7A8F">
        <w:rPr>
          <w:bCs/>
          <w:spacing w:val="-5"/>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0"/>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Приказ Минфина России от 02.08.2007 № 68н «Об утверждении Порядка списания и восстановления в учете задолженности по денежным обязательствам перед федеральным бюджетом (Российской Федерацией)» (</w:t>
      </w:r>
      <w:r w:rsidRPr="004C7A8F">
        <w:rPr>
          <w:bCs/>
          <w:spacing w:val="-5"/>
          <w:lang w:val="ru-RU"/>
        </w:rPr>
        <w:t>с изменениями и дополнениями</w:t>
      </w:r>
      <w:r w:rsidRPr="004C7A8F">
        <w:rPr>
          <w:spacing w:val="-5"/>
          <w:lang w:val="ru-RU"/>
        </w:rPr>
        <w:t>);</w:t>
      </w:r>
    </w:p>
    <w:p w:rsidR="004C7A8F" w:rsidRPr="004C7A8F" w:rsidRDefault="004C7A8F" w:rsidP="00D52C89">
      <w:pPr>
        <w:widowControl w:val="0"/>
        <w:numPr>
          <w:ilvl w:val="0"/>
          <w:numId w:val="2"/>
        </w:numPr>
        <w:tabs>
          <w:tab w:val="left" w:pos="0"/>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Минфина РФ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w:t>
      </w:r>
    </w:p>
    <w:p w:rsid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 xml:space="preserve">Приказ Минэкономразвития РФ № 96, Минфина </w:t>
      </w:r>
      <w:r w:rsidR="00DB5C59" w:rsidRPr="004C7A8F">
        <w:rPr>
          <w:spacing w:val="-5"/>
          <w:lang w:val="ru-RU"/>
        </w:rPr>
        <w:t>РФ от</w:t>
      </w:r>
      <w:r w:rsidRPr="004C7A8F">
        <w:rPr>
          <w:spacing w:val="-5"/>
          <w:lang w:val="ru-RU"/>
        </w:rPr>
        <w:t xml:space="preserve"> 10.03.2011 № 30н «Об утверждении порядка представления федеральными государственными унитарными предприятиями, федеральными казенными предприятиями и федеральными государственными учреждениями документов для согласования решения о списании федерального имущества, закрепленного за ними на праве хозяйственного ведения или оперативного управления».</w:t>
      </w:r>
    </w:p>
    <w:p w:rsidR="00B30A7F" w:rsidRPr="004C7A8F" w:rsidRDefault="00B30A7F" w:rsidP="00B30A7F">
      <w:pPr>
        <w:widowControl w:val="0"/>
        <w:tabs>
          <w:tab w:val="left" w:pos="142"/>
          <w:tab w:val="left" w:pos="567"/>
        </w:tabs>
        <w:suppressAutoHyphens/>
        <w:spacing w:before="0" w:beforeAutospacing="0" w:after="0" w:afterAutospacing="0" w:line="276" w:lineRule="auto"/>
        <w:ind w:left="567"/>
        <w:contextualSpacing/>
        <w:jc w:val="both"/>
        <w:rPr>
          <w:spacing w:val="-5"/>
          <w:lang w:val="ru-RU"/>
        </w:rPr>
      </w:pPr>
    </w:p>
    <w:p w:rsidR="004C7A8F" w:rsidRPr="00003B9E" w:rsidRDefault="004C7A8F" w:rsidP="00DB5C59">
      <w:pPr>
        <w:pStyle w:val="Paragraph0"/>
        <w:shd w:val="clear" w:color="auto" w:fill="FFFFFF"/>
        <w:spacing w:line="276" w:lineRule="auto"/>
        <w:ind w:firstLine="0"/>
        <w:rPr>
          <w:b/>
          <w:sz w:val="22"/>
          <w:szCs w:val="22"/>
        </w:rPr>
      </w:pPr>
      <w:r w:rsidRPr="00003B9E">
        <w:rPr>
          <w:b/>
          <w:sz w:val="22"/>
          <w:szCs w:val="22"/>
        </w:rPr>
        <w:t>Прочие документы и разъяснительные письма:</w:t>
      </w:r>
    </w:p>
    <w:p w:rsidR="004C7A8F" w:rsidRP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Общероссийский классификатор основных фондов (ОКОФ) ОК 013–2014 (СНС 2008), утвержденный Приказом Росстандарта от 12.12.14 № 2018-с (</w:t>
      </w:r>
      <w:r w:rsidRPr="004C7A8F">
        <w:rPr>
          <w:bCs/>
          <w:spacing w:val="-5"/>
          <w:lang w:val="ru-RU"/>
        </w:rPr>
        <w:t>с изменениями и дополнениями</w:t>
      </w:r>
      <w:r w:rsidRPr="004C7A8F">
        <w:rPr>
          <w:spacing w:val="-5"/>
          <w:lang w:val="ru-RU"/>
        </w:rPr>
        <w:t>);</w:t>
      </w:r>
    </w:p>
    <w:p w:rsidR="004C7A8F" w:rsidRDefault="004C7A8F"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Приказ Минтранса России от 28.09.2022 № 390 «Об утверждении состава сведений, указанных в части 3 статьи 6 Федерального закона от 08.11.2007 № 259-ФЗ «Устав автомобильного транспорта и городского наземного электрического транспорта», и порядка оформления или формирования путевого листа» (с изменениями и дополнениями).</w:t>
      </w:r>
    </w:p>
    <w:p w:rsidR="00B30A7F" w:rsidRDefault="00B30A7F" w:rsidP="00C460E1">
      <w:pPr>
        <w:tabs>
          <w:tab w:val="num" w:pos="0"/>
          <w:tab w:val="left" w:pos="142"/>
          <w:tab w:val="left" w:pos="993"/>
        </w:tabs>
        <w:spacing w:line="276" w:lineRule="auto"/>
        <w:contextualSpacing/>
        <w:jc w:val="both"/>
        <w:rPr>
          <w:b/>
          <w:lang w:val="ru-RU"/>
        </w:rPr>
      </w:pPr>
    </w:p>
    <w:p w:rsidR="004C7A8F" w:rsidRPr="004C7A8F" w:rsidRDefault="004C7A8F" w:rsidP="00C460E1">
      <w:pPr>
        <w:tabs>
          <w:tab w:val="num" w:pos="0"/>
          <w:tab w:val="left" w:pos="142"/>
          <w:tab w:val="left" w:pos="993"/>
        </w:tabs>
        <w:spacing w:line="276" w:lineRule="auto"/>
        <w:contextualSpacing/>
        <w:jc w:val="both"/>
        <w:rPr>
          <w:b/>
          <w:lang w:val="ru-RU"/>
        </w:rPr>
      </w:pPr>
      <w:r w:rsidRPr="004C7A8F">
        <w:rPr>
          <w:b/>
          <w:lang w:val="ru-RU"/>
        </w:rPr>
        <w:t xml:space="preserve">Учетная </w:t>
      </w:r>
      <w:r w:rsidRPr="00B30A7F">
        <w:rPr>
          <w:b/>
          <w:lang w:val="ru-RU"/>
        </w:rPr>
        <w:t xml:space="preserve">политика учреждения осуществляется в соответствии с нормативными актами в области регулирования процесса закупок для </w:t>
      </w:r>
      <w:r w:rsidRPr="004C7A8F">
        <w:rPr>
          <w:b/>
          <w:lang w:val="ru-RU"/>
        </w:rPr>
        <w:t>государственных и муниципальных нужд:</w:t>
      </w:r>
    </w:p>
    <w:p w:rsidR="004C7A8F" w:rsidRPr="004C7A8F" w:rsidRDefault="004C7A8F" w:rsidP="00D52C89">
      <w:pPr>
        <w:widowControl w:val="0"/>
        <w:numPr>
          <w:ilvl w:val="0"/>
          <w:numId w:val="4"/>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4C7A8F">
        <w:rPr>
          <w:spacing w:val="-5"/>
          <w:lang w:val="ru-RU"/>
        </w:rPr>
        <w:t>Федеральный закон от 05.04.2013 № 44-ФЗ «О контрактной системе в сфере закупок товаров, работ, услуг для обеспечения государственных и муниципальных нужд» (</w:t>
      </w:r>
      <w:r w:rsidRPr="004C7A8F">
        <w:rPr>
          <w:bCs/>
          <w:spacing w:val="-5"/>
          <w:lang w:val="ru-RU"/>
        </w:rPr>
        <w:t>с изменениями и дополнениями</w:t>
      </w:r>
      <w:r w:rsidRPr="004C7A8F">
        <w:rPr>
          <w:spacing w:val="-5"/>
          <w:lang w:val="ru-RU"/>
        </w:rPr>
        <w:t>).</w:t>
      </w:r>
    </w:p>
    <w:p w:rsidR="00A61C49" w:rsidRPr="00A61C49" w:rsidRDefault="00A61C49" w:rsidP="00A61C49">
      <w:pPr>
        <w:pStyle w:val="1"/>
        <w:jc w:val="center"/>
        <w:rPr>
          <w:rFonts w:ascii="Times New Roman" w:hAnsi="Times New Roman" w:cs="Times New Roman"/>
          <w:color w:val="auto"/>
          <w:lang w:val="ru-RU"/>
        </w:rPr>
      </w:pPr>
      <w:bookmarkStart w:id="6" w:name="_Toc106991117"/>
      <w:bookmarkStart w:id="7" w:name="_Toc189905439"/>
      <w:r w:rsidRPr="00A61C49">
        <w:rPr>
          <w:rFonts w:ascii="Times New Roman" w:hAnsi="Times New Roman" w:cs="Times New Roman"/>
          <w:color w:val="auto"/>
          <w:lang w:val="ru-RU"/>
        </w:rPr>
        <w:t>Раздел 3. Организационный раздел</w:t>
      </w:r>
      <w:bookmarkStart w:id="8" w:name="_3.1_Способ_обработки"/>
      <w:bookmarkEnd w:id="6"/>
      <w:bookmarkEnd w:id="7"/>
      <w:bookmarkEnd w:id="8"/>
    </w:p>
    <w:p w:rsidR="002E411F" w:rsidRDefault="00A61C49" w:rsidP="002E411F">
      <w:pPr>
        <w:pStyle w:val="2"/>
        <w:spacing w:before="0" w:beforeAutospacing="0" w:afterAutospacing="0"/>
        <w:jc w:val="center"/>
        <w:rPr>
          <w:rFonts w:ascii="Times New Roman" w:hAnsi="Times New Roman" w:cs="Times New Roman"/>
          <w:b/>
          <w:color w:val="auto"/>
          <w:sz w:val="24"/>
          <w:szCs w:val="24"/>
          <w:lang w:val="ru-RU"/>
        </w:rPr>
      </w:pPr>
      <w:bookmarkStart w:id="9" w:name="_Toc106991118"/>
      <w:bookmarkStart w:id="10" w:name="_Toc189905440"/>
      <w:r w:rsidRPr="00A61C49">
        <w:rPr>
          <w:rFonts w:ascii="Times New Roman" w:hAnsi="Times New Roman" w:cs="Times New Roman"/>
          <w:b/>
          <w:color w:val="auto"/>
          <w:sz w:val="24"/>
          <w:szCs w:val="24"/>
          <w:lang w:val="ru-RU"/>
        </w:rPr>
        <w:t xml:space="preserve">3.1 Технология обработки, хранения учетной информации, </w:t>
      </w:r>
    </w:p>
    <w:p w:rsidR="00A61C49" w:rsidRPr="00A61C49" w:rsidRDefault="00A61C49" w:rsidP="002E411F">
      <w:pPr>
        <w:pStyle w:val="2"/>
        <w:spacing w:before="0" w:beforeAutospacing="0" w:afterAutospacing="0"/>
        <w:jc w:val="center"/>
        <w:rPr>
          <w:rFonts w:ascii="Times New Roman" w:hAnsi="Times New Roman" w:cs="Times New Roman"/>
          <w:b/>
          <w:color w:val="auto"/>
          <w:sz w:val="24"/>
          <w:szCs w:val="24"/>
          <w:lang w:val="ru-RU"/>
        </w:rPr>
      </w:pPr>
      <w:r w:rsidRPr="00A61C49">
        <w:rPr>
          <w:rFonts w:ascii="Times New Roman" w:hAnsi="Times New Roman" w:cs="Times New Roman"/>
          <w:b/>
          <w:color w:val="auto"/>
          <w:sz w:val="24"/>
          <w:szCs w:val="24"/>
          <w:lang w:val="ru-RU"/>
        </w:rPr>
        <w:t>(финансовой) отчетности</w:t>
      </w:r>
      <w:bookmarkEnd w:id="9"/>
      <w:bookmarkEnd w:id="10"/>
    </w:p>
    <w:p w:rsidR="00A61C49" w:rsidRPr="00A61C49" w:rsidRDefault="00A61C49" w:rsidP="00A61C49">
      <w:pPr>
        <w:tabs>
          <w:tab w:val="num" w:pos="0"/>
          <w:tab w:val="left" w:pos="142"/>
        </w:tabs>
        <w:spacing w:line="276" w:lineRule="auto"/>
        <w:contextualSpacing/>
        <w:rPr>
          <w:lang w:val="ru-RU"/>
        </w:rPr>
      </w:pPr>
      <w:r w:rsidRPr="00A61C49">
        <w:rPr>
          <w:lang w:val="ru-RU"/>
        </w:rPr>
        <w:t xml:space="preserve">     В учреждении применяется автоматизированный способ ведения бюджетного учета и формирования бюджетной (финансовой) отчетности с использованием программных продуктов:</w:t>
      </w:r>
    </w:p>
    <w:p w:rsidR="00A61C49" w:rsidRPr="00A61C49" w:rsidRDefault="00A61C49" w:rsidP="002E411F">
      <w:pPr>
        <w:tabs>
          <w:tab w:val="num" w:pos="0"/>
          <w:tab w:val="left" w:pos="142"/>
        </w:tabs>
        <w:spacing w:line="360" w:lineRule="auto"/>
        <w:ind w:firstLine="709"/>
        <w:contextualSpacing/>
        <w:jc w:val="cente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61C49" w:rsidRPr="00332ACD" w:rsidTr="002E411F">
        <w:trPr>
          <w:jc w:val="center"/>
        </w:trPr>
        <w:tc>
          <w:tcPr>
            <w:tcW w:w="4785" w:type="dxa"/>
          </w:tcPr>
          <w:p w:rsidR="00A61C49" w:rsidRPr="00332ACD" w:rsidRDefault="00A61C49" w:rsidP="00EB31C1">
            <w:pPr>
              <w:tabs>
                <w:tab w:val="num" w:pos="0"/>
                <w:tab w:val="left" w:pos="142"/>
              </w:tabs>
              <w:spacing w:line="276" w:lineRule="auto"/>
              <w:ind w:right="-1" w:firstLine="709"/>
              <w:contextualSpacing/>
              <w:jc w:val="center"/>
              <w:rPr>
                <w:b/>
              </w:rPr>
            </w:pPr>
            <w:r w:rsidRPr="00332ACD">
              <w:rPr>
                <w:b/>
              </w:rPr>
              <w:t>Наименование раздела учета</w:t>
            </w:r>
          </w:p>
        </w:tc>
        <w:tc>
          <w:tcPr>
            <w:tcW w:w="4786" w:type="dxa"/>
          </w:tcPr>
          <w:p w:rsidR="00A61C49" w:rsidRPr="00332ACD" w:rsidRDefault="00A61C49" w:rsidP="00EB31C1">
            <w:pPr>
              <w:tabs>
                <w:tab w:val="num" w:pos="0"/>
                <w:tab w:val="left" w:pos="142"/>
              </w:tabs>
              <w:spacing w:line="276" w:lineRule="auto"/>
              <w:ind w:right="-1" w:firstLine="709"/>
              <w:contextualSpacing/>
              <w:jc w:val="center"/>
              <w:rPr>
                <w:b/>
              </w:rPr>
            </w:pPr>
            <w:r w:rsidRPr="00332ACD">
              <w:rPr>
                <w:b/>
              </w:rPr>
              <w:t>Наименование программного продукта</w:t>
            </w:r>
          </w:p>
        </w:tc>
      </w:tr>
      <w:tr w:rsidR="00A61C49" w:rsidRPr="00332ACD" w:rsidTr="002E411F">
        <w:trPr>
          <w:jc w:val="center"/>
        </w:trPr>
        <w:tc>
          <w:tcPr>
            <w:tcW w:w="4785" w:type="dxa"/>
          </w:tcPr>
          <w:p w:rsidR="00A61C49" w:rsidRPr="00332ACD" w:rsidRDefault="00A61C49" w:rsidP="00EB31C1">
            <w:pPr>
              <w:tabs>
                <w:tab w:val="num" w:pos="0"/>
                <w:tab w:val="left" w:pos="142"/>
              </w:tabs>
              <w:spacing w:line="276" w:lineRule="auto"/>
              <w:ind w:right="-1"/>
              <w:contextualSpacing/>
            </w:pPr>
            <w:r w:rsidRPr="00332ACD">
              <w:t>Бухгалтерский учет</w:t>
            </w:r>
          </w:p>
        </w:tc>
        <w:tc>
          <w:tcPr>
            <w:tcW w:w="4786" w:type="dxa"/>
          </w:tcPr>
          <w:p w:rsidR="00A61C49" w:rsidRPr="001A2ED7" w:rsidRDefault="00A61C49" w:rsidP="00EB31C1">
            <w:pPr>
              <w:tabs>
                <w:tab w:val="num" w:pos="0"/>
                <w:tab w:val="left" w:pos="142"/>
              </w:tabs>
              <w:spacing w:line="276" w:lineRule="auto"/>
              <w:ind w:right="-1"/>
              <w:contextualSpacing/>
            </w:pPr>
            <w:r w:rsidRPr="001A2ED7">
              <w:t xml:space="preserve">1С: </w:t>
            </w:r>
            <w:r w:rsidR="001A2ED7" w:rsidRPr="001A2ED7">
              <w:t>Бухгалтерии</w:t>
            </w:r>
            <w:r w:rsidR="00AD4B29">
              <w:t xml:space="preserve"> государственного учреждения </w:t>
            </w:r>
          </w:p>
        </w:tc>
      </w:tr>
      <w:tr w:rsidR="00A61C49" w:rsidRPr="00332ACD" w:rsidTr="00AD4B29">
        <w:trPr>
          <w:trHeight w:val="274"/>
          <w:jc w:val="center"/>
        </w:trPr>
        <w:tc>
          <w:tcPr>
            <w:tcW w:w="4785" w:type="dxa"/>
          </w:tcPr>
          <w:p w:rsidR="00A61C49" w:rsidRPr="00332ACD" w:rsidRDefault="00A61C49" w:rsidP="00EB31C1">
            <w:pPr>
              <w:tabs>
                <w:tab w:val="num" w:pos="0"/>
                <w:tab w:val="left" w:pos="142"/>
              </w:tabs>
              <w:spacing w:line="276" w:lineRule="auto"/>
              <w:ind w:right="-1"/>
              <w:contextualSpacing/>
            </w:pPr>
            <w:r w:rsidRPr="00332ACD">
              <w:t>Налоговый учет</w:t>
            </w:r>
          </w:p>
        </w:tc>
        <w:tc>
          <w:tcPr>
            <w:tcW w:w="4786" w:type="dxa"/>
          </w:tcPr>
          <w:p w:rsidR="00A61C49" w:rsidRPr="001A2ED7" w:rsidRDefault="00A61C49" w:rsidP="00EB31C1">
            <w:pPr>
              <w:tabs>
                <w:tab w:val="num" w:pos="0"/>
                <w:tab w:val="left" w:pos="142"/>
              </w:tabs>
              <w:spacing w:line="276" w:lineRule="auto"/>
              <w:ind w:right="-1"/>
              <w:contextualSpacing/>
            </w:pPr>
            <w:r w:rsidRPr="001A2ED7">
              <w:t>1С: Бухгалтер</w:t>
            </w:r>
            <w:r w:rsidR="00AD4B29">
              <w:t xml:space="preserve">ия государственного учреждения </w:t>
            </w:r>
          </w:p>
        </w:tc>
      </w:tr>
      <w:tr w:rsidR="00A61C49" w:rsidRPr="00407946" w:rsidTr="002E411F">
        <w:trPr>
          <w:trHeight w:val="375"/>
          <w:jc w:val="center"/>
        </w:trPr>
        <w:tc>
          <w:tcPr>
            <w:tcW w:w="4785" w:type="dxa"/>
          </w:tcPr>
          <w:p w:rsidR="00A61C49" w:rsidRPr="00332ACD" w:rsidRDefault="00A61C49" w:rsidP="00EB31C1">
            <w:pPr>
              <w:tabs>
                <w:tab w:val="num" w:pos="0"/>
                <w:tab w:val="left" w:pos="142"/>
              </w:tabs>
              <w:spacing w:line="276" w:lineRule="auto"/>
              <w:ind w:right="-1"/>
              <w:contextualSpacing/>
            </w:pPr>
            <w:r w:rsidRPr="00332ACD">
              <w:lastRenderedPageBreak/>
              <w:t>Расчеты с персоналом</w:t>
            </w:r>
          </w:p>
        </w:tc>
        <w:tc>
          <w:tcPr>
            <w:tcW w:w="4786" w:type="dxa"/>
          </w:tcPr>
          <w:p w:rsidR="00A61C49" w:rsidRPr="001A2ED7" w:rsidRDefault="00A61C49" w:rsidP="00EB31C1">
            <w:pPr>
              <w:tabs>
                <w:tab w:val="num" w:pos="0"/>
                <w:tab w:val="left" w:pos="142"/>
              </w:tabs>
              <w:spacing w:line="276" w:lineRule="auto"/>
              <w:ind w:right="-1"/>
              <w:contextualSpacing/>
              <w:rPr>
                <w:lang w:val="ru-RU"/>
              </w:rPr>
            </w:pPr>
            <w:r w:rsidRPr="001A2ED7">
              <w:rPr>
                <w:lang w:val="ru-RU"/>
              </w:rPr>
              <w:t>1С: Зарплата и кадры бюджетного учреждения</w:t>
            </w:r>
          </w:p>
        </w:tc>
      </w:tr>
      <w:tr w:rsidR="00A61C49" w:rsidRPr="00332ACD" w:rsidTr="002E411F">
        <w:trPr>
          <w:trHeight w:val="375"/>
          <w:jc w:val="center"/>
        </w:trPr>
        <w:tc>
          <w:tcPr>
            <w:tcW w:w="4785" w:type="dxa"/>
          </w:tcPr>
          <w:p w:rsidR="00A61C49" w:rsidRPr="00A61C49" w:rsidRDefault="00A61C49" w:rsidP="00EB31C1">
            <w:pPr>
              <w:tabs>
                <w:tab w:val="num" w:pos="0"/>
                <w:tab w:val="left" w:pos="142"/>
              </w:tabs>
              <w:spacing w:line="276" w:lineRule="auto"/>
              <w:ind w:right="-1"/>
              <w:contextualSpacing/>
              <w:rPr>
                <w:lang w:val="ru-RU"/>
              </w:rPr>
            </w:pPr>
            <w:r w:rsidRPr="00A61C49">
              <w:rPr>
                <w:lang w:val="ru-RU"/>
              </w:rPr>
              <w:t>Кассовое исполнение доходов и расходов</w:t>
            </w:r>
          </w:p>
        </w:tc>
        <w:tc>
          <w:tcPr>
            <w:tcW w:w="4786" w:type="dxa"/>
          </w:tcPr>
          <w:p w:rsidR="00A61C49" w:rsidRPr="00332ACD" w:rsidRDefault="001A2ED7" w:rsidP="00EB31C1">
            <w:pPr>
              <w:tabs>
                <w:tab w:val="num" w:pos="0"/>
                <w:tab w:val="left" w:pos="142"/>
              </w:tabs>
              <w:spacing w:line="276" w:lineRule="auto"/>
              <w:ind w:right="-1"/>
              <w:contextualSpacing/>
              <w:rPr>
                <w:highlight w:val="yellow"/>
              </w:rPr>
            </w:pPr>
            <w:r>
              <w:rPr>
                <w:rFonts w:hAnsi="Times New Roman" w:cs="Times New Roman"/>
                <w:color w:val="000000"/>
                <w:sz w:val="24"/>
                <w:szCs w:val="24"/>
                <w:lang w:val="ru-RU"/>
              </w:rPr>
              <w:t>«АЦК-Финансы»</w:t>
            </w:r>
          </w:p>
        </w:tc>
      </w:tr>
      <w:tr w:rsidR="00A61C49" w:rsidRPr="001A2ED7" w:rsidTr="002E411F">
        <w:trPr>
          <w:trHeight w:val="375"/>
          <w:jc w:val="center"/>
        </w:trPr>
        <w:tc>
          <w:tcPr>
            <w:tcW w:w="4785" w:type="dxa"/>
          </w:tcPr>
          <w:p w:rsidR="00A61C49" w:rsidRPr="001A2ED7" w:rsidRDefault="001A2ED7" w:rsidP="00EB31C1">
            <w:pPr>
              <w:tabs>
                <w:tab w:val="num" w:pos="0"/>
                <w:tab w:val="left" w:pos="142"/>
              </w:tabs>
              <w:spacing w:line="276" w:lineRule="auto"/>
              <w:ind w:right="-1"/>
              <w:contextualSpacing/>
              <w:rPr>
                <w:lang w:val="ru-RU"/>
              </w:rPr>
            </w:pPr>
            <w:r w:rsidRPr="001A2ED7">
              <w:rPr>
                <w:lang w:val="ru-RU"/>
              </w:rPr>
              <w:t>Передача отчетности в контролирующие органы</w:t>
            </w:r>
          </w:p>
        </w:tc>
        <w:tc>
          <w:tcPr>
            <w:tcW w:w="4786" w:type="dxa"/>
          </w:tcPr>
          <w:p w:rsidR="00A61C49" w:rsidRPr="001A2ED7" w:rsidRDefault="001A2ED7" w:rsidP="001A2ED7">
            <w:pPr>
              <w:tabs>
                <w:tab w:val="num" w:pos="0"/>
                <w:tab w:val="left" w:pos="142"/>
              </w:tabs>
              <w:spacing w:line="276" w:lineRule="auto"/>
              <w:ind w:right="-143"/>
              <w:contextualSpacing/>
              <w:rPr>
                <w:highlight w:val="yellow"/>
                <w:lang w:val="ru-RU"/>
              </w:rPr>
            </w:pPr>
            <w:r w:rsidRPr="00BF0A42">
              <w:rPr>
                <w:lang w:val="ru-RU"/>
              </w:rPr>
              <w:t>СБИС</w:t>
            </w:r>
          </w:p>
        </w:tc>
      </w:tr>
    </w:tbl>
    <w:p w:rsidR="00A61C49" w:rsidRPr="00332ACD" w:rsidRDefault="00A61C49" w:rsidP="00A61C49">
      <w:pPr>
        <w:tabs>
          <w:tab w:val="num" w:pos="0"/>
          <w:tab w:val="left" w:pos="142"/>
        </w:tabs>
        <w:spacing w:line="360" w:lineRule="auto"/>
        <w:ind w:left="709" w:firstLine="709"/>
        <w:contextualSpacing/>
        <w:rPr>
          <w:shd w:val="clear" w:color="auto" w:fill="FFFF00"/>
        </w:rPr>
      </w:pPr>
    </w:p>
    <w:p w:rsidR="00A61C49" w:rsidRDefault="00A61C49" w:rsidP="00BF0A42">
      <w:pPr>
        <w:tabs>
          <w:tab w:val="left" w:pos="0"/>
        </w:tabs>
        <w:spacing w:line="276" w:lineRule="auto"/>
        <w:contextualSpacing/>
        <w:jc w:val="both"/>
        <w:rPr>
          <w:b/>
          <w:i/>
          <w:lang w:val="ru-RU"/>
        </w:rPr>
      </w:pPr>
      <w:r w:rsidRPr="00A61C49">
        <w:rPr>
          <w:lang w:val="ru-RU"/>
        </w:rPr>
        <w:t xml:space="preserve">     Комплексная автоматизация бюджетного учета в учреждении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w:t>
      </w:r>
      <w:r w:rsidRPr="00A61C49">
        <w:rPr>
          <w:b/>
          <w:i/>
          <w:lang w:val="ru-RU"/>
        </w:rPr>
        <w:t xml:space="preserve"> </w:t>
      </w:r>
    </w:p>
    <w:p w:rsidR="00B30A7F" w:rsidRPr="00A61C49" w:rsidRDefault="00B30A7F" w:rsidP="00BF0A42">
      <w:pPr>
        <w:tabs>
          <w:tab w:val="left" w:pos="0"/>
        </w:tabs>
        <w:spacing w:line="276" w:lineRule="auto"/>
        <w:contextualSpacing/>
        <w:jc w:val="both"/>
        <w:rPr>
          <w:b/>
          <w:i/>
          <w:lang w:val="ru-RU"/>
        </w:rPr>
      </w:pPr>
    </w:p>
    <w:p w:rsidR="00A61C49" w:rsidRDefault="00A61C49" w:rsidP="00BF0A42">
      <w:pPr>
        <w:tabs>
          <w:tab w:val="left" w:pos="0"/>
          <w:tab w:val="left" w:pos="567"/>
        </w:tabs>
        <w:spacing w:line="276" w:lineRule="auto"/>
        <w:contextualSpacing/>
        <w:jc w:val="both"/>
        <w:rPr>
          <w:rFonts w:eastAsia="Calibri"/>
          <w:lang w:val="ru-RU"/>
        </w:rPr>
      </w:pPr>
      <w:r w:rsidRPr="00A61C49">
        <w:rPr>
          <w:rFonts w:eastAsia="Calibri"/>
          <w:lang w:val="ru-RU"/>
        </w:rPr>
        <w:t xml:space="preserve">     </w:t>
      </w:r>
      <w:r w:rsidRPr="00BF0A42">
        <w:rPr>
          <w:rFonts w:eastAsia="Calibri"/>
          <w:lang w:val="ru-RU"/>
        </w:rPr>
        <w:t xml:space="preserve">Данные, содержащиеся в первичных учетных документах, подлежат регистрации в регистрах бухгалтерского учета по мере совершения </w:t>
      </w:r>
      <w:r w:rsidRPr="00343C3F">
        <w:rPr>
          <w:rFonts w:eastAsia="Calibri"/>
          <w:lang w:val="ru-RU"/>
        </w:rPr>
        <w:t>операций (датой подписания документов)</w:t>
      </w:r>
      <w:r w:rsidRPr="00BF0A42">
        <w:rPr>
          <w:rFonts w:eastAsia="Calibri"/>
          <w:lang w:val="ru-RU"/>
        </w:rPr>
        <w:t xml:space="preserve"> либо по дате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w:t>
      </w:r>
    </w:p>
    <w:p w:rsidR="00B30A7F" w:rsidRPr="00BF0A42" w:rsidRDefault="00B30A7F" w:rsidP="00BF0A42">
      <w:pPr>
        <w:tabs>
          <w:tab w:val="left" w:pos="0"/>
          <w:tab w:val="left" w:pos="567"/>
        </w:tabs>
        <w:spacing w:line="276" w:lineRule="auto"/>
        <w:contextualSpacing/>
        <w:jc w:val="both"/>
        <w:rPr>
          <w:rFonts w:eastAsia="Calibri"/>
          <w:lang w:val="ru-RU"/>
        </w:rPr>
      </w:pPr>
    </w:p>
    <w:p w:rsidR="00A61C49" w:rsidRPr="00F3359A" w:rsidRDefault="00A61C49" w:rsidP="00BF0A42">
      <w:pPr>
        <w:tabs>
          <w:tab w:val="left" w:pos="0"/>
          <w:tab w:val="left" w:pos="567"/>
        </w:tabs>
        <w:spacing w:line="276" w:lineRule="auto"/>
        <w:ind w:firstLine="284"/>
        <w:contextualSpacing/>
        <w:jc w:val="both"/>
        <w:rPr>
          <w:rFonts w:eastAsia="Calibri"/>
          <w:lang w:val="ru-RU"/>
        </w:rPr>
      </w:pPr>
      <w:r w:rsidRPr="00F3359A">
        <w:rPr>
          <w:rFonts w:eastAsia="Calibri"/>
          <w:lang w:val="ru-RU"/>
        </w:rPr>
        <w:t>Датой получения первичного учетного документа в учреждении, датой передачи документа в бухгалтерскую службу учреждения, в том числе в случае несвоевременного поступления (передачи), являются:</w:t>
      </w:r>
    </w:p>
    <w:p w:rsidR="00A61C49" w:rsidRPr="00F3359A" w:rsidRDefault="00A61C49" w:rsidP="00D52C89">
      <w:pPr>
        <w:widowControl w:val="0"/>
        <w:numPr>
          <w:ilvl w:val="0"/>
          <w:numId w:val="8"/>
        </w:numPr>
        <w:tabs>
          <w:tab w:val="left" w:pos="0"/>
          <w:tab w:val="left" w:pos="567"/>
        </w:tabs>
        <w:suppressAutoHyphens/>
        <w:spacing w:before="0" w:beforeAutospacing="0" w:after="0" w:afterAutospacing="0" w:line="276" w:lineRule="auto"/>
        <w:ind w:left="567"/>
        <w:contextualSpacing/>
        <w:jc w:val="both"/>
        <w:rPr>
          <w:rFonts w:eastAsia="Calibri"/>
          <w:lang w:val="ru-RU"/>
        </w:rPr>
      </w:pPr>
      <w:r w:rsidRPr="00F3359A">
        <w:rPr>
          <w:rFonts w:eastAsia="Calibri"/>
          <w:lang w:val="ru-RU"/>
        </w:rPr>
        <w:t>для электронных документов - дата подписания электронного документа ответственными лицами либо дата выгрузки подписанного электронного документа в бухгалтерскую программу в случае формирования (получения) первичных документов в электронном виде, в том числе в виде электронного образа документа (скан-копии бумажного документа). В случае несвоевременной выгрузки электронного документа в бухгалтерскую программу, подтверждением даты получения электронного документа является дата подписания элект</w:t>
      </w:r>
      <w:r w:rsidR="00F3359A" w:rsidRPr="00F3359A">
        <w:rPr>
          <w:rFonts w:eastAsia="Calibri"/>
          <w:lang w:val="ru-RU"/>
        </w:rPr>
        <w:t>ронного документа в системе ЭДО</w:t>
      </w:r>
      <w:r w:rsidRPr="00F3359A">
        <w:rPr>
          <w:rFonts w:eastAsia="Calibri"/>
          <w:lang w:val="ru-RU"/>
        </w:rPr>
        <w:t>;</w:t>
      </w:r>
    </w:p>
    <w:p w:rsidR="00A61C49" w:rsidRDefault="00A61C49" w:rsidP="00D52C89">
      <w:pPr>
        <w:widowControl w:val="0"/>
        <w:numPr>
          <w:ilvl w:val="0"/>
          <w:numId w:val="8"/>
        </w:numPr>
        <w:tabs>
          <w:tab w:val="left" w:pos="0"/>
          <w:tab w:val="left" w:pos="567"/>
        </w:tabs>
        <w:suppressAutoHyphens/>
        <w:spacing w:before="0" w:beforeAutospacing="0" w:after="0" w:afterAutospacing="0" w:line="276" w:lineRule="auto"/>
        <w:ind w:left="567"/>
        <w:contextualSpacing/>
        <w:jc w:val="both"/>
        <w:rPr>
          <w:rFonts w:eastAsia="Calibri"/>
          <w:lang w:val="ru-RU"/>
        </w:rPr>
      </w:pPr>
      <w:r w:rsidRPr="00347E98">
        <w:rPr>
          <w:rFonts w:eastAsia="Calibri"/>
          <w:lang w:val="ru-RU"/>
        </w:rPr>
        <w:t>для документов в бумажном виде – отметка на первичном документе с указанием: даты поступления в учреждение (бухгалтерскую службу), ФИО, подписи, должности лица, ответственного за своевременную передачу документа в бухгалтерскую службу.</w:t>
      </w:r>
    </w:p>
    <w:p w:rsidR="00B30A7F" w:rsidRPr="00347E98" w:rsidRDefault="00B30A7F" w:rsidP="00B30A7F">
      <w:pPr>
        <w:widowControl w:val="0"/>
        <w:tabs>
          <w:tab w:val="left" w:pos="0"/>
          <w:tab w:val="left" w:pos="567"/>
        </w:tabs>
        <w:suppressAutoHyphens/>
        <w:spacing w:before="0" w:beforeAutospacing="0" w:after="0" w:afterAutospacing="0" w:line="276" w:lineRule="auto"/>
        <w:ind w:left="567"/>
        <w:contextualSpacing/>
        <w:jc w:val="both"/>
        <w:rPr>
          <w:rFonts w:eastAsia="Calibri"/>
          <w:lang w:val="ru-RU"/>
        </w:rPr>
      </w:pPr>
    </w:p>
    <w:p w:rsidR="00A61C49" w:rsidRPr="00347E98" w:rsidRDefault="00A61C49" w:rsidP="00347E98">
      <w:pPr>
        <w:tabs>
          <w:tab w:val="left" w:pos="0"/>
          <w:tab w:val="left" w:pos="567"/>
        </w:tabs>
        <w:spacing w:line="276" w:lineRule="auto"/>
        <w:ind w:firstLine="284"/>
        <w:contextualSpacing/>
        <w:jc w:val="both"/>
        <w:rPr>
          <w:rFonts w:eastAsia="Calibri"/>
          <w:lang w:val="ru-RU"/>
        </w:rPr>
      </w:pPr>
      <w:r w:rsidRPr="00347E98">
        <w:rPr>
          <w:rFonts w:eastAsia="Calibri"/>
          <w:lang w:val="ru-RU"/>
        </w:rPr>
        <w:t>Операции, подтвержденные первичными учетными документами исполнителей государственных контрактов (поставщиков (подрядчиков) и (или) иными первичными учетными документами отчетного периода, поступившие в бухгалтерию по завершении отчетного периода, отражаются в бухгалтерском учете:</w:t>
      </w:r>
    </w:p>
    <w:p w:rsidR="00A61C49" w:rsidRPr="0060158E" w:rsidRDefault="00A61C49" w:rsidP="00F237C1">
      <w:pPr>
        <w:tabs>
          <w:tab w:val="left" w:pos="0"/>
          <w:tab w:val="left" w:pos="567"/>
        </w:tabs>
        <w:spacing w:line="276" w:lineRule="auto"/>
        <w:ind w:left="567"/>
        <w:contextualSpacing/>
        <w:jc w:val="both"/>
        <w:rPr>
          <w:rFonts w:eastAsia="Calibri"/>
          <w:lang w:val="ru-RU"/>
        </w:rPr>
      </w:pPr>
      <w:r w:rsidRPr="002E411F">
        <w:rPr>
          <w:rFonts w:eastAsia="Calibri"/>
          <w:lang w:val="ru-RU"/>
        </w:rPr>
        <w:t>а</w:t>
      </w:r>
      <w:r w:rsidRPr="00013DEF">
        <w:rPr>
          <w:rFonts w:eastAsia="Calibri"/>
          <w:lang w:val="ru-RU"/>
        </w:rPr>
        <w:t xml:space="preserve">) при условии соблюдения сроков, установленных Графиком документооборота, бухгалтерскими записями - последним </w:t>
      </w:r>
      <w:r w:rsidRPr="0060158E">
        <w:rPr>
          <w:rFonts w:eastAsia="Calibri"/>
          <w:lang w:val="ru-RU"/>
        </w:rPr>
        <w:t>рабочим днем отчетного периода;</w:t>
      </w:r>
    </w:p>
    <w:p w:rsidR="00A61C49" w:rsidRPr="0060158E" w:rsidRDefault="00A61C49" w:rsidP="00F237C1">
      <w:pPr>
        <w:tabs>
          <w:tab w:val="left" w:pos="0"/>
          <w:tab w:val="left" w:pos="567"/>
        </w:tabs>
        <w:spacing w:line="276" w:lineRule="auto"/>
        <w:ind w:left="567"/>
        <w:contextualSpacing/>
        <w:jc w:val="both"/>
        <w:rPr>
          <w:rFonts w:eastAsia="Calibri"/>
          <w:lang w:val="ru-RU"/>
        </w:rPr>
      </w:pPr>
      <w:r w:rsidRPr="0060158E">
        <w:rPr>
          <w:rFonts w:eastAsia="Calibri"/>
          <w:lang w:val="ru-RU"/>
        </w:rPr>
        <w:t xml:space="preserve"> б) при условии несоблюдения сроков, установленных Графиком документооборота, - бухгалтерскими записями:</w:t>
      </w:r>
    </w:p>
    <w:p w:rsidR="00A61C49" w:rsidRPr="0060158E" w:rsidRDefault="00A61C49" w:rsidP="00013DEF">
      <w:pPr>
        <w:tabs>
          <w:tab w:val="left" w:pos="0"/>
          <w:tab w:val="left" w:pos="709"/>
        </w:tabs>
        <w:spacing w:line="276" w:lineRule="auto"/>
        <w:ind w:left="709" w:hanging="142"/>
        <w:contextualSpacing/>
        <w:jc w:val="both"/>
        <w:rPr>
          <w:rFonts w:eastAsia="Calibri"/>
          <w:lang w:val="ru-RU"/>
        </w:rPr>
      </w:pPr>
      <w:r w:rsidRPr="0060158E">
        <w:rPr>
          <w:rFonts w:eastAsia="Calibri"/>
          <w:lang w:val="ru-RU"/>
        </w:rPr>
        <w:t xml:space="preserve"> - последним рабочим днем месяца, предшествовавшим месяцу поступления первичного учетного документа, - при условии поступления первичного учетного документа до даты формирования регистра бухгалтерского учета;</w:t>
      </w:r>
    </w:p>
    <w:p w:rsidR="00A61C49" w:rsidRPr="0060158E" w:rsidRDefault="00A61C49" w:rsidP="00013DEF">
      <w:pPr>
        <w:tabs>
          <w:tab w:val="left" w:pos="0"/>
          <w:tab w:val="left" w:pos="709"/>
        </w:tabs>
        <w:spacing w:line="276" w:lineRule="auto"/>
        <w:ind w:left="709" w:hanging="142"/>
        <w:contextualSpacing/>
        <w:jc w:val="both"/>
        <w:rPr>
          <w:rFonts w:eastAsia="Calibri"/>
          <w:lang w:val="ru-RU"/>
        </w:rPr>
      </w:pPr>
      <w:r w:rsidRPr="0060158E">
        <w:rPr>
          <w:rFonts w:eastAsia="Calibri"/>
          <w:lang w:val="ru-RU"/>
        </w:rPr>
        <w:t xml:space="preserve"> - датой поступления документа - при условии поступления первичного учетного документа после даты формирования регистра бухгалтерского учета, но до завершения текущего финансового года;</w:t>
      </w:r>
    </w:p>
    <w:p w:rsidR="00A61C49" w:rsidRPr="00013DEF" w:rsidRDefault="00A61C49" w:rsidP="00013DEF">
      <w:pPr>
        <w:tabs>
          <w:tab w:val="left" w:pos="0"/>
          <w:tab w:val="left" w:pos="709"/>
        </w:tabs>
        <w:spacing w:line="276" w:lineRule="auto"/>
        <w:ind w:left="709" w:hanging="142"/>
        <w:contextualSpacing/>
        <w:jc w:val="both"/>
        <w:rPr>
          <w:rFonts w:eastAsia="Calibri"/>
          <w:lang w:val="ru-RU"/>
        </w:rPr>
      </w:pPr>
      <w:r w:rsidRPr="0060158E">
        <w:rPr>
          <w:rFonts w:eastAsia="Calibri"/>
          <w:lang w:val="ru-RU"/>
        </w:rPr>
        <w:t xml:space="preserve"> - последним рабочим</w:t>
      </w:r>
      <w:r w:rsidRPr="00013DEF">
        <w:rPr>
          <w:rFonts w:eastAsia="Calibri"/>
          <w:lang w:val="ru-RU"/>
        </w:rPr>
        <w:t xml:space="preserve"> днем отчетного года - при условии поступления первичного учетного документа после отчетного финансового года и до </w:t>
      </w:r>
      <w:r w:rsidR="00347E98" w:rsidRPr="00013DEF">
        <w:rPr>
          <w:rFonts w:eastAsia="Calibri"/>
          <w:lang w:val="ru-RU"/>
        </w:rPr>
        <w:t>20</w:t>
      </w:r>
      <w:r w:rsidRPr="00013DEF">
        <w:rPr>
          <w:rFonts w:eastAsia="Calibri"/>
          <w:lang w:val="ru-RU"/>
        </w:rPr>
        <w:t xml:space="preserve"> января (включительно) года, следующего за отчетным;</w:t>
      </w:r>
    </w:p>
    <w:p w:rsidR="00A61C49" w:rsidRDefault="00A61C49" w:rsidP="00013DEF">
      <w:pPr>
        <w:tabs>
          <w:tab w:val="left" w:pos="0"/>
          <w:tab w:val="left" w:pos="709"/>
        </w:tabs>
        <w:spacing w:line="276" w:lineRule="auto"/>
        <w:ind w:left="709" w:hanging="142"/>
        <w:contextualSpacing/>
        <w:jc w:val="both"/>
        <w:rPr>
          <w:rFonts w:eastAsia="Calibri"/>
          <w:lang w:val="ru-RU"/>
        </w:rPr>
      </w:pPr>
      <w:r w:rsidRPr="00013DEF">
        <w:rPr>
          <w:rFonts w:eastAsia="Calibri"/>
          <w:lang w:val="ru-RU"/>
        </w:rPr>
        <w:t xml:space="preserve"> - датой поступления документа с применением счетов по исправлению ошибок прошлых лет - при условии поступления первичного учетного документа после </w:t>
      </w:r>
      <w:r w:rsidR="00F237C1" w:rsidRPr="00013DEF">
        <w:rPr>
          <w:rFonts w:eastAsia="Calibri"/>
          <w:lang w:val="ru-RU"/>
        </w:rPr>
        <w:t>20</w:t>
      </w:r>
      <w:r w:rsidRPr="00013DEF">
        <w:rPr>
          <w:rFonts w:eastAsia="Calibri"/>
          <w:lang w:val="ru-RU"/>
        </w:rPr>
        <w:t>января года, следующего за отчетным.</w:t>
      </w:r>
    </w:p>
    <w:p w:rsidR="00B30A7F" w:rsidRPr="00013DEF" w:rsidRDefault="00B30A7F" w:rsidP="00013DEF">
      <w:pPr>
        <w:tabs>
          <w:tab w:val="left" w:pos="0"/>
          <w:tab w:val="left" w:pos="709"/>
        </w:tabs>
        <w:spacing w:line="276" w:lineRule="auto"/>
        <w:ind w:left="709" w:hanging="142"/>
        <w:contextualSpacing/>
        <w:jc w:val="both"/>
        <w:rPr>
          <w:rFonts w:eastAsia="Calibri"/>
          <w:lang w:val="ru-RU"/>
        </w:rPr>
      </w:pPr>
    </w:p>
    <w:p w:rsidR="00A61C49" w:rsidRPr="00A61C49" w:rsidRDefault="00A61C49" w:rsidP="00F237C1">
      <w:pPr>
        <w:tabs>
          <w:tab w:val="left" w:pos="0"/>
          <w:tab w:val="left" w:pos="567"/>
        </w:tabs>
        <w:spacing w:line="276" w:lineRule="auto"/>
        <w:ind w:firstLine="426"/>
        <w:contextualSpacing/>
        <w:jc w:val="both"/>
        <w:rPr>
          <w:rFonts w:eastAsia="Calibri"/>
          <w:lang w:val="ru-RU"/>
        </w:rPr>
      </w:pPr>
      <w:r w:rsidRPr="00013DEF">
        <w:rPr>
          <w:rFonts w:eastAsia="Calibri"/>
          <w:lang w:val="ru-RU"/>
        </w:rPr>
        <w:lastRenderedPageBreak/>
        <w:t>Отражение документов, при условии поступления первичного учетного документа по поставке товаров, работ (услуг), произведенных (выполненных (оказанных) до 01 января года, следующего за отчетным, подписанных в текущем финансовом году до</w:t>
      </w:r>
      <w:r w:rsidR="007D7179" w:rsidRPr="00013DEF">
        <w:rPr>
          <w:rFonts w:eastAsia="Calibri"/>
          <w:lang w:val="ru-RU"/>
        </w:rPr>
        <w:t xml:space="preserve"> 20</w:t>
      </w:r>
      <w:r w:rsidRPr="00013DEF">
        <w:rPr>
          <w:rFonts w:eastAsia="Calibri"/>
          <w:lang w:val="ru-RU"/>
        </w:rPr>
        <w:t>января (включительно) года, следующего за отчетным, осуществляется последним днем отчетного финансового года.</w:t>
      </w:r>
    </w:p>
    <w:p w:rsidR="00A61C49" w:rsidRPr="00A61C49" w:rsidRDefault="00A61C49" w:rsidP="00A61C49">
      <w:pPr>
        <w:tabs>
          <w:tab w:val="left" w:pos="0"/>
        </w:tabs>
        <w:spacing w:line="360" w:lineRule="auto"/>
        <w:contextualSpacing/>
        <w:rPr>
          <w:rFonts w:ascii="Calibri" w:hAnsi="Calibri" w:cs="Calibri"/>
          <w:b/>
          <w:lang w:val="ru-RU"/>
        </w:rPr>
      </w:pPr>
    </w:p>
    <w:p w:rsidR="002E411F" w:rsidRDefault="00A61C49" w:rsidP="00A61C49">
      <w:pPr>
        <w:tabs>
          <w:tab w:val="left" w:pos="0"/>
        </w:tabs>
        <w:contextualSpacing/>
        <w:jc w:val="center"/>
        <w:rPr>
          <w:rFonts w:eastAsia="Lucida Sans Unicode"/>
          <w:b/>
          <w:sz w:val="24"/>
          <w:lang w:val="ru-RU"/>
        </w:rPr>
      </w:pPr>
      <w:r w:rsidRPr="00A61C49">
        <w:rPr>
          <w:rFonts w:eastAsia="Lucida Sans Unicode"/>
          <w:b/>
          <w:sz w:val="24"/>
          <w:lang w:val="ru-RU"/>
        </w:rPr>
        <w:t>Способ формирования, ввода (вывода) учетной информации,</w:t>
      </w:r>
    </w:p>
    <w:p w:rsidR="00A61C49" w:rsidRPr="00A61C49" w:rsidRDefault="00A61C49" w:rsidP="00A61C49">
      <w:pPr>
        <w:tabs>
          <w:tab w:val="left" w:pos="0"/>
        </w:tabs>
        <w:contextualSpacing/>
        <w:jc w:val="center"/>
        <w:rPr>
          <w:rFonts w:eastAsia="Lucida Sans Unicode"/>
          <w:b/>
          <w:sz w:val="24"/>
          <w:lang w:val="ru-RU"/>
        </w:rPr>
      </w:pPr>
      <w:r w:rsidRPr="00A61C49">
        <w:rPr>
          <w:rFonts w:eastAsia="Lucida Sans Unicode"/>
          <w:b/>
          <w:sz w:val="24"/>
          <w:lang w:val="ru-RU"/>
        </w:rPr>
        <w:t xml:space="preserve"> бухгалтерской (финансовой) отчетности</w:t>
      </w:r>
    </w:p>
    <w:p w:rsidR="00A61C49" w:rsidRPr="00A61C49" w:rsidRDefault="00A61C49" w:rsidP="00A61C49">
      <w:pPr>
        <w:tabs>
          <w:tab w:val="left" w:pos="0"/>
        </w:tabs>
        <w:contextualSpacing/>
        <w:rPr>
          <w:rFonts w:eastAsia="Lucida Sans Unicode"/>
          <w:b/>
          <w:sz w:val="24"/>
          <w:lang w:val="ru-RU"/>
        </w:rPr>
      </w:pPr>
    </w:p>
    <w:p w:rsidR="00A61C49" w:rsidRPr="00D87D1C" w:rsidRDefault="00A61C49" w:rsidP="00D87D1C">
      <w:pPr>
        <w:tabs>
          <w:tab w:val="left" w:pos="0"/>
        </w:tabs>
        <w:spacing w:line="276" w:lineRule="auto"/>
        <w:contextualSpacing/>
        <w:jc w:val="both"/>
        <w:rPr>
          <w:rFonts w:eastAsia="Lucida Sans Unicode"/>
          <w:lang w:val="ru-RU"/>
        </w:rPr>
      </w:pPr>
      <w:r w:rsidRPr="00D87D1C">
        <w:rPr>
          <w:rFonts w:eastAsia="Lucida Sans Unicode"/>
          <w:lang w:val="ru-RU"/>
        </w:rPr>
        <w:t>В учреждении применяются одновременно следующие способы формирования документов:</w:t>
      </w:r>
    </w:p>
    <w:p w:rsidR="00A61C49" w:rsidRPr="00D87D1C" w:rsidRDefault="00A61C49" w:rsidP="00D87D1C">
      <w:pPr>
        <w:tabs>
          <w:tab w:val="left" w:pos="0"/>
        </w:tabs>
        <w:spacing w:line="276" w:lineRule="auto"/>
        <w:ind w:left="567"/>
        <w:contextualSpacing/>
        <w:jc w:val="both"/>
        <w:rPr>
          <w:rFonts w:eastAsia="Lucida Sans Unicode"/>
          <w:lang w:val="ru-RU"/>
        </w:rPr>
      </w:pPr>
      <w:r w:rsidRPr="00D87D1C">
        <w:rPr>
          <w:rFonts w:eastAsia="Lucida Sans Unicode"/>
          <w:lang w:val="ru-RU"/>
        </w:rPr>
        <w:t xml:space="preserve">а) собственноручно на бумажном носителе в случаях, установленных Графиком документооборота, если отсутствует организационно-техническая возможность формирования документа </w:t>
      </w:r>
      <w:r w:rsidR="00D87D1C" w:rsidRPr="00D87D1C">
        <w:rPr>
          <w:rFonts w:eastAsia="Lucida Sans Unicode"/>
          <w:lang w:val="ru-RU"/>
        </w:rPr>
        <w:t>в электронном</w:t>
      </w:r>
      <w:r w:rsidRPr="00D87D1C">
        <w:rPr>
          <w:rFonts w:eastAsia="Lucida Sans Unicode"/>
          <w:lang w:val="ru-RU"/>
        </w:rPr>
        <w:t xml:space="preserve"> виде. В этом случае документ составляется лицом, ответственным за совершение факта хозяйственной жизни, на бумажном носителе средствами, обеспечивающими сохранность этих записей в течение срока хранения документов (в частности, краской, чернилами, шариковой ручкой);</w:t>
      </w:r>
    </w:p>
    <w:p w:rsidR="00A61C49" w:rsidRDefault="00A61C49" w:rsidP="00D87D1C">
      <w:pPr>
        <w:tabs>
          <w:tab w:val="left" w:pos="0"/>
        </w:tabs>
        <w:spacing w:line="276" w:lineRule="auto"/>
        <w:ind w:left="567"/>
        <w:contextualSpacing/>
        <w:jc w:val="both"/>
        <w:rPr>
          <w:rFonts w:eastAsia="Lucida Sans Unicode"/>
          <w:lang w:val="ru-RU"/>
        </w:rPr>
      </w:pPr>
      <w:r w:rsidRPr="00D87D1C">
        <w:rPr>
          <w:rFonts w:eastAsia="Lucida Sans Unicode"/>
          <w:lang w:val="ru-RU"/>
        </w:rPr>
        <w:t>б) автоматически (полуавтоматически) - документ составляется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B30A7F" w:rsidRPr="00D87D1C" w:rsidRDefault="00B30A7F" w:rsidP="00D87D1C">
      <w:pPr>
        <w:tabs>
          <w:tab w:val="left" w:pos="0"/>
        </w:tabs>
        <w:spacing w:line="276" w:lineRule="auto"/>
        <w:ind w:left="567"/>
        <w:contextualSpacing/>
        <w:jc w:val="both"/>
        <w:rPr>
          <w:rFonts w:eastAsia="Lucida Sans Unicode"/>
          <w:lang w:val="ru-RU"/>
        </w:rPr>
      </w:pPr>
    </w:p>
    <w:p w:rsidR="00A61C49" w:rsidRPr="00812787" w:rsidRDefault="00A61C49" w:rsidP="00D87D1C">
      <w:pPr>
        <w:tabs>
          <w:tab w:val="left" w:pos="0"/>
        </w:tabs>
        <w:spacing w:line="276" w:lineRule="auto"/>
        <w:contextualSpacing/>
        <w:jc w:val="both"/>
        <w:rPr>
          <w:rFonts w:eastAsia="Lucida Sans Unicode"/>
          <w:lang w:val="ru-RU"/>
        </w:rPr>
      </w:pPr>
      <w:r w:rsidRPr="00812787">
        <w:rPr>
          <w:rFonts w:eastAsia="Lucida Sans Unicode"/>
          <w:lang w:val="ru-RU"/>
        </w:rPr>
        <w:t>В Графике документооборота по группе документов отражается информация:</w:t>
      </w:r>
    </w:p>
    <w:p w:rsidR="00A61C49" w:rsidRPr="00812787" w:rsidRDefault="00A61C49" w:rsidP="00D52C89">
      <w:pPr>
        <w:widowControl w:val="0"/>
        <w:numPr>
          <w:ilvl w:val="0"/>
          <w:numId w:val="9"/>
        </w:numPr>
        <w:tabs>
          <w:tab w:val="left" w:pos="0"/>
        </w:tabs>
        <w:suppressAutoHyphens/>
        <w:spacing w:before="0" w:beforeAutospacing="0" w:after="0" w:afterAutospacing="0" w:line="276" w:lineRule="auto"/>
        <w:contextualSpacing/>
        <w:jc w:val="both"/>
        <w:rPr>
          <w:rFonts w:eastAsia="Lucida Sans Unicode"/>
          <w:lang w:val="ru-RU"/>
        </w:rPr>
      </w:pPr>
      <w:r w:rsidRPr="00812787">
        <w:rPr>
          <w:rFonts w:eastAsia="Lucida Sans Unicode"/>
          <w:lang w:val="ru-RU"/>
        </w:rPr>
        <w:t>вид документа, представляемого для целей ведения бухгалтерского учета, составления бухгалтерской (финансовой) отчетности (электронный, электронный образ бумажного документа с приложением электронной копии документа (скан-копии) или на бумажном носителе);</w:t>
      </w:r>
    </w:p>
    <w:p w:rsidR="00A61C49" w:rsidRPr="00812787" w:rsidRDefault="00A61C49" w:rsidP="00D52C89">
      <w:pPr>
        <w:widowControl w:val="0"/>
        <w:numPr>
          <w:ilvl w:val="0"/>
          <w:numId w:val="9"/>
        </w:numPr>
        <w:tabs>
          <w:tab w:val="left" w:pos="0"/>
        </w:tabs>
        <w:suppressAutoHyphens/>
        <w:spacing w:before="0" w:beforeAutospacing="0" w:after="0" w:afterAutospacing="0" w:line="276" w:lineRule="auto"/>
        <w:contextualSpacing/>
        <w:jc w:val="both"/>
        <w:rPr>
          <w:rFonts w:eastAsia="Lucida Sans Unicode"/>
          <w:lang w:val="ru-RU"/>
        </w:rPr>
      </w:pPr>
      <w:r w:rsidRPr="00812787">
        <w:rPr>
          <w:rFonts w:eastAsia="Lucida Sans Unicode"/>
          <w:lang w:val="ru-RU"/>
        </w:rPr>
        <w:t>способ представления документа (цифровой способ представления или на бумажном носителе).</w:t>
      </w:r>
      <w:r w:rsidRPr="00812787">
        <w:rPr>
          <w:rFonts w:eastAsia="Lucida Sans Unicode"/>
          <w:lang w:val="ru-RU"/>
        </w:rPr>
        <w:cr/>
      </w:r>
    </w:p>
    <w:p w:rsidR="00A61C49" w:rsidRPr="00A61C49" w:rsidRDefault="00A61C49" w:rsidP="00D87D1C">
      <w:pPr>
        <w:tabs>
          <w:tab w:val="left" w:pos="0"/>
        </w:tabs>
        <w:spacing w:line="276" w:lineRule="auto"/>
        <w:contextualSpacing/>
        <w:jc w:val="both"/>
        <w:rPr>
          <w:rFonts w:eastAsia="Lucida Sans Unicode"/>
          <w:i/>
          <w:lang w:val="ru-RU"/>
        </w:rPr>
      </w:pPr>
      <w:r w:rsidRPr="00A61C49">
        <w:rPr>
          <w:rFonts w:eastAsia="Lucida Sans Unicode"/>
          <w:lang w:val="ru-RU"/>
        </w:rPr>
        <w:t xml:space="preserve">      Перечень первичных учетных документов, которые составляются на бумажных носителях, приведен в Порядке применения первичных и сводных учетных документов. </w:t>
      </w:r>
    </w:p>
    <w:p w:rsidR="00A61C49" w:rsidRPr="00A61C49" w:rsidRDefault="00A61C49" w:rsidP="00E03C8D">
      <w:pPr>
        <w:tabs>
          <w:tab w:val="left" w:pos="0"/>
        </w:tabs>
        <w:spacing w:line="276" w:lineRule="auto"/>
        <w:ind w:firstLine="284"/>
        <w:contextualSpacing/>
        <w:jc w:val="center"/>
        <w:rPr>
          <w:rFonts w:eastAsia="Lucida Sans Unicode"/>
          <w:sz w:val="24"/>
          <w:lang w:val="ru-RU"/>
        </w:rPr>
      </w:pPr>
    </w:p>
    <w:p w:rsidR="00A61C49" w:rsidRPr="00A61C49" w:rsidRDefault="00A61C49" w:rsidP="00A61C49">
      <w:pPr>
        <w:tabs>
          <w:tab w:val="left" w:pos="0"/>
        </w:tabs>
        <w:spacing w:line="276" w:lineRule="auto"/>
        <w:contextualSpacing/>
        <w:jc w:val="center"/>
        <w:rPr>
          <w:rFonts w:eastAsia="Lucida Sans Unicode"/>
          <w:b/>
          <w:bCs/>
          <w:lang w:val="ru-RU"/>
        </w:rPr>
      </w:pPr>
      <w:bookmarkStart w:id="11" w:name="_Hlk154237657"/>
      <w:r w:rsidRPr="00A61C49">
        <w:rPr>
          <w:rFonts w:eastAsia="Lucida Sans Unicode"/>
          <w:b/>
          <w:bCs/>
          <w:lang w:val="ru-RU"/>
        </w:rPr>
        <w:t>Порядок применения первичных и сводных учетных документов</w:t>
      </w:r>
      <w:bookmarkEnd w:id="11"/>
      <w:r w:rsidRPr="00A61C49">
        <w:rPr>
          <w:rFonts w:eastAsia="Lucida Sans Unicode"/>
          <w:b/>
          <w:bCs/>
          <w:lang w:val="ru-RU"/>
        </w:rPr>
        <w:t>:</w:t>
      </w:r>
    </w:p>
    <w:p w:rsidR="00A61C49" w:rsidRPr="00590164" w:rsidRDefault="00A61C49" w:rsidP="00A61C49">
      <w:pPr>
        <w:tabs>
          <w:tab w:val="left" w:pos="0"/>
        </w:tabs>
        <w:spacing w:line="276" w:lineRule="auto"/>
        <w:contextualSpacing/>
        <w:jc w:val="center"/>
        <w:rPr>
          <w:rFonts w:eastAsia="Lucida Sans Unicode"/>
          <w:lang w:val="ru-RU"/>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679"/>
        <w:gridCol w:w="3366"/>
      </w:tblGrid>
      <w:tr w:rsidR="00A61C49" w:rsidRPr="002F6E83" w:rsidTr="00E03C8D">
        <w:trPr>
          <w:jc w:val="center"/>
        </w:trPr>
        <w:tc>
          <w:tcPr>
            <w:tcW w:w="1525" w:type="dxa"/>
            <w:shd w:val="clear" w:color="auto" w:fill="auto"/>
          </w:tcPr>
          <w:p w:rsidR="00A61C49" w:rsidRPr="002F6E83" w:rsidRDefault="00A61C49" w:rsidP="00EB31C1">
            <w:pPr>
              <w:tabs>
                <w:tab w:val="left" w:pos="0"/>
              </w:tabs>
              <w:spacing w:line="276" w:lineRule="auto"/>
              <w:contextualSpacing/>
              <w:jc w:val="center"/>
              <w:rPr>
                <w:rFonts w:eastAsia="Lucida Sans Unicode"/>
                <w:b/>
              </w:rPr>
            </w:pPr>
            <w:r w:rsidRPr="002F6E83">
              <w:rPr>
                <w:rFonts w:eastAsia="Lucida Sans Unicode"/>
                <w:b/>
              </w:rPr>
              <w:t>Код формы</w:t>
            </w:r>
          </w:p>
          <w:p w:rsidR="00A61C49" w:rsidRPr="002F6E83" w:rsidRDefault="00A61C49" w:rsidP="00EB31C1">
            <w:pPr>
              <w:tabs>
                <w:tab w:val="left" w:pos="0"/>
              </w:tabs>
              <w:spacing w:line="276" w:lineRule="auto"/>
              <w:contextualSpacing/>
              <w:jc w:val="center"/>
              <w:rPr>
                <w:rFonts w:eastAsia="Lucida Sans Unicode"/>
                <w:b/>
              </w:rPr>
            </w:pPr>
            <w:r w:rsidRPr="002F6E83">
              <w:rPr>
                <w:rFonts w:eastAsia="Lucida Sans Unicode"/>
                <w:b/>
              </w:rPr>
              <w:t>первичного документа</w:t>
            </w:r>
          </w:p>
        </w:tc>
        <w:tc>
          <w:tcPr>
            <w:tcW w:w="4679" w:type="dxa"/>
          </w:tcPr>
          <w:p w:rsidR="00A61C49" w:rsidRPr="002F6E83" w:rsidRDefault="00A61C49" w:rsidP="00EB31C1">
            <w:pPr>
              <w:tabs>
                <w:tab w:val="left" w:pos="0"/>
              </w:tabs>
              <w:spacing w:line="276" w:lineRule="auto"/>
              <w:ind w:firstLine="284"/>
              <w:contextualSpacing/>
              <w:jc w:val="center"/>
              <w:rPr>
                <w:rFonts w:eastAsia="Lucida Sans Unicode"/>
                <w:b/>
              </w:rPr>
            </w:pPr>
            <w:r w:rsidRPr="002F6E83">
              <w:rPr>
                <w:rFonts w:eastAsia="Lucida Sans Unicode"/>
                <w:b/>
              </w:rPr>
              <w:t>Наименование формы</w:t>
            </w:r>
          </w:p>
          <w:p w:rsidR="00A61C49" w:rsidRPr="002F6E83" w:rsidRDefault="00A61C49" w:rsidP="00EB31C1">
            <w:pPr>
              <w:tabs>
                <w:tab w:val="left" w:pos="0"/>
              </w:tabs>
              <w:spacing w:line="276" w:lineRule="auto"/>
              <w:ind w:firstLine="284"/>
              <w:contextualSpacing/>
              <w:jc w:val="center"/>
              <w:rPr>
                <w:rFonts w:eastAsia="Lucida Sans Unicode"/>
                <w:b/>
              </w:rPr>
            </w:pPr>
            <w:r w:rsidRPr="002F6E83">
              <w:rPr>
                <w:rFonts w:eastAsia="Lucida Sans Unicode"/>
                <w:b/>
              </w:rPr>
              <w:t>первичного документа</w:t>
            </w:r>
          </w:p>
        </w:tc>
        <w:tc>
          <w:tcPr>
            <w:tcW w:w="3366" w:type="dxa"/>
            <w:shd w:val="clear" w:color="auto" w:fill="auto"/>
          </w:tcPr>
          <w:p w:rsidR="00A61C49" w:rsidRPr="002F6E83" w:rsidRDefault="00A61C49" w:rsidP="00EB31C1">
            <w:pPr>
              <w:tabs>
                <w:tab w:val="left" w:pos="0"/>
              </w:tabs>
              <w:spacing w:line="276" w:lineRule="auto"/>
              <w:ind w:firstLine="284"/>
              <w:contextualSpacing/>
              <w:jc w:val="center"/>
              <w:rPr>
                <w:rFonts w:eastAsia="Lucida Sans Unicode"/>
                <w:b/>
              </w:rPr>
            </w:pPr>
            <w:r w:rsidRPr="002F6E83">
              <w:rPr>
                <w:rFonts w:eastAsia="Lucida Sans Unicode"/>
                <w:b/>
              </w:rPr>
              <w:t>Порядок применения</w:t>
            </w:r>
          </w:p>
        </w:tc>
      </w:tr>
      <w:tr w:rsidR="00A61C49" w:rsidRPr="00407946" w:rsidTr="00E03C8D">
        <w:trPr>
          <w:jc w:val="center"/>
        </w:trPr>
        <w:tc>
          <w:tcPr>
            <w:tcW w:w="9570" w:type="dxa"/>
            <w:gridSpan w:val="3"/>
            <w:shd w:val="clear" w:color="auto" w:fill="auto"/>
          </w:tcPr>
          <w:p w:rsidR="00A61C49" w:rsidRPr="00A61C49" w:rsidRDefault="00A61C49" w:rsidP="00EB31C1">
            <w:pPr>
              <w:tabs>
                <w:tab w:val="left" w:pos="0"/>
              </w:tabs>
              <w:spacing w:line="276" w:lineRule="auto"/>
              <w:contextualSpacing/>
              <w:rPr>
                <w:rFonts w:eastAsia="Lucida Sans Unicode"/>
                <w:b/>
                <w:lang w:val="ru-RU"/>
              </w:rPr>
            </w:pPr>
            <w:r w:rsidRPr="00A61C49">
              <w:rPr>
                <w:rFonts w:eastAsia="Lucida Sans Unicode"/>
                <w:b/>
                <w:lang w:val="ru-RU"/>
              </w:rPr>
              <w:t>Приказ Минфина России от 30.03.2015 № 52н.</w:t>
            </w:r>
          </w:p>
          <w:p w:rsidR="00A61C49" w:rsidRPr="00A61C49" w:rsidRDefault="00A61C49" w:rsidP="00EB31C1">
            <w:pPr>
              <w:tabs>
                <w:tab w:val="left" w:pos="0"/>
              </w:tabs>
              <w:spacing w:line="276" w:lineRule="auto"/>
              <w:ind w:left="720" w:hanging="720"/>
              <w:contextualSpacing/>
              <w:rPr>
                <w:rFonts w:eastAsia="Lucida Sans Unicode"/>
                <w:b/>
                <w:lang w:val="ru-RU"/>
              </w:rPr>
            </w:pPr>
          </w:p>
        </w:tc>
      </w:tr>
      <w:tr w:rsidR="00A61C49" w:rsidRPr="002F6E83" w:rsidTr="00E03C8D">
        <w:trPr>
          <w:jc w:val="center"/>
        </w:trPr>
        <w:tc>
          <w:tcPr>
            <w:tcW w:w="1525" w:type="dxa"/>
            <w:shd w:val="clear" w:color="auto" w:fill="auto"/>
          </w:tcPr>
          <w:p w:rsidR="00A61C49" w:rsidRPr="002F6E83" w:rsidRDefault="00A61C49" w:rsidP="00EB31C1">
            <w:pPr>
              <w:tabs>
                <w:tab w:val="left" w:pos="0"/>
              </w:tabs>
              <w:spacing w:line="276" w:lineRule="auto"/>
              <w:ind w:firstLine="284"/>
              <w:contextualSpacing/>
              <w:rPr>
                <w:rFonts w:eastAsia="Lucida Sans Unicode"/>
              </w:rPr>
            </w:pPr>
            <w:r w:rsidRPr="002F6E83">
              <w:rPr>
                <w:rFonts w:eastAsia="Lucida Sans Unicode"/>
              </w:rPr>
              <w:t>0310001</w:t>
            </w:r>
          </w:p>
        </w:tc>
        <w:tc>
          <w:tcPr>
            <w:tcW w:w="4679" w:type="dxa"/>
          </w:tcPr>
          <w:p w:rsidR="00A61C49" w:rsidRPr="002F6E83" w:rsidRDefault="00A61C49" w:rsidP="00EB31C1">
            <w:pPr>
              <w:tabs>
                <w:tab w:val="left" w:pos="0"/>
              </w:tabs>
              <w:spacing w:line="276" w:lineRule="auto"/>
              <w:ind w:firstLine="35"/>
              <w:contextualSpacing/>
              <w:rPr>
                <w:rFonts w:eastAsia="Lucida Sans Unicode"/>
              </w:rPr>
            </w:pPr>
            <w:r w:rsidRPr="002F6E83">
              <w:rPr>
                <w:rFonts w:eastAsia="Lucida Sans Unicode"/>
              </w:rPr>
              <w:t>Приходный кассовый ордер</w:t>
            </w:r>
          </w:p>
        </w:tc>
        <w:tc>
          <w:tcPr>
            <w:tcW w:w="3366" w:type="dxa"/>
            <w:shd w:val="clear" w:color="auto" w:fill="auto"/>
          </w:tcPr>
          <w:p w:rsidR="00A61C49" w:rsidRPr="00FF05A1" w:rsidRDefault="00812787" w:rsidP="008B43EE">
            <w:pPr>
              <w:tabs>
                <w:tab w:val="left" w:pos="0"/>
              </w:tabs>
              <w:spacing w:line="276" w:lineRule="auto"/>
              <w:contextualSpacing/>
              <w:jc w:val="center"/>
              <w:rPr>
                <w:rFonts w:eastAsia="Lucida Sans Unicode"/>
                <w:sz w:val="20"/>
                <w:szCs w:val="20"/>
              </w:rPr>
            </w:pPr>
            <w:r w:rsidRPr="00FF05A1">
              <w:rPr>
                <w:rFonts w:eastAsia="Lucida Sans Unicode"/>
                <w:sz w:val="20"/>
                <w:szCs w:val="20"/>
              </w:rPr>
              <w:t>Бумажный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spacing w:line="276" w:lineRule="auto"/>
              <w:ind w:firstLine="284"/>
              <w:contextualSpacing/>
              <w:rPr>
                <w:rFonts w:eastAsia="Lucida Sans Unicode"/>
              </w:rPr>
            </w:pPr>
            <w:r w:rsidRPr="002F6E83">
              <w:rPr>
                <w:rFonts w:eastAsia="Lucida Sans Unicode"/>
              </w:rPr>
              <w:t>0310002</w:t>
            </w:r>
          </w:p>
        </w:tc>
        <w:tc>
          <w:tcPr>
            <w:tcW w:w="4679" w:type="dxa"/>
          </w:tcPr>
          <w:p w:rsidR="00A61C49" w:rsidRPr="002F6E83" w:rsidRDefault="00A61C49" w:rsidP="00EB31C1">
            <w:pPr>
              <w:tabs>
                <w:tab w:val="left" w:pos="0"/>
              </w:tabs>
              <w:spacing w:line="276" w:lineRule="auto"/>
              <w:ind w:firstLine="35"/>
              <w:contextualSpacing/>
              <w:rPr>
                <w:rFonts w:eastAsia="Lucida Sans Unicode"/>
              </w:rPr>
            </w:pPr>
            <w:r w:rsidRPr="002F6E83">
              <w:rPr>
                <w:rFonts w:eastAsia="Lucida Sans Unicode"/>
              </w:rPr>
              <w:t>Расходный кассовый ордер</w:t>
            </w:r>
          </w:p>
        </w:tc>
        <w:tc>
          <w:tcPr>
            <w:tcW w:w="3366" w:type="dxa"/>
            <w:shd w:val="clear" w:color="auto" w:fill="auto"/>
          </w:tcPr>
          <w:p w:rsidR="00A61C49" w:rsidRPr="00FF05A1" w:rsidRDefault="00A61C49" w:rsidP="008B43EE">
            <w:pPr>
              <w:jc w:val="center"/>
              <w:rPr>
                <w:rFonts w:eastAsia="Lucida Sans Unicode"/>
                <w:sz w:val="24"/>
              </w:rPr>
            </w:pPr>
            <w:r w:rsidRPr="00FF05A1">
              <w:rPr>
                <w:rFonts w:eastAsia="Lucida Sans Unicode"/>
                <w:sz w:val="20"/>
                <w:szCs w:val="20"/>
              </w:rPr>
              <w:t>Бумажный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spacing w:line="276" w:lineRule="auto"/>
              <w:ind w:firstLine="284"/>
              <w:contextualSpacing/>
              <w:rPr>
                <w:rFonts w:eastAsia="Lucida Sans Unicode"/>
              </w:rPr>
            </w:pPr>
            <w:r w:rsidRPr="002F6E83">
              <w:rPr>
                <w:rFonts w:eastAsia="Lucida Sans Unicode"/>
              </w:rPr>
              <w:t>0401060</w:t>
            </w:r>
          </w:p>
        </w:tc>
        <w:tc>
          <w:tcPr>
            <w:tcW w:w="4679" w:type="dxa"/>
          </w:tcPr>
          <w:p w:rsidR="00A61C49" w:rsidRPr="002F6E83" w:rsidRDefault="00A61C49" w:rsidP="00EB31C1">
            <w:pPr>
              <w:tabs>
                <w:tab w:val="left" w:pos="0"/>
              </w:tabs>
              <w:spacing w:line="276" w:lineRule="auto"/>
              <w:ind w:firstLine="35"/>
              <w:contextualSpacing/>
              <w:rPr>
                <w:rFonts w:eastAsia="Lucida Sans Unicode"/>
              </w:rPr>
            </w:pPr>
            <w:r w:rsidRPr="002F6E83">
              <w:rPr>
                <w:rFonts w:eastAsia="Lucida Sans Unicode"/>
              </w:rPr>
              <w:t>Платежное поручение</w:t>
            </w:r>
          </w:p>
        </w:tc>
        <w:tc>
          <w:tcPr>
            <w:tcW w:w="3366" w:type="dxa"/>
            <w:shd w:val="clear" w:color="auto" w:fill="auto"/>
          </w:tcPr>
          <w:p w:rsidR="00A61C49" w:rsidRPr="00FF05A1" w:rsidRDefault="00A61C49" w:rsidP="008B43EE">
            <w:pPr>
              <w:jc w:val="center"/>
              <w:rPr>
                <w:rFonts w:eastAsia="Lucida Sans Unicode"/>
                <w:sz w:val="24"/>
              </w:rP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spacing w:line="276" w:lineRule="auto"/>
              <w:ind w:firstLine="284"/>
              <w:contextualSpacing/>
              <w:rPr>
                <w:rFonts w:eastAsia="Lucida Sans Unicode"/>
              </w:rPr>
            </w:pPr>
            <w:r w:rsidRPr="002F6E83">
              <w:rPr>
                <w:rFonts w:eastAsia="Lucida Sans Unicode"/>
              </w:rPr>
              <w:t>0504103</w:t>
            </w:r>
          </w:p>
        </w:tc>
        <w:tc>
          <w:tcPr>
            <w:tcW w:w="4679" w:type="dxa"/>
          </w:tcPr>
          <w:p w:rsidR="00FF05A1" w:rsidRPr="00A61C49" w:rsidRDefault="00FF05A1" w:rsidP="00FF05A1">
            <w:pPr>
              <w:rPr>
                <w:rFonts w:eastAsia="Calibri"/>
                <w:lang w:val="ru-RU" w:eastAsia="ru-RU"/>
              </w:rPr>
            </w:pPr>
            <w:r w:rsidRPr="00A61C49">
              <w:rPr>
                <w:rFonts w:eastAsia="Calibri"/>
                <w:lang w:val="ru-RU" w:eastAsia="ru-RU"/>
              </w:rPr>
              <w:t>Акт о приеме-сдаче отремонтированных, реконструированных и модернизированных объектов основных средств</w:t>
            </w:r>
          </w:p>
          <w:p w:rsidR="00FF05A1" w:rsidRPr="00A61C49" w:rsidRDefault="00FF05A1" w:rsidP="00FF05A1">
            <w:pPr>
              <w:rPr>
                <w:rFonts w:eastAsia="Calibri"/>
                <w:lang w:val="ru-RU" w:eastAsia="ru-RU"/>
              </w:rPr>
            </w:pP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spacing w:line="276" w:lineRule="auto"/>
              <w:ind w:firstLine="284"/>
              <w:contextualSpacing/>
              <w:rPr>
                <w:rFonts w:eastAsia="Lucida Sans Unicode"/>
              </w:rPr>
            </w:pPr>
            <w:r w:rsidRPr="002F6E83">
              <w:rPr>
                <w:rFonts w:eastAsia="Lucida Sans Unicode"/>
              </w:rPr>
              <w:t>0504143</w:t>
            </w:r>
          </w:p>
        </w:tc>
        <w:tc>
          <w:tcPr>
            <w:tcW w:w="4679" w:type="dxa"/>
          </w:tcPr>
          <w:p w:rsidR="00FF05A1" w:rsidRPr="00A61C49" w:rsidRDefault="00FF05A1" w:rsidP="00FF05A1">
            <w:pPr>
              <w:rPr>
                <w:rFonts w:eastAsia="Calibri"/>
                <w:lang w:val="ru-RU" w:eastAsia="ru-RU"/>
              </w:rPr>
            </w:pPr>
            <w:r w:rsidRPr="00A61C49">
              <w:rPr>
                <w:rFonts w:eastAsia="Calibri"/>
                <w:lang w:val="ru-RU" w:eastAsia="ru-RU"/>
              </w:rPr>
              <w:t>Акт о списании мягкого и хозяйственного инвентаря</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ind w:firstLine="284"/>
              <w:contextualSpacing/>
              <w:rPr>
                <w:rFonts w:eastAsia="Lucida Sans Unicode"/>
              </w:rPr>
            </w:pPr>
            <w:r w:rsidRPr="002F6E83">
              <w:rPr>
                <w:rFonts w:eastAsia="Lucida Sans Unicode"/>
              </w:rPr>
              <w:t>0504210</w:t>
            </w:r>
          </w:p>
        </w:tc>
        <w:tc>
          <w:tcPr>
            <w:tcW w:w="4679" w:type="dxa"/>
          </w:tcPr>
          <w:p w:rsidR="00FF05A1" w:rsidRPr="00A61C49" w:rsidRDefault="00FF05A1" w:rsidP="00FF05A1">
            <w:pPr>
              <w:rPr>
                <w:rFonts w:eastAsia="Calibri"/>
                <w:lang w:val="ru-RU" w:eastAsia="ru-RU"/>
              </w:rPr>
            </w:pPr>
            <w:r w:rsidRPr="00A61C49">
              <w:rPr>
                <w:rFonts w:eastAsia="Calibri"/>
                <w:lang w:val="ru-RU" w:eastAsia="ru-RU"/>
              </w:rPr>
              <w:t>Ведомость выдачи материальных ценностей на нужды учреждения</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ind w:firstLine="284"/>
              <w:contextualSpacing/>
              <w:rPr>
                <w:rFonts w:eastAsia="Lucida Sans Unicode"/>
              </w:rPr>
            </w:pPr>
            <w:r w:rsidRPr="002F6E83">
              <w:rPr>
                <w:rFonts w:eastAsia="Lucida Sans Unicode"/>
              </w:rPr>
              <w:t>0504401</w:t>
            </w:r>
          </w:p>
        </w:tc>
        <w:tc>
          <w:tcPr>
            <w:tcW w:w="4679" w:type="dxa"/>
          </w:tcPr>
          <w:p w:rsidR="00FF05A1" w:rsidRPr="002F6E83" w:rsidRDefault="00FF05A1" w:rsidP="00FF05A1">
            <w:pPr>
              <w:rPr>
                <w:rFonts w:eastAsia="Calibri"/>
                <w:lang w:eastAsia="ru-RU"/>
              </w:rPr>
            </w:pPr>
            <w:r w:rsidRPr="002F6E83">
              <w:rPr>
                <w:rFonts w:eastAsia="Calibri"/>
                <w:lang w:eastAsia="ru-RU"/>
              </w:rPr>
              <w:t>Расчетно-платежная ведомость</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ind w:firstLine="284"/>
              <w:contextualSpacing/>
              <w:rPr>
                <w:rFonts w:eastAsia="Lucida Sans Unicode"/>
              </w:rPr>
            </w:pPr>
            <w:r w:rsidRPr="002F6E83">
              <w:rPr>
                <w:rFonts w:eastAsia="Lucida Sans Unicode"/>
              </w:rPr>
              <w:lastRenderedPageBreak/>
              <w:t>0504402</w:t>
            </w:r>
          </w:p>
        </w:tc>
        <w:tc>
          <w:tcPr>
            <w:tcW w:w="4679" w:type="dxa"/>
          </w:tcPr>
          <w:p w:rsidR="00FF05A1" w:rsidRPr="002F6E83" w:rsidRDefault="00FF05A1" w:rsidP="00FF05A1">
            <w:pPr>
              <w:rPr>
                <w:rFonts w:eastAsia="Calibri"/>
                <w:lang w:eastAsia="ru-RU"/>
              </w:rPr>
            </w:pPr>
            <w:r w:rsidRPr="002F6E83">
              <w:rPr>
                <w:rFonts w:eastAsia="Calibri"/>
                <w:lang w:eastAsia="ru-RU"/>
              </w:rPr>
              <w:t>Расчетная ведомость</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ind w:firstLine="284"/>
              <w:contextualSpacing/>
              <w:rPr>
                <w:rFonts w:eastAsia="Lucida Sans Unicode"/>
              </w:rPr>
            </w:pPr>
            <w:r w:rsidRPr="002F6E83">
              <w:rPr>
                <w:rFonts w:eastAsia="Lucida Sans Unicode"/>
              </w:rPr>
              <w:t>0504403</w:t>
            </w:r>
          </w:p>
        </w:tc>
        <w:tc>
          <w:tcPr>
            <w:tcW w:w="4679" w:type="dxa"/>
          </w:tcPr>
          <w:p w:rsidR="00FF05A1" w:rsidRPr="002F6E83" w:rsidRDefault="00FF05A1" w:rsidP="00FF05A1">
            <w:pPr>
              <w:rPr>
                <w:rFonts w:eastAsia="Calibri"/>
                <w:lang w:eastAsia="ru-RU"/>
              </w:rPr>
            </w:pPr>
            <w:r w:rsidRPr="002F6E83">
              <w:rPr>
                <w:rFonts w:eastAsia="Calibri"/>
                <w:lang w:eastAsia="ru-RU"/>
              </w:rPr>
              <w:t>Платежная ведомость</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ind w:firstLine="284"/>
              <w:contextualSpacing/>
              <w:rPr>
                <w:rFonts w:eastAsia="Lucida Sans Unicode"/>
              </w:rPr>
            </w:pPr>
            <w:r w:rsidRPr="002F6E83">
              <w:rPr>
                <w:rFonts w:eastAsia="Lucida Sans Unicode"/>
              </w:rPr>
              <w:t>0504417</w:t>
            </w:r>
          </w:p>
        </w:tc>
        <w:tc>
          <w:tcPr>
            <w:tcW w:w="4679" w:type="dxa"/>
          </w:tcPr>
          <w:p w:rsidR="00FF05A1" w:rsidRPr="002F6E83" w:rsidRDefault="00FF05A1" w:rsidP="00FF05A1">
            <w:pPr>
              <w:rPr>
                <w:rFonts w:eastAsia="Calibri"/>
                <w:lang w:eastAsia="ru-RU"/>
              </w:rPr>
            </w:pPr>
            <w:r w:rsidRPr="002F6E83">
              <w:rPr>
                <w:rFonts w:eastAsia="Calibri"/>
                <w:lang w:eastAsia="ru-RU"/>
              </w:rPr>
              <w:t>Карточка-справка</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ind w:firstLine="284"/>
              <w:contextualSpacing/>
              <w:rPr>
                <w:rFonts w:eastAsia="Lucida Sans Unicode"/>
              </w:rPr>
            </w:pPr>
            <w:r w:rsidRPr="002F6E83">
              <w:rPr>
                <w:rFonts w:eastAsia="Lucida Sans Unicode"/>
              </w:rPr>
              <w:t>0504421</w:t>
            </w:r>
          </w:p>
        </w:tc>
        <w:tc>
          <w:tcPr>
            <w:tcW w:w="4679" w:type="dxa"/>
          </w:tcPr>
          <w:p w:rsidR="00FF05A1" w:rsidRPr="00A61C49" w:rsidRDefault="00FF05A1" w:rsidP="00FF05A1">
            <w:pPr>
              <w:rPr>
                <w:rFonts w:eastAsia="Calibri"/>
                <w:lang w:val="ru-RU" w:eastAsia="ru-RU"/>
              </w:rPr>
            </w:pPr>
            <w:r w:rsidRPr="00A61C49">
              <w:rPr>
                <w:rFonts w:eastAsia="Calibri"/>
                <w:lang w:val="ru-RU" w:eastAsia="ru-RU"/>
              </w:rPr>
              <w:t>Табель учета использования рабочего времени</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ind w:firstLine="284"/>
              <w:contextualSpacing/>
              <w:rPr>
                <w:rFonts w:eastAsia="Lucida Sans Unicode"/>
              </w:rPr>
            </w:pPr>
            <w:r w:rsidRPr="002F6E83">
              <w:rPr>
                <w:rFonts w:eastAsia="Lucida Sans Unicode"/>
              </w:rPr>
              <w:t>0504425</w:t>
            </w:r>
          </w:p>
        </w:tc>
        <w:tc>
          <w:tcPr>
            <w:tcW w:w="4679" w:type="dxa"/>
          </w:tcPr>
          <w:p w:rsidR="00FF05A1" w:rsidRPr="00A61C49" w:rsidRDefault="00FF05A1" w:rsidP="00FF05A1">
            <w:pPr>
              <w:rPr>
                <w:rFonts w:eastAsia="Calibri"/>
                <w:lang w:val="ru-RU" w:eastAsia="ru-RU"/>
              </w:rPr>
            </w:pPr>
            <w:r w:rsidRPr="00A61C49">
              <w:rPr>
                <w:rFonts w:eastAsia="Calibri"/>
                <w:lang w:val="ru-RU" w:eastAsia="ru-RU"/>
              </w:rPr>
              <w:t>Записка-расчет об исчислении среднего заработка при предоставлении отпуска, увольнении и других случаях</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ind w:firstLine="284"/>
              <w:contextualSpacing/>
              <w:rPr>
                <w:rFonts w:eastAsia="Lucida Sans Unicode"/>
              </w:rPr>
            </w:pPr>
            <w:r w:rsidRPr="002F6E83">
              <w:rPr>
                <w:rFonts w:eastAsia="Lucida Sans Unicode"/>
              </w:rPr>
              <w:t>0504805</w:t>
            </w:r>
          </w:p>
        </w:tc>
        <w:tc>
          <w:tcPr>
            <w:tcW w:w="4679" w:type="dxa"/>
          </w:tcPr>
          <w:p w:rsidR="00FF05A1" w:rsidRPr="00920593" w:rsidRDefault="00FF05A1" w:rsidP="00FF05A1">
            <w:pPr>
              <w:rPr>
                <w:rFonts w:eastAsia="Calibri"/>
                <w:lang w:eastAsia="ru-RU"/>
              </w:rPr>
            </w:pPr>
            <w:r w:rsidRPr="00920593">
              <w:rPr>
                <w:rFonts w:eastAsia="Calibri"/>
                <w:lang w:eastAsia="ru-RU"/>
              </w:rPr>
              <w:t>Извещение</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FF05A1" w:rsidRPr="002F6E83" w:rsidTr="00E03C8D">
        <w:trPr>
          <w:jc w:val="center"/>
        </w:trPr>
        <w:tc>
          <w:tcPr>
            <w:tcW w:w="1525" w:type="dxa"/>
            <w:shd w:val="clear" w:color="auto" w:fill="auto"/>
          </w:tcPr>
          <w:p w:rsidR="00FF05A1" w:rsidRPr="002F6E83" w:rsidRDefault="00FF05A1" w:rsidP="00FF05A1">
            <w:pPr>
              <w:tabs>
                <w:tab w:val="left" w:pos="0"/>
              </w:tabs>
              <w:ind w:firstLine="284"/>
              <w:contextualSpacing/>
              <w:rPr>
                <w:rFonts w:eastAsia="Lucida Sans Unicode"/>
              </w:rPr>
            </w:pPr>
            <w:r w:rsidRPr="002F6E83">
              <w:rPr>
                <w:rFonts w:eastAsia="Lucida Sans Unicode"/>
              </w:rPr>
              <w:t>0504833</w:t>
            </w:r>
          </w:p>
        </w:tc>
        <w:tc>
          <w:tcPr>
            <w:tcW w:w="4679" w:type="dxa"/>
          </w:tcPr>
          <w:p w:rsidR="00FF05A1" w:rsidRPr="00920593" w:rsidRDefault="00FF05A1" w:rsidP="00FF05A1">
            <w:pPr>
              <w:rPr>
                <w:rFonts w:eastAsia="Calibri"/>
                <w:lang w:eastAsia="ru-RU"/>
              </w:rPr>
            </w:pPr>
            <w:r w:rsidRPr="00920593">
              <w:rPr>
                <w:rFonts w:eastAsia="Calibri"/>
                <w:lang w:eastAsia="ru-RU"/>
              </w:rPr>
              <w:t>Бухгалтерская справка</w:t>
            </w:r>
          </w:p>
        </w:tc>
        <w:tc>
          <w:tcPr>
            <w:tcW w:w="3366" w:type="dxa"/>
            <w:shd w:val="clear" w:color="auto" w:fill="auto"/>
          </w:tcPr>
          <w:p w:rsidR="00FF05A1" w:rsidRPr="00FF05A1" w:rsidRDefault="00FF05A1" w:rsidP="008B43EE">
            <w:pPr>
              <w:jc w:val="center"/>
            </w:pPr>
            <w:r w:rsidRPr="00FF05A1">
              <w:rPr>
                <w:rFonts w:eastAsia="Lucida Sans Unicode"/>
                <w:sz w:val="20"/>
                <w:szCs w:val="20"/>
              </w:rPr>
              <w:t>Бумажный вид</w:t>
            </w:r>
          </w:p>
        </w:tc>
      </w:tr>
      <w:tr w:rsidR="00A61C49" w:rsidRPr="00407946" w:rsidTr="00E03C8D">
        <w:trPr>
          <w:jc w:val="center"/>
        </w:trPr>
        <w:tc>
          <w:tcPr>
            <w:tcW w:w="9570" w:type="dxa"/>
            <w:gridSpan w:val="3"/>
            <w:shd w:val="clear" w:color="auto" w:fill="auto"/>
          </w:tcPr>
          <w:p w:rsidR="00A61C49" w:rsidRPr="00A61C49" w:rsidRDefault="00A61C49" w:rsidP="008B43EE">
            <w:pPr>
              <w:jc w:val="center"/>
              <w:rPr>
                <w:rFonts w:eastAsia="Lucida Sans Unicode"/>
                <w:i/>
                <w:sz w:val="20"/>
                <w:szCs w:val="20"/>
                <w:highlight w:val="yellow"/>
                <w:lang w:val="ru-RU"/>
              </w:rPr>
            </w:pPr>
            <w:r w:rsidRPr="00A61C49">
              <w:rPr>
                <w:rFonts w:eastAsia="Lucida Sans Unicode"/>
                <w:b/>
                <w:lang w:val="ru-RU"/>
              </w:rPr>
              <w:t>Раздел 4 Приложения 5 Приказа Минфина России от 30.03.2015 № 52н (с изменениями 103н)</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0504512</w:t>
            </w:r>
          </w:p>
        </w:tc>
        <w:tc>
          <w:tcPr>
            <w:tcW w:w="4679" w:type="dxa"/>
          </w:tcPr>
          <w:p w:rsidR="00A61C49" w:rsidRPr="00A61C49" w:rsidRDefault="00A61C49" w:rsidP="00EB31C1">
            <w:pPr>
              <w:rPr>
                <w:rFonts w:eastAsia="Calibri"/>
                <w:lang w:val="ru-RU" w:eastAsia="ru-RU"/>
              </w:rPr>
            </w:pPr>
            <w:r w:rsidRPr="00A61C49">
              <w:rPr>
                <w:rFonts w:eastAsia="Calibri"/>
                <w:lang w:val="ru-RU" w:eastAsia="ru-RU"/>
              </w:rPr>
              <w:t>Решение о командировании на территории Российской Федерации</w:t>
            </w:r>
          </w:p>
        </w:tc>
        <w:tc>
          <w:tcPr>
            <w:tcW w:w="3366" w:type="dxa"/>
            <w:shd w:val="clear" w:color="auto" w:fill="auto"/>
          </w:tcPr>
          <w:p w:rsidR="00A61C49" w:rsidRPr="002F6E83" w:rsidRDefault="00A61C49" w:rsidP="008B43EE">
            <w:pPr>
              <w:jc w:val="center"/>
              <w:rPr>
                <w:rFonts w:eastAsia="Lucida Sans Unicode"/>
                <w:sz w:val="20"/>
                <w:szCs w:val="20"/>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0504513</w:t>
            </w:r>
          </w:p>
        </w:tc>
        <w:tc>
          <w:tcPr>
            <w:tcW w:w="4679" w:type="dxa"/>
          </w:tcPr>
          <w:p w:rsidR="00A61C49" w:rsidRPr="00A61C49" w:rsidRDefault="00A61C49" w:rsidP="00EB31C1">
            <w:pPr>
              <w:rPr>
                <w:rFonts w:eastAsia="Calibri"/>
                <w:lang w:val="ru-RU" w:eastAsia="ru-RU"/>
              </w:rPr>
            </w:pPr>
            <w:r w:rsidRPr="00A61C49">
              <w:rPr>
                <w:rFonts w:eastAsia="Calibri"/>
                <w:lang w:val="ru-RU" w:eastAsia="ru-RU"/>
              </w:rPr>
              <w:t>Изменение решения о командировании на территории Российской Федерации</w:t>
            </w:r>
          </w:p>
        </w:tc>
        <w:tc>
          <w:tcPr>
            <w:tcW w:w="3366" w:type="dxa"/>
            <w:shd w:val="clear" w:color="auto" w:fill="auto"/>
          </w:tcPr>
          <w:p w:rsidR="00A61C49" w:rsidRPr="002F6E83" w:rsidRDefault="00A61C49" w:rsidP="008B43EE">
            <w:pPr>
              <w:jc w:val="center"/>
              <w:rPr>
                <w:rFonts w:eastAsia="Lucida Sans Unicode"/>
                <w:sz w:val="20"/>
                <w:szCs w:val="20"/>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0504517</w:t>
            </w:r>
          </w:p>
        </w:tc>
        <w:tc>
          <w:tcPr>
            <w:tcW w:w="4679" w:type="dxa"/>
          </w:tcPr>
          <w:p w:rsidR="00A61C49" w:rsidRPr="00A61C49" w:rsidRDefault="00A61C49" w:rsidP="00EB31C1">
            <w:pPr>
              <w:rPr>
                <w:rFonts w:eastAsia="Calibri"/>
                <w:lang w:val="ru-RU" w:eastAsia="ru-RU"/>
              </w:rPr>
            </w:pPr>
            <w:r w:rsidRPr="00A61C49">
              <w:rPr>
                <w:rFonts w:eastAsia="Calibri"/>
                <w:lang w:val="ru-RU" w:eastAsia="ru-RU"/>
              </w:rPr>
              <w:t xml:space="preserve">Решение о компенсации расходов на оплату стоимости проезда и провоза багажа для лиц, работающих в районах </w:t>
            </w:r>
          </w:p>
          <w:p w:rsidR="00A61C49" w:rsidRPr="00A61C49" w:rsidRDefault="00A61C49" w:rsidP="00EB31C1">
            <w:pPr>
              <w:rPr>
                <w:rFonts w:eastAsia="Calibri"/>
                <w:lang w:val="ru-RU" w:eastAsia="ru-RU"/>
              </w:rPr>
            </w:pPr>
            <w:r w:rsidRPr="00A61C49">
              <w:rPr>
                <w:rFonts w:eastAsia="Calibri"/>
                <w:lang w:val="ru-RU" w:eastAsia="ru-RU"/>
              </w:rPr>
              <w:t>Крайнего Севера и приравненных к ним местностях, и членов их семей</w:t>
            </w:r>
          </w:p>
        </w:tc>
        <w:tc>
          <w:tcPr>
            <w:tcW w:w="3366" w:type="dxa"/>
            <w:shd w:val="clear" w:color="auto" w:fill="auto"/>
          </w:tcPr>
          <w:p w:rsidR="00A61C49" w:rsidRPr="002F6E83" w:rsidRDefault="00A61C49" w:rsidP="008B43EE">
            <w:pPr>
              <w:jc w:val="center"/>
              <w:rPr>
                <w:rFonts w:eastAsia="Lucida Sans Unicode"/>
                <w:sz w:val="20"/>
                <w:szCs w:val="20"/>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0504520</w:t>
            </w:r>
          </w:p>
        </w:tc>
        <w:tc>
          <w:tcPr>
            <w:tcW w:w="4679" w:type="dxa"/>
          </w:tcPr>
          <w:p w:rsidR="00A61C49" w:rsidRPr="00A61C49" w:rsidRDefault="00A61C49" w:rsidP="00EB31C1">
            <w:pPr>
              <w:rPr>
                <w:rFonts w:eastAsia="Calibri"/>
                <w:lang w:val="ru-RU" w:eastAsia="ru-RU"/>
              </w:rPr>
            </w:pPr>
            <w:r w:rsidRPr="00A61C49">
              <w:rPr>
                <w:rFonts w:eastAsia="Calibri"/>
                <w:lang w:val="ru-RU" w:eastAsia="ru-RU"/>
              </w:rPr>
              <w:t xml:space="preserve">Отчет о расходах подотчетного лица </w:t>
            </w:r>
          </w:p>
        </w:tc>
        <w:tc>
          <w:tcPr>
            <w:tcW w:w="3366" w:type="dxa"/>
            <w:shd w:val="clear" w:color="auto" w:fill="auto"/>
          </w:tcPr>
          <w:p w:rsidR="00A61C49" w:rsidRPr="002F6E83" w:rsidRDefault="00A61C49" w:rsidP="00EB31C1">
            <w:pPr>
              <w:jc w:val="center"/>
              <w:rPr>
                <w:rFonts w:eastAsia="Lucida Sans Unicode"/>
                <w:sz w:val="20"/>
                <w:szCs w:val="20"/>
              </w:rPr>
            </w:pPr>
            <w:r w:rsidRPr="002F6E83">
              <w:rPr>
                <w:rFonts w:eastAsia="Lucida Sans Unicode"/>
                <w:sz w:val="20"/>
                <w:szCs w:val="20"/>
              </w:rPr>
              <w:t>Электронный вид</w:t>
            </w:r>
          </w:p>
        </w:tc>
      </w:tr>
      <w:tr w:rsidR="00A61C49" w:rsidRPr="00407946" w:rsidTr="00E03C8D">
        <w:trPr>
          <w:jc w:val="center"/>
        </w:trPr>
        <w:tc>
          <w:tcPr>
            <w:tcW w:w="9570" w:type="dxa"/>
            <w:gridSpan w:val="3"/>
            <w:shd w:val="clear" w:color="auto" w:fill="auto"/>
          </w:tcPr>
          <w:p w:rsidR="00A61C49" w:rsidRPr="00A61C49" w:rsidRDefault="00A61C49" w:rsidP="00EB31C1">
            <w:pPr>
              <w:spacing w:line="360" w:lineRule="auto"/>
              <w:rPr>
                <w:rFonts w:eastAsia="Lucida Sans Unicode"/>
                <w:b/>
                <w:lang w:val="ru-RU"/>
              </w:rPr>
            </w:pPr>
            <w:r w:rsidRPr="00A61C49">
              <w:rPr>
                <w:rFonts w:eastAsia="Lucida Sans Unicode"/>
                <w:b/>
                <w:lang w:val="ru-RU"/>
              </w:rPr>
              <w:t xml:space="preserve">Приказ Минфина России от 15.04.2021 № 61н </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0510431</w:t>
            </w:r>
          </w:p>
        </w:tc>
        <w:tc>
          <w:tcPr>
            <w:tcW w:w="4679" w:type="dxa"/>
          </w:tcPr>
          <w:p w:rsidR="00A61C49" w:rsidRPr="002F6E83" w:rsidRDefault="00A61C49" w:rsidP="00EB31C1">
            <w:pPr>
              <w:spacing w:after="160"/>
              <w:rPr>
                <w:rFonts w:eastAsia="Lucida Sans Unicode"/>
                <w:bCs/>
              </w:rPr>
            </w:pPr>
            <w:r w:rsidRPr="002F6E83">
              <w:rPr>
                <w:rFonts w:eastAsia="Lucida Sans Unicode"/>
                <w:bCs/>
              </w:rPr>
              <w:t>Ведомость группового начисления доходов</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0510433</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 xml:space="preserve">Акт о консервации (расконсервации) объекта основных средств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 xml:space="preserve">0510432  </w:t>
            </w:r>
          </w:p>
        </w:tc>
        <w:tc>
          <w:tcPr>
            <w:tcW w:w="4679" w:type="dxa"/>
          </w:tcPr>
          <w:p w:rsidR="00A61C49" w:rsidRPr="00590164" w:rsidRDefault="00A61C49" w:rsidP="00EB31C1">
            <w:pPr>
              <w:spacing w:after="160"/>
              <w:rPr>
                <w:rFonts w:eastAsia="Lucida Sans Unicode"/>
                <w:bCs/>
                <w:lang w:val="ru-RU"/>
              </w:rPr>
            </w:pPr>
            <w:r w:rsidRPr="00590164">
              <w:rPr>
                <w:rFonts w:eastAsia="Lucida Sans Unicode"/>
                <w:bCs/>
                <w:lang w:val="ru-RU"/>
              </w:rPr>
              <w:t xml:space="preserve">Извещение о начислении доходов (уточнении  начисления)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0510434</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Акт приема-передачи объектов, полученных в личное пользование</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0510435</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 xml:space="preserve">Акт об утилизации (уничтожении) материальных ценностей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0510436</w:t>
            </w:r>
          </w:p>
        </w:tc>
        <w:tc>
          <w:tcPr>
            <w:tcW w:w="4679" w:type="dxa"/>
          </w:tcPr>
          <w:p w:rsidR="00A61C49" w:rsidRPr="002F6E83" w:rsidRDefault="00A61C49" w:rsidP="00EB31C1">
            <w:pPr>
              <w:spacing w:after="160"/>
              <w:rPr>
                <w:rFonts w:eastAsia="Lucida Sans Unicode"/>
                <w:bCs/>
              </w:rPr>
            </w:pPr>
            <w:r w:rsidRPr="00590164">
              <w:rPr>
                <w:rFonts w:eastAsia="Lucida Sans Unicode"/>
                <w:bCs/>
                <w:lang w:val="ru-RU"/>
              </w:rPr>
              <w:t>Акт о признании безнадежной к</w:t>
            </w:r>
            <w:r w:rsidRPr="00A61C49">
              <w:rPr>
                <w:rFonts w:eastAsia="Lucida Sans Unicode"/>
                <w:bCs/>
                <w:lang w:val="ru-RU"/>
              </w:rPr>
              <w:t>о</w:t>
            </w:r>
            <w:r w:rsidRPr="00590164">
              <w:rPr>
                <w:rFonts w:eastAsia="Lucida Sans Unicode"/>
                <w:bCs/>
                <w:lang w:val="ru-RU"/>
              </w:rPr>
              <w:t xml:space="preserve"> взысканию  </w:t>
            </w:r>
            <w:r w:rsidRPr="002F6E83">
              <w:rPr>
                <w:rFonts w:eastAsia="Lucida Sans Unicode"/>
                <w:bCs/>
              </w:rPr>
              <w:t xml:space="preserve">задолженности по доходам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0510439</w:t>
            </w:r>
          </w:p>
        </w:tc>
        <w:tc>
          <w:tcPr>
            <w:tcW w:w="4679" w:type="dxa"/>
          </w:tcPr>
          <w:p w:rsidR="00A61C49" w:rsidRPr="002F6E83" w:rsidRDefault="00A61C49" w:rsidP="00EB31C1">
            <w:pPr>
              <w:spacing w:after="160"/>
              <w:rPr>
                <w:rFonts w:eastAsia="Lucida Sans Unicode"/>
                <w:bCs/>
              </w:rPr>
            </w:pPr>
            <w:r w:rsidRPr="002F6E83">
              <w:rPr>
                <w:rFonts w:eastAsia="Lucida Sans Unicode"/>
                <w:bCs/>
              </w:rPr>
              <w:t xml:space="preserve">Решение о проведении инвентаризации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0510440</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 xml:space="preserve">Решение о прекращении признания активами объектов нефинансовых активов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0510441</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 xml:space="preserve">Решение о признании объектов нефинансовых активов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0510442</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 xml:space="preserve">Решение об оценке стоимости имущества, отчуждаемого не в пользу организаций бюджетной сферы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0510445</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 xml:space="preserve">Решение о признании (восстановлении) сомнительной задолженности по доходам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0510446</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 xml:space="preserve">Решение о восстановлении кредиторской задолженности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0510447</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 xml:space="preserve">Изменение решения о проведении инвентаризации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0510837</w:t>
            </w:r>
          </w:p>
        </w:tc>
        <w:tc>
          <w:tcPr>
            <w:tcW w:w="4679" w:type="dxa"/>
          </w:tcPr>
          <w:p w:rsidR="00A61C49" w:rsidRPr="002F6E83" w:rsidRDefault="00A61C49" w:rsidP="00EB31C1">
            <w:pPr>
              <w:spacing w:after="160"/>
              <w:rPr>
                <w:rFonts w:eastAsia="Lucida Sans Unicode"/>
                <w:bCs/>
              </w:rPr>
            </w:pPr>
            <w:r w:rsidRPr="002F6E83">
              <w:rPr>
                <w:rFonts w:eastAsia="Lucida Sans Unicode"/>
                <w:bCs/>
              </w:rPr>
              <w:t xml:space="preserve">Ведомость начисления доходов бюджета  </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0510448</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Акт о приеме-передаче объектов нефинансовых активов</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0510450</w:t>
            </w:r>
          </w:p>
        </w:tc>
        <w:tc>
          <w:tcPr>
            <w:tcW w:w="4679" w:type="dxa"/>
          </w:tcPr>
          <w:p w:rsidR="00A61C49" w:rsidRPr="00590164" w:rsidRDefault="00A61C49" w:rsidP="008B43EE">
            <w:pPr>
              <w:spacing w:after="160"/>
              <w:rPr>
                <w:rFonts w:eastAsia="Lucida Sans Unicode"/>
                <w:bCs/>
                <w:lang w:val="ru-RU"/>
              </w:rPr>
            </w:pPr>
            <w:r w:rsidRPr="00A61C49">
              <w:rPr>
                <w:rFonts w:eastAsia="Lucida Sans Unicode"/>
                <w:bCs/>
                <w:lang w:val="ru-RU"/>
              </w:rPr>
              <w:t>Н</w:t>
            </w:r>
            <w:r w:rsidRPr="00590164">
              <w:rPr>
                <w:rFonts w:eastAsia="Lucida Sans Unicode"/>
                <w:bCs/>
                <w:lang w:val="ru-RU"/>
              </w:rPr>
              <w:t>акладн</w:t>
            </w:r>
            <w:r w:rsidR="008B43EE">
              <w:rPr>
                <w:rFonts w:eastAsia="Lucida Sans Unicode"/>
                <w:bCs/>
                <w:lang w:val="ru-RU"/>
              </w:rPr>
              <w:t>ая</w:t>
            </w:r>
            <w:r w:rsidRPr="00590164">
              <w:rPr>
                <w:rFonts w:eastAsia="Lucida Sans Unicode"/>
                <w:bCs/>
                <w:lang w:val="ru-RU"/>
              </w:rPr>
              <w:t xml:space="preserve"> на внутреннее перемещение объектов нефинансовых активов</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0510451</w:t>
            </w:r>
          </w:p>
        </w:tc>
        <w:tc>
          <w:tcPr>
            <w:tcW w:w="4679" w:type="dxa"/>
          </w:tcPr>
          <w:p w:rsidR="00A61C49" w:rsidRPr="002F6E83" w:rsidRDefault="00A61C49" w:rsidP="00EB31C1">
            <w:pPr>
              <w:spacing w:after="160"/>
              <w:rPr>
                <w:rFonts w:eastAsia="Lucida Sans Unicode"/>
                <w:bCs/>
              </w:rPr>
            </w:pPr>
            <w:r w:rsidRPr="002F6E83">
              <w:rPr>
                <w:rFonts w:eastAsia="Lucida Sans Unicode"/>
                <w:bCs/>
              </w:rPr>
              <w:t>Требование-накладная</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0510452</w:t>
            </w:r>
          </w:p>
        </w:tc>
        <w:tc>
          <w:tcPr>
            <w:tcW w:w="4679" w:type="dxa"/>
          </w:tcPr>
          <w:p w:rsidR="00A61C49" w:rsidRPr="00A61C49" w:rsidRDefault="00A61C49" w:rsidP="00EB31C1">
            <w:pPr>
              <w:tabs>
                <w:tab w:val="left" w:pos="35"/>
              </w:tabs>
              <w:spacing w:after="160"/>
              <w:rPr>
                <w:rFonts w:eastAsia="Lucida Sans Unicode"/>
                <w:bCs/>
                <w:lang w:val="ru-RU"/>
              </w:rPr>
            </w:pPr>
            <w:r w:rsidRPr="00A61C49">
              <w:rPr>
                <w:rFonts w:eastAsia="Lucida Sans Unicode"/>
                <w:bCs/>
                <w:lang w:val="ru-RU"/>
              </w:rPr>
              <w:t>Акт приемки товаров, работ, услуг</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0510453</w:t>
            </w:r>
          </w:p>
        </w:tc>
        <w:tc>
          <w:tcPr>
            <w:tcW w:w="4679" w:type="dxa"/>
          </w:tcPr>
          <w:p w:rsidR="00A61C49" w:rsidRPr="00A61C49" w:rsidRDefault="00A61C49" w:rsidP="00EB31C1">
            <w:pPr>
              <w:tabs>
                <w:tab w:val="left" w:pos="35"/>
              </w:tabs>
              <w:spacing w:after="160"/>
              <w:rPr>
                <w:rFonts w:eastAsia="Lucida Sans Unicode"/>
                <w:bCs/>
                <w:lang w:val="ru-RU"/>
              </w:rPr>
            </w:pPr>
            <w:r w:rsidRPr="00A61C49">
              <w:rPr>
                <w:rFonts w:eastAsia="Lucida Sans Unicode"/>
                <w:bCs/>
                <w:lang w:val="ru-RU"/>
              </w:rPr>
              <w:t xml:space="preserve">Извещение о трансферте, передаваемом с </w:t>
            </w:r>
            <w:r w:rsidRPr="00A61C49">
              <w:rPr>
                <w:rFonts w:eastAsia="Lucida Sans Unicode"/>
                <w:bCs/>
                <w:lang w:val="ru-RU"/>
              </w:rPr>
              <w:lastRenderedPageBreak/>
              <w:t>условием</w:t>
            </w:r>
          </w:p>
        </w:tc>
        <w:tc>
          <w:tcPr>
            <w:tcW w:w="3366" w:type="dxa"/>
            <w:shd w:val="clear" w:color="auto" w:fill="auto"/>
          </w:tcPr>
          <w:p w:rsidR="00A61C49" w:rsidRPr="002F6E83" w:rsidRDefault="00A61C49" w:rsidP="00EB31C1">
            <w:pPr>
              <w:jc w:val="center"/>
              <w:rPr>
                <w:rFonts w:eastAsia="Lucida Sans Unicode"/>
                <w:sz w:val="24"/>
              </w:rPr>
            </w:pPr>
            <w:r w:rsidRPr="002F6E83">
              <w:rPr>
                <w:rFonts w:eastAsia="Lucida Sans Unicode"/>
                <w:sz w:val="20"/>
                <w:szCs w:val="20"/>
              </w:rPr>
              <w:lastRenderedPageBreak/>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0510454</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Акт о списании объектов нефинансовых активов (кроме транспортных средств)</w:t>
            </w:r>
          </w:p>
        </w:tc>
        <w:tc>
          <w:tcPr>
            <w:tcW w:w="3366" w:type="dxa"/>
            <w:shd w:val="clear" w:color="auto" w:fill="auto"/>
          </w:tcPr>
          <w:p w:rsidR="00A61C49" w:rsidRPr="002F6E83" w:rsidRDefault="00A61C49" w:rsidP="00EB31C1">
            <w:pPr>
              <w:jc w:val="center"/>
              <w:rPr>
                <w:rFonts w:eastAsia="Lucida Sans Unicode"/>
                <w:sz w:val="20"/>
                <w:szCs w:val="20"/>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0510456</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Акт о списании транспортного средства</w:t>
            </w:r>
          </w:p>
        </w:tc>
        <w:tc>
          <w:tcPr>
            <w:tcW w:w="3366" w:type="dxa"/>
            <w:shd w:val="clear" w:color="auto" w:fill="auto"/>
          </w:tcPr>
          <w:p w:rsidR="00A61C49" w:rsidRPr="002F6E83" w:rsidRDefault="00A61C49" w:rsidP="00EB31C1">
            <w:pPr>
              <w:jc w:val="center"/>
              <w:rPr>
                <w:rFonts w:eastAsia="Lucida Sans Unicode"/>
                <w:sz w:val="20"/>
                <w:szCs w:val="20"/>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0510458</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Накладная на отпуск материальных ценностей на сторону</w:t>
            </w:r>
          </w:p>
        </w:tc>
        <w:tc>
          <w:tcPr>
            <w:tcW w:w="3366" w:type="dxa"/>
            <w:shd w:val="clear" w:color="auto" w:fill="auto"/>
          </w:tcPr>
          <w:p w:rsidR="00A61C49" w:rsidRPr="002F6E83" w:rsidRDefault="00A61C49" w:rsidP="00EB31C1">
            <w:pPr>
              <w:jc w:val="center"/>
              <w:rPr>
                <w:rFonts w:eastAsia="Lucida Sans Unicode"/>
                <w:sz w:val="20"/>
                <w:szCs w:val="20"/>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0510460</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Акт о списании материальных запасов</w:t>
            </w:r>
          </w:p>
        </w:tc>
        <w:tc>
          <w:tcPr>
            <w:tcW w:w="3366" w:type="dxa"/>
            <w:shd w:val="clear" w:color="auto" w:fill="auto"/>
          </w:tcPr>
          <w:p w:rsidR="00A61C49" w:rsidRPr="002F6E83" w:rsidRDefault="00A61C49" w:rsidP="00EB31C1">
            <w:pPr>
              <w:jc w:val="center"/>
              <w:rPr>
                <w:rFonts w:eastAsia="Lucida Sans Unicode"/>
                <w:sz w:val="20"/>
                <w:szCs w:val="20"/>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0510461</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Акт о списании бланков строгой отчетности</w:t>
            </w:r>
          </w:p>
        </w:tc>
        <w:tc>
          <w:tcPr>
            <w:tcW w:w="3366" w:type="dxa"/>
            <w:shd w:val="clear" w:color="auto" w:fill="auto"/>
          </w:tcPr>
          <w:p w:rsidR="00A61C49" w:rsidRPr="002F6E83" w:rsidRDefault="00A61C49" w:rsidP="00EB31C1">
            <w:pPr>
              <w:jc w:val="center"/>
              <w:rPr>
                <w:rFonts w:eastAsia="Lucida Sans Unicode"/>
                <w:sz w:val="20"/>
                <w:szCs w:val="20"/>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2F6E83" w:rsidRDefault="00A61C49" w:rsidP="00EB31C1">
            <w:pPr>
              <w:tabs>
                <w:tab w:val="left" w:pos="0"/>
              </w:tabs>
              <w:ind w:firstLine="284"/>
              <w:contextualSpacing/>
              <w:rPr>
                <w:rFonts w:eastAsia="Lucida Sans Unicode"/>
              </w:rPr>
            </w:pPr>
            <w:r w:rsidRPr="002F6E83">
              <w:rPr>
                <w:rFonts w:eastAsia="Lucida Sans Unicode"/>
              </w:rPr>
              <w:t>0510463</w:t>
            </w:r>
          </w:p>
        </w:tc>
        <w:tc>
          <w:tcPr>
            <w:tcW w:w="4679" w:type="dxa"/>
          </w:tcPr>
          <w:p w:rsidR="00A61C49" w:rsidRPr="002F6E83" w:rsidRDefault="00A61C49" w:rsidP="00EB31C1">
            <w:pPr>
              <w:spacing w:after="160"/>
              <w:rPr>
                <w:rFonts w:eastAsia="Lucida Sans Unicode"/>
                <w:bCs/>
              </w:rPr>
            </w:pPr>
            <w:r w:rsidRPr="002F6E83">
              <w:rPr>
                <w:rFonts w:eastAsia="Lucida Sans Unicode"/>
                <w:bCs/>
              </w:rPr>
              <w:t>Акт о результатах инвентаризации</w:t>
            </w:r>
          </w:p>
        </w:tc>
        <w:tc>
          <w:tcPr>
            <w:tcW w:w="3366" w:type="dxa"/>
            <w:shd w:val="clear" w:color="auto" w:fill="auto"/>
          </w:tcPr>
          <w:p w:rsidR="00A61C49" w:rsidRPr="002F6E83" w:rsidRDefault="00A61C49" w:rsidP="00EB31C1">
            <w:pPr>
              <w:jc w:val="center"/>
              <w:rPr>
                <w:rFonts w:eastAsia="Lucida Sans Unicode"/>
                <w:sz w:val="20"/>
                <w:szCs w:val="20"/>
              </w:rPr>
            </w:pPr>
            <w:r w:rsidRPr="002F6E83">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A66E3B" w:rsidRDefault="00A61C49" w:rsidP="00EB31C1">
            <w:pPr>
              <w:tabs>
                <w:tab w:val="left" w:pos="0"/>
              </w:tabs>
              <w:ind w:firstLine="284"/>
              <w:contextualSpacing/>
              <w:rPr>
                <w:rFonts w:eastAsia="Lucida Sans Unicode"/>
              </w:rPr>
            </w:pPr>
            <w:r w:rsidRPr="00A66E3B">
              <w:rPr>
                <w:rFonts w:eastAsia="Lucida Sans Unicode"/>
              </w:rPr>
              <w:t>0510465</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Инвентаризационная опись (сличительная ведомость) бланков строгой отчетности и денежных документов</w:t>
            </w:r>
          </w:p>
        </w:tc>
        <w:tc>
          <w:tcPr>
            <w:tcW w:w="3366" w:type="dxa"/>
            <w:shd w:val="clear" w:color="auto" w:fill="auto"/>
          </w:tcPr>
          <w:p w:rsidR="00A61C49" w:rsidRPr="00A66E3B" w:rsidRDefault="00A61C49" w:rsidP="00EB31C1">
            <w:pPr>
              <w:jc w:val="center"/>
              <w:rPr>
                <w:rFonts w:eastAsia="Lucida Sans Unicode"/>
                <w:sz w:val="20"/>
                <w:szCs w:val="20"/>
              </w:rPr>
            </w:pPr>
            <w:r w:rsidRPr="00A66E3B">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A66E3B" w:rsidRDefault="00A61C49" w:rsidP="00EB31C1">
            <w:pPr>
              <w:tabs>
                <w:tab w:val="left" w:pos="0"/>
              </w:tabs>
              <w:ind w:firstLine="284"/>
              <w:contextualSpacing/>
              <w:rPr>
                <w:rFonts w:eastAsia="Lucida Sans Unicode"/>
              </w:rPr>
            </w:pPr>
            <w:r w:rsidRPr="00A66E3B">
              <w:rPr>
                <w:rFonts w:eastAsia="Lucida Sans Unicode"/>
              </w:rPr>
              <w:t>0510466</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Инвентаризационная опись (сличительная ведомость) по объектам нефинансовых активов</w:t>
            </w:r>
          </w:p>
        </w:tc>
        <w:tc>
          <w:tcPr>
            <w:tcW w:w="3366" w:type="dxa"/>
            <w:shd w:val="clear" w:color="auto" w:fill="auto"/>
          </w:tcPr>
          <w:p w:rsidR="00A61C49" w:rsidRPr="00A66E3B" w:rsidRDefault="00A61C49" w:rsidP="00EB31C1">
            <w:pPr>
              <w:jc w:val="center"/>
              <w:rPr>
                <w:rFonts w:eastAsia="Lucida Sans Unicode"/>
                <w:sz w:val="20"/>
                <w:szCs w:val="20"/>
              </w:rPr>
            </w:pPr>
            <w:r w:rsidRPr="00A66E3B">
              <w:rPr>
                <w:rFonts w:eastAsia="Lucida Sans Unicode"/>
                <w:sz w:val="20"/>
                <w:szCs w:val="20"/>
              </w:rPr>
              <w:t>Электронный вид</w:t>
            </w:r>
          </w:p>
        </w:tc>
      </w:tr>
      <w:tr w:rsidR="00A61C49" w:rsidRPr="002F6E83" w:rsidTr="00E03C8D">
        <w:trPr>
          <w:jc w:val="center"/>
        </w:trPr>
        <w:tc>
          <w:tcPr>
            <w:tcW w:w="1525" w:type="dxa"/>
            <w:shd w:val="clear" w:color="auto" w:fill="auto"/>
          </w:tcPr>
          <w:p w:rsidR="00A61C49" w:rsidRPr="00A66E3B" w:rsidRDefault="00A61C49" w:rsidP="00EB31C1">
            <w:pPr>
              <w:tabs>
                <w:tab w:val="left" w:pos="0"/>
              </w:tabs>
              <w:ind w:firstLine="284"/>
              <w:contextualSpacing/>
              <w:rPr>
                <w:rFonts w:eastAsia="Lucida Sans Unicode"/>
              </w:rPr>
            </w:pPr>
            <w:r w:rsidRPr="00A66E3B">
              <w:rPr>
                <w:rFonts w:eastAsia="Lucida Sans Unicode"/>
              </w:rPr>
              <w:t>0510468</w:t>
            </w:r>
          </w:p>
        </w:tc>
        <w:tc>
          <w:tcPr>
            <w:tcW w:w="4679" w:type="dxa"/>
          </w:tcPr>
          <w:p w:rsidR="00A61C49" w:rsidRPr="00A61C49" w:rsidRDefault="00A61C49" w:rsidP="00EB31C1">
            <w:pPr>
              <w:spacing w:after="160"/>
              <w:rPr>
                <w:rFonts w:eastAsia="Lucida Sans Unicode"/>
                <w:bCs/>
                <w:lang w:val="ru-RU"/>
              </w:rPr>
            </w:pPr>
            <w:r w:rsidRPr="00A61C49">
              <w:rPr>
                <w:rFonts w:eastAsia="Lucida Sans Unicode"/>
                <w:bCs/>
                <w:lang w:val="ru-RU"/>
              </w:rPr>
              <w:t>Инвентаризационная опись расчетов по поступлениям</w:t>
            </w:r>
          </w:p>
        </w:tc>
        <w:tc>
          <w:tcPr>
            <w:tcW w:w="3366" w:type="dxa"/>
            <w:shd w:val="clear" w:color="auto" w:fill="auto"/>
          </w:tcPr>
          <w:p w:rsidR="00A61C49" w:rsidRPr="00A66E3B" w:rsidRDefault="00A61C49" w:rsidP="00EB31C1">
            <w:pPr>
              <w:jc w:val="center"/>
              <w:rPr>
                <w:rFonts w:eastAsia="Lucida Sans Unicode"/>
                <w:sz w:val="20"/>
                <w:szCs w:val="20"/>
              </w:rPr>
            </w:pPr>
            <w:r w:rsidRPr="00A66E3B">
              <w:rPr>
                <w:rFonts w:eastAsia="Lucida Sans Unicode"/>
                <w:sz w:val="20"/>
                <w:szCs w:val="20"/>
              </w:rPr>
              <w:t>Электронный вид</w:t>
            </w:r>
          </w:p>
        </w:tc>
      </w:tr>
    </w:tbl>
    <w:p w:rsidR="00A61C49" w:rsidRPr="002F6E83" w:rsidRDefault="00A61C49" w:rsidP="00A61C49">
      <w:pPr>
        <w:tabs>
          <w:tab w:val="left" w:pos="0"/>
        </w:tabs>
        <w:spacing w:line="276" w:lineRule="auto"/>
        <w:ind w:firstLine="284"/>
        <w:contextualSpacing/>
        <w:rPr>
          <w:rFonts w:eastAsia="Lucida Sans Unicode"/>
          <w:sz w:val="24"/>
        </w:rPr>
      </w:pPr>
    </w:p>
    <w:p w:rsidR="00A61C49" w:rsidRPr="00A61C49" w:rsidRDefault="00A61C49" w:rsidP="00A61C49">
      <w:pPr>
        <w:tabs>
          <w:tab w:val="left" w:pos="0"/>
        </w:tabs>
        <w:spacing w:line="276" w:lineRule="auto"/>
        <w:ind w:firstLine="284"/>
        <w:contextualSpacing/>
        <w:jc w:val="center"/>
        <w:rPr>
          <w:rFonts w:eastAsia="Lucida Sans Unicode"/>
          <w:lang w:val="ru-RU"/>
        </w:rPr>
      </w:pPr>
      <w:r w:rsidRPr="00A61C49">
        <w:rPr>
          <w:rFonts w:eastAsia="Lucida Sans Unicode"/>
          <w:b/>
          <w:bCs/>
          <w:lang w:val="ru-RU"/>
        </w:rPr>
        <w:t>Порядок применения регистров бухгалтерского учета:</w:t>
      </w:r>
    </w:p>
    <w:p w:rsidR="00A61C49" w:rsidRPr="00A61C49" w:rsidRDefault="00A61C49" w:rsidP="00A61C49">
      <w:pPr>
        <w:tabs>
          <w:tab w:val="left" w:pos="0"/>
        </w:tabs>
        <w:spacing w:line="276" w:lineRule="auto"/>
        <w:contextualSpacing/>
        <w:rPr>
          <w:rFonts w:eastAsia="Lucida Sans Unicode"/>
          <w:lang w:val="ru-RU"/>
        </w:rPr>
      </w:pP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680"/>
        <w:gridCol w:w="2588"/>
        <w:gridCol w:w="1134"/>
        <w:gridCol w:w="1560"/>
        <w:gridCol w:w="1559"/>
        <w:gridCol w:w="2092"/>
      </w:tblGrid>
      <w:tr w:rsidR="00054714" w:rsidRPr="002F6E83" w:rsidTr="000622DD">
        <w:trPr>
          <w:tblHeader/>
          <w:jc w:val="center"/>
        </w:trPr>
        <w:tc>
          <w:tcPr>
            <w:tcW w:w="1094" w:type="dxa"/>
            <w:shd w:val="clear" w:color="auto" w:fill="F3F3F3"/>
          </w:tcPr>
          <w:p w:rsidR="00054714" w:rsidRPr="00A61C49" w:rsidRDefault="00054714" w:rsidP="00EB31C1">
            <w:pPr>
              <w:spacing w:before="60" w:after="60"/>
              <w:jc w:val="center"/>
              <w:rPr>
                <w:b/>
                <w:sz w:val="20"/>
                <w:szCs w:val="20"/>
                <w:lang w:val="ru-RU" w:eastAsia="ru-RU"/>
              </w:rPr>
            </w:pPr>
          </w:p>
          <w:p w:rsidR="00054714" w:rsidRPr="002F6E83" w:rsidRDefault="00054714" w:rsidP="00EB31C1">
            <w:pPr>
              <w:spacing w:before="60" w:after="60"/>
              <w:jc w:val="center"/>
              <w:rPr>
                <w:b/>
                <w:sz w:val="20"/>
                <w:szCs w:val="20"/>
                <w:lang w:eastAsia="ru-RU"/>
              </w:rPr>
            </w:pPr>
            <w:r w:rsidRPr="002F6E83">
              <w:rPr>
                <w:b/>
                <w:sz w:val="20"/>
                <w:szCs w:val="20"/>
                <w:lang w:eastAsia="ru-RU"/>
              </w:rPr>
              <w:t>Код формы</w:t>
            </w:r>
          </w:p>
        </w:tc>
        <w:tc>
          <w:tcPr>
            <w:tcW w:w="3268" w:type="dxa"/>
            <w:gridSpan w:val="2"/>
            <w:shd w:val="clear" w:color="auto" w:fill="F3F3F3"/>
            <w:vAlign w:val="center"/>
          </w:tcPr>
          <w:p w:rsidR="00054714" w:rsidRPr="002F6E83" w:rsidRDefault="00054714" w:rsidP="00EB31C1">
            <w:pPr>
              <w:spacing w:before="60" w:after="60"/>
              <w:jc w:val="center"/>
              <w:rPr>
                <w:b/>
                <w:sz w:val="20"/>
                <w:szCs w:val="20"/>
                <w:lang w:eastAsia="ru-RU"/>
              </w:rPr>
            </w:pPr>
            <w:r w:rsidRPr="002F6E83">
              <w:rPr>
                <w:b/>
                <w:sz w:val="20"/>
                <w:szCs w:val="20"/>
                <w:lang w:eastAsia="ru-RU"/>
              </w:rPr>
              <w:t>Наименование регистра</w:t>
            </w:r>
          </w:p>
        </w:tc>
        <w:tc>
          <w:tcPr>
            <w:tcW w:w="1134" w:type="dxa"/>
            <w:shd w:val="clear" w:color="auto" w:fill="F3F3F3"/>
            <w:vAlign w:val="center"/>
          </w:tcPr>
          <w:p w:rsidR="00054714" w:rsidRPr="000622DD" w:rsidRDefault="000622DD" w:rsidP="00EB31C1">
            <w:pPr>
              <w:spacing w:before="60" w:after="60"/>
              <w:jc w:val="center"/>
              <w:rPr>
                <w:b/>
                <w:sz w:val="20"/>
                <w:szCs w:val="20"/>
                <w:lang w:val="ru-RU" w:eastAsia="ru-RU"/>
              </w:rPr>
            </w:pPr>
            <w:r>
              <w:rPr>
                <w:b/>
                <w:sz w:val="20"/>
                <w:szCs w:val="20"/>
                <w:lang w:val="ru-RU" w:eastAsia="ru-RU"/>
              </w:rPr>
              <w:t>№ Журнала</w:t>
            </w:r>
          </w:p>
        </w:tc>
        <w:tc>
          <w:tcPr>
            <w:tcW w:w="1560" w:type="dxa"/>
            <w:shd w:val="clear" w:color="auto" w:fill="F3F3F3"/>
          </w:tcPr>
          <w:p w:rsidR="00054714" w:rsidRPr="002F6E83" w:rsidRDefault="00054714" w:rsidP="00EB31C1">
            <w:pPr>
              <w:spacing w:before="60" w:after="60"/>
              <w:jc w:val="center"/>
              <w:rPr>
                <w:b/>
                <w:sz w:val="20"/>
                <w:szCs w:val="20"/>
                <w:lang w:eastAsia="ru-RU"/>
              </w:rPr>
            </w:pPr>
          </w:p>
          <w:p w:rsidR="00054714" w:rsidRPr="002F6E83" w:rsidRDefault="00054714" w:rsidP="00EB31C1">
            <w:pPr>
              <w:spacing w:before="60" w:after="60"/>
              <w:jc w:val="center"/>
              <w:rPr>
                <w:b/>
                <w:sz w:val="20"/>
                <w:szCs w:val="20"/>
                <w:lang w:eastAsia="ru-RU"/>
              </w:rPr>
            </w:pPr>
            <w:r w:rsidRPr="002F6E83">
              <w:rPr>
                <w:b/>
                <w:sz w:val="20"/>
                <w:szCs w:val="20"/>
                <w:lang w:eastAsia="ru-RU"/>
              </w:rPr>
              <w:t>Порядок применения</w:t>
            </w:r>
          </w:p>
        </w:tc>
        <w:tc>
          <w:tcPr>
            <w:tcW w:w="1559" w:type="dxa"/>
            <w:tcBorders>
              <w:bottom w:val="single" w:sz="4" w:space="0" w:color="auto"/>
            </w:tcBorders>
            <w:shd w:val="clear" w:color="auto" w:fill="F3F3F3"/>
            <w:vAlign w:val="center"/>
          </w:tcPr>
          <w:p w:rsidR="00054714" w:rsidRPr="00A61C49" w:rsidRDefault="00054714" w:rsidP="00EB31C1">
            <w:pPr>
              <w:spacing w:before="60" w:after="60"/>
              <w:jc w:val="center"/>
              <w:rPr>
                <w:b/>
                <w:sz w:val="20"/>
                <w:szCs w:val="20"/>
                <w:lang w:val="ru-RU" w:eastAsia="ru-RU"/>
              </w:rPr>
            </w:pPr>
            <w:r w:rsidRPr="00A61C49">
              <w:rPr>
                <w:b/>
                <w:sz w:val="20"/>
                <w:szCs w:val="20"/>
                <w:lang w:val="ru-RU" w:eastAsia="ru-RU"/>
              </w:rPr>
              <w:t>Ответственное лицо за составление регистра</w:t>
            </w:r>
          </w:p>
        </w:tc>
        <w:tc>
          <w:tcPr>
            <w:tcW w:w="2092" w:type="dxa"/>
            <w:tcBorders>
              <w:bottom w:val="single" w:sz="4" w:space="0" w:color="auto"/>
            </w:tcBorders>
            <w:shd w:val="clear" w:color="auto" w:fill="F3F3F3"/>
          </w:tcPr>
          <w:p w:rsidR="00054714" w:rsidRPr="00A61C49" w:rsidRDefault="00054714" w:rsidP="00EB31C1">
            <w:pPr>
              <w:spacing w:before="60" w:after="60"/>
              <w:jc w:val="center"/>
              <w:rPr>
                <w:b/>
                <w:sz w:val="20"/>
                <w:szCs w:val="20"/>
                <w:lang w:val="ru-RU" w:eastAsia="ru-RU"/>
              </w:rPr>
            </w:pPr>
          </w:p>
          <w:p w:rsidR="00054714" w:rsidRPr="002F6E83" w:rsidRDefault="00054714" w:rsidP="00EB31C1">
            <w:pPr>
              <w:spacing w:before="60" w:after="60"/>
              <w:jc w:val="center"/>
              <w:rPr>
                <w:b/>
                <w:sz w:val="20"/>
                <w:szCs w:val="20"/>
                <w:lang w:eastAsia="ru-RU"/>
              </w:rPr>
            </w:pPr>
            <w:r w:rsidRPr="002F6E83">
              <w:rPr>
                <w:b/>
                <w:sz w:val="20"/>
                <w:szCs w:val="20"/>
                <w:lang w:eastAsia="ru-RU"/>
              </w:rPr>
              <w:t>Периодичность формирования</w:t>
            </w:r>
          </w:p>
          <w:p w:rsidR="00054714" w:rsidRPr="002F6E83" w:rsidRDefault="00054714" w:rsidP="00EB31C1">
            <w:pPr>
              <w:spacing w:before="60" w:after="60"/>
              <w:jc w:val="center"/>
              <w:rPr>
                <w:b/>
                <w:sz w:val="20"/>
                <w:szCs w:val="20"/>
                <w:lang w:eastAsia="ru-RU"/>
              </w:rPr>
            </w:pPr>
          </w:p>
        </w:tc>
      </w:tr>
      <w:tr w:rsidR="00054714" w:rsidRPr="00407946" w:rsidTr="000622DD">
        <w:trPr>
          <w:jc w:val="center"/>
        </w:trPr>
        <w:tc>
          <w:tcPr>
            <w:tcW w:w="1774" w:type="dxa"/>
            <w:gridSpan w:val="2"/>
          </w:tcPr>
          <w:p w:rsidR="00054714" w:rsidRPr="00A61C49" w:rsidRDefault="00054714" w:rsidP="00EB31C1">
            <w:pPr>
              <w:spacing w:before="60" w:after="60"/>
              <w:rPr>
                <w:b/>
                <w:bCs/>
                <w:sz w:val="20"/>
                <w:lang w:val="ru-RU" w:eastAsia="ru-RU"/>
              </w:rPr>
            </w:pPr>
          </w:p>
        </w:tc>
        <w:tc>
          <w:tcPr>
            <w:tcW w:w="8933" w:type="dxa"/>
            <w:gridSpan w:val="5"/>
          </w:tcPr>
          <w:p w:rsidR="00054714" w:rsidRPr="00A61C49" w:rsidRDefault="00054714" w:rsidP="00EB31C1">
            <w:pPr>
              <w:spacing w:before="60" w:after="60"/>
              <w:rPr>
                <w:b/>
                <w:bCs/>
                <w:sz w:val="20"/>
                <w:highlight w:val="yellow"/>
                <w:lang w:val="ru-RU" w:eastAsia="ru-RU"/>
              </w:rPr>
            </w:pPr>
            <w:r w:rsidRPr="00A61C49">
              <w:rPr>
                <w:b/>
                <w:bCs/>
                <w:sz w:val="20"/>
                <w:lang w:val="ru-RU" w:eastAsia="ru-RU"/>
              </w:rPr>
              <w:t>Приказ Минфина России от 30.03.2015  № 52н</w:t>
            </w:r>
          </w:p>
        </w:tc>
      </w:tr>
      <w:tr w:rsidR="00054714" w:rsidRPr="002F6E83" w:rsidTr="000622DD">
        <w:trPr>
          <w:jc w:val="center"/>
        </w:trPr>
        <w:tc>
          <w:tcPr>
            <w:tcW w:w="1094" w:type="dxa"/>
          </w:tcPr>
          <w:p w:rsidR="00054714" w:rsidRPr="002F6E83" w:rsidRDefault="00054714" w:rsidP="00EB31C1">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A61C49" w:rsidRDefault="00054714" w:rsidP="00EB31C1">
            <w:pPr>
              <w:spacing w:before="60" w:after="60"/>
              <w:rPr>
                <w:sz w:val="20"/>
                <w:lang w:val="ru-RU" w:eastAsia="ru-RU"/>
              </w:rPr>
            </w:pPr>
            <w:r w:rsidRPr="00A61C49">
              <w:rPr>
                <w:sz w:val="20"/>
                <w:lang w:val="ru-RU" w:eastAsia="ru-RU"/>
              </w:rPr>
              <w:t>Журнал операций по счету «Касса»</w:t>
            </w:r>
          </w:p>
        </w:tc>
        <w:tc>
          <w:tcPr>
            <w:tcW w:w="1134" w:type="dxa"/>
          </w:tcPr>
          <w:p w:rsidR="00054714" w:rsidRPr="00054714" w:rsidRDefault="000622DD" w:rsidP="00F939BA">
            <w:pPr>
              <w:spacing w:before="60" w:after="60"/>
              <w:ind w:firstLine="4"/>
              <w:jc w:val="center"/>
              <w:rPr>
                <w:sz w:val="20"/>
                <w:lang w:val="ru-RU" w:eastAsia="ru-RU"/>
              </w:rPr>
            </w:pPr>
            <w:r>
              <w:rPr>
                <w:sz w:val="20"/>
                <w:lang w:val="ru-RU" w:eastAsia="ru-RU"/>
              </w:rPr>
              <w:t>1</w:t>
            </w:r>
          </w:p>
        </w:tc>
        <w:tc>
          <w:tcPr>
            <w:tcW w:w="1560" w:type="dxa"/>
            <w:shd w:val="clear" w:color="auto" w:fill="auto"/>
          </w:tcPr>
          <w:p w:rsidR="00054714" w:rsidRPr="00F939BA" w:rsidRDefault="00054714" w:rsidP="00F939BA">
            <w:pPr>
              <w:spacing w:before="60" w:after="60"/>
              <w:ind w:firstLine="4"/>
              <w:jc w:val="center"/>
              <w:rPr>
                <w:sz w:val="20"/>
                <w:lang w:eastAsia="ru-RU"/>
              </w:rPr>
            </w:pPr>
            <w:r w:rsidRPr="00F939BA">
              <w:rPr>
                <w:sz w:val="20"/>
                <w:lang w:eastAsia="ru-RU"/>
              </w:rPr>
              <w:t>Бумажный вид</w:t>
            </w:r>
          </w:p>
        </w:tc>
        <w:tc>
          <w:tcPr>
            <w:tcW w:w="1559" w:type="dxa"/>
            <w:shd w:val="clear" w:color="auto" w:fill="auto"/>
          </w:tcPr>
          <w:p w:rsidR="00054714" w:rsidRPr="00F939BA" w:rsidRDefault="00054714" w:rsidP="00F939BA">
            <w:pPr>
              <w:spacing w:before="60" w:after="60"/>
              <w:ind w:left="40"/>
              <w:jc w:val="center"/>
              <w:rPr>
                <w:sz w:val="20"/>
                <w:lang w:val="ru-RU" w:eastAsia="ru-RU"/>
              </w:rPr>
            </w:pPr>
            <w:r w:rsidRPr="00F939BA">
              <w:rPr>
                <w:sz w:val="20"/>
                <w:lang w:val="ru-RU" w:eastAsia="ru-RU"/>
              </w:rPr>
              <w:t>Главный бухгалтер</w:t>
            </w:r>
          </w:p>
        </w:tc>
        <w:tc>
          <w:tcPr>
            <w:tcW w:w="2092" w:type="dxa"/>
            <w:shd w:val="clear" w:color="auto" w:fill="auto"/>
          </w:tcPr>
          <w:p w:rsidR="00054714" w:rsidRPr="00F939BA" w:rsidRDefault="00054714" w:rsidP="00F939BA">
            <w:pPr>
              <w:spacing w:before="60" w:after="60"/>
              <w:jc w:val="center"/>
              <w:rPr>
                <w:sz w:val="20"/>
                <w:lang w:eastAsia="ru-RU"/>
              </w:rPr>
            </w:pPr>
            <w:r w:rsidRPr="00F939BA">
              <w:rPr>
                <w:sz w:val="20"/>
                <w:lang w:eastAsia="ru-RU"/>
              </w:rPr>
              <w:t>Ежемесячно</w:t>
            </w:r>
          </w:p>
        </w:tc>
      </w:tr>
      <w:tr w:rsidR="00054714" w:rsidRPr="002F6E83" w:rsidTr="000622DD">
        <w:trPr>
          <w:jc w:val="center"/>
        </w:trPr>
        <w:tc>
          <w:tcPr>
            <w:tcW w:w="1094" w:type="dxa"/>
          </w:tcPr>
          <w:p w:rsidR="00054714" w:rsidRPr="002F6E83" w:rsidRDefault="00054714" w:rsidP="00F939BA">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A61C49" w:rsidRDefault="00054714" w:rsidP="00F939BA">
            <w:pPr>
              <w:spacing w:before="60" w:after="60"/>
              <w:rPr>
                <w:sz w:val="20"/>
                <w:lang w:val="ru-RU" w:eastAsia="ru-RU"/>
              </w:rPr>
            </w:pPr>
            <w:r w:rsidRPr="00A61C49">
              <w:rPr>
                <w:sz w:val="20"/>
                <w:lang w:val="ru-RU" w:eastAsia="ru-RU"/>
              </w:rPr>
              <w:t>Журнал операций с безналичными денежными средствами</w:t>
            </w:r>
          </w:p>
        </w:tc>
        <w:tc>
          <w:tcPr>
            <w:tcW w:w="1134" w:type="dxa"/>
          </w:tcPr>
          <w:p w:rsidR="00054714" w:rsidRPr="00054714" w:rsidRDefault="000622DD" w:rsidP="00F939BA">
            <w:pPr>
              <w:spacing w:before="60" w:after="60"/>
              <w:jc w:val="center"/>
              <w:rPr>
                <w:rFonts w:eastAsia="Lucida Sans Unicode"/>
                <w:sz w:val="20"/>
                <w:szCs w:val="20"/>
                <w:lang w:val="ru-RU"/>
              </w:rPr>
            </w:pPr>
            <w:r>
              <w:rPr>
                <w:rFonts w:eastAsia="Lucida Sans Unicode"/>
                <w:sz w:val="20"/>
                <w:szCs w:val="20"/>
                <w:lang w:val="ru-RU"/>
              </w:rPr>
              <w:t>2</w:t>
            </w:r>
          </w:p>
        </w:tc>
        <w:tc>
          <w:tcPr>
            <w:tcW w:w="1560" w:type="dxa"/>
            <w:shd w:val="clear" w:color="auto" w:fill="auto"/>
          </w:tcPr>
          <w:p w:rsidR="00054714" w:rsidRPr="00F939BA" w:rsidRDefault="00054714" w:rsidP="00F939BA">
            <w:pPr>
              <w:spacing w:before="60" w:after="60"/>
              <w:jc w:val="center"/>
              <w:rPr>
                <w:sz w:val="20"/>
                <w:szCs w:val="20"/>
                <w:lang w:eastAsia="ru-RU"/>
              </w:rPr>
            </w:pPr>
            <w:r w:rsidRPr="00F939BA">
              <w:rPr>
                <w:rFonts w:eastAsia="Lucida Sans Unicode"/>
                <w:sz w:val="20"/>
                <w:szCs w:val="20"/>
              </w:rPr>
              <w:t>Бумажный вид</w:t>
            </w:r>
          </w:p>
        </w:tc>
        <w:tc>
          <w:tcPr>
            <w:tcW w:w="1559" w:type="dxa"/>
            <w:shd w:val="clear" w:color="auto" w:fill="auto"/>
          </w:tcPr>
          <w:p w:rsidR="00054714" w:rsidRPr="00F939BA" w:rsidRDefault="00054714" w:rsidP="00F939BA">
            <w:pPr>
              <w:spacing w:before="60" w:after="60"/>
              <w:ind w:left="40"/>
              <w:jc w:val="center"/>
              <w:rPr>
                <w:sz w:val="20"/>
                <w:lang w:val="ru-RU" w:eastAsia="ru-RU"/>
              </w:rPr>
            </w:pPr>
            <w:r w:rsidRPr="00F939BA">
              <w:rPr>
                <w:sz w:val="20"/>
                <w:lang w:val="ru-RU" w:eastAsia="ru-RU"/>
              </w:rPr>
              <w:t>Главный бухгалтер</w:t>
            </w:r>
          </w:p>
        </w:tc>
        <w:tc>
          <w:tcPr>
            <w:tcW w:w="2092" w:type="dxa"/>
            <w:shd w:val="clear" w:color="auto" w:fill="auto"/>
          </w:tcPr>
          <w:p w:rsidR="00054714" w:rsidRPr="00F939BA" w:rsidRDefault="00054714" w:rsidP="00F939BA">
            <w:pPr>
              <w:jc w:val="center"/>
              <w:rPr>
                <w:rFonts w:eastAsia="Lucida Sans Unicode"/>
                <w:sz w:val="24"/>
              </w:rPr>
            </w:pPr>
            <w:r w:rsidRPr="00F939BA">
              <w:rPr>
                <w:sz w:val="20"/>
                <w:lang w:eastAsia="ru-RU"/>
              </w:rPr>
              <w:t>Ежемесячно</w:t>
            </w:r>
          </w:p>
        </w:tc>
      </w:tr>
      <w:tr w:rsidR="00054714" w:rsidRPr="002F6E83" w:rsidTr="000622DD">
        <w:trPr>
          <w:jc w:val="center"/>
        </w:trPr>
        <w:tc>
          <w:tcPr>
            <w:tcW w:w="1094" w:type="dxa"/>
          </w:tcPr>
          <w:p w:rsidR="00054714" w:rsidRPr="002F6E83" w:rsidRDefault="00054714" w:rsidP="00F939BA">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A61C49" w:rsidRDefault="00054714" w:rsidP="00F939BA">
            <w:pPr>
              <w:spacing w:before="60" w:after="60"/>
              <w:rPr>
                <w:sz w:val="20"/>
                <w:lang w:val="ru-RU" w:eastAsia="ru-RU"/>
              </w:rPr>
            </w:pPr>
            <w:r w:rsidRPr="00A61C49">
              <w:rPr>
                <w:sz w:val="20"/>
                <w:lang w:val="ru-RU" w:eastAsia="ru-RU"/>
              </w:rPr>
              <w:t>Журнал операций расчетов                          с подотчетными лицами</w:t>
            </w:r>
          </w:p>
        </w:tc>
        <w:tc>
          <w:tcPr>
            <w:tcW w:w="1134" w:type="dxa"/>
          </w:tcPr>
          <w:p w:rsidR="00054714" w:rsidRPr="00054714" w:rsidRDefault="000622DD" w:rsidP="00F939BA">
            <w:pPr>
              <w:spacing w:before="60" w:after="60"/>
              <w:jc w:val="center"/>
              <w:rPr>
                <w:rFonts w:eastAsia="Lucida Sans Unicode"/>
                <w:sz w:val="20"/>
                <w:szCs w:val="20"/>
                <w:lang w:val="ru-RU"/>
              </w:rPr>
            </w:pPr>
            <w:r>
              <w:rPr>
                <w:rFonts w:eastAsia="Lucida Sans Unicode"/>
                <w:sz w:val="20"/>
                <w:szCs w:val="20"/>
                <w:lang w:val="ru-RU"/>
              </w:rPr>
              <w:t>3</w:t>
            </w:r>
          </w:p>
        </w:tc>
        <w:tc>
          <w:tcPr>
            <w:tcW w:w="1560" w:type="dxa"/>
            <w:shd w:val="clear" w:color="auto" w:fill="auto"/>
          </w:tcPr>
          <w:p w:rsidR="00054714" w:rsidRPr="00F939BA" w:rsidRDefault="00054714" w:rsidP="00F939BA">
            <w:pPr>
              <w:spacing w:before="60" w:after="60"/>
              <w:jc w:val="center"/>
              <w:rPr>
                <w:sz w:val="20"/>
                <w:szCs w:val="20"/>
                <w:lang w:eastAsia="ru-RU"/>
              </w:rPr>
            </w:pPr>
            <w:r w:rsidRPr="00F939BA">
              <w:rPr>
                <w:rFonts w:eastAsia="Lucida Sans Unicode"/>
                <w:sz w:val="20"/>
                <w:szCs w:val="20"/>
              </w:rPr>
              <w:t>Бумажный вид</w:t>
            </w:r>
          </w:p>
        </w:tc>
        <w:tc>
          <w:tcPr>
            <w:tcW w:w="1559" w:type="dxa"/>
            <w:shd w:val="clear" w:color="auto" w:fill="auto"/>
          </w:tcPr>
          <w:p w:rsidR="00054714" w:rsidRPr="00F939BA" w:rsidRDefault="00054714" w:rsidP="00F939BA">
            <w:pPr>
              <w:spacing w:before="60" w:after="60"/>
              <w:ind w:left="40"/>
              <w:jc w:val="center"/>
              <w:rPr>
                <w:sz w:val="20"/>
                <w:lang w:val="ru-RU" w:eastAsia="ru-RU"/>
              </w:rPr>
            </w:pPr>
            <w:r w:rsidRPr="00F939BA">
              <w:rPr>
                <w:sz w:val="20"/>
                <w:lang w:val="ru-RU" w:eastAsia="ru-RU"/>
              </w:rPr>
              <w:t>Главный бухгалтер</w:t>
            </w:r>
          </w:p>
        </w:tc>
        <w:tc>
          <w:tcPr>
            <w:tcW w:w="2092" w:type="dxa"/>
            <w:shd w:val="clear" w:color="auto" w:fill="auto"/>
          </w:tcPr>
          <w:p w:rsidR="00054714" w:rsidRPr="00F939BA" w:rsidRDefault="00054714" w:rsidP="00F939BA">
            <w:pPr>
              <w:jc w:val="center"/>
              <w:rPr>
                <w:rFonts w:eastAsia="Lucida Sans Unicode"/>
                <w:sz w:val="24"/>
              </w:rPr>
            </w:pPr>
            <w:r w:rsidRPr="00F939BA">
              <w:rPr>
                <w:sz w:val="20"/>
                <w:lang w:eastAsia="ru-RU"/>
              </w:rPr>
              <w:t>Ежемесячно</w:t>
            </w:r>
          </w:p>
        </w:tc>
      </w:tr>
      <w:tr w:rsidR="00054714" w:rsidRPr="002F6E83" w:rsidTr="000622DD">
        <w:trPr>
          <w:jc w:val="center"/>
        </w:trPr>
        <w:tc>
          <w:tcPr>
            <w:tcW w:w="1094" w:type="dxa"/>
          </w:tcPr>
          <w:p w:rsidR="00054714" w:rsidRPr="002F6E83" w:rsidRDefault="00054714" w:rsidP="00F939BA">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A61C49" w:rsidRDefault="00054714" w:rsidP="00F939BA">
            <w:pPr>
              <w:spacing w:before="60" w:after="60"/>
              <w:rPr>
                <w:sz w:val="20"/>
                <w:lang w:val="ru-RU" w:eastAsia="ru-RU"/>
              </w:rPr>
            </w:pPr>
            <w:r w:rsidRPr="00A61C49">
              <w:rPr>
                <w:sz w:val="20"/>
                <w:lang w:val="ru-RU" w:eastAsia="ru-RU"/>
              </w:rPr>
              <w:t>Журнал операций расчетов                          с поставщиками и подрядчиками</w:t>
            </w:r>
          </w:p>
        </w:tc>
        <w:tc>
          <w:tcPr>
            <w:tcW w:w="1134" w:type="dxa"/>
          </w:tcPr>
          <w:p w:rsidR="00054714" w:rsidRPr="00054714" w:rsidRDefault="000622DD" w:rsidP="00F939BA">
            <w:pPr>
              <w:spacing w:before="60" w:after="60"/>
              <w:jc w:val="center"/>
              <w:rPr>
                <w:rFonts w:eastAsia="Lucida Sans Unicode"/>
                <w:sz w:val="20"/>
                <w:szCs w:val="20"/>
                <w:lang w:val="ru-RU"/>
              </w:rPr>
            </w:pPr>
            <w:r>
              <w:rPr>
                <w:rFonts w:eastAsia="Lucida Sans Unicode"/>
                <w:sz w:val="20"/>
                <w:szCs w:val="20"/>
                <w:lang w:val="ru-RU"/>
              </w:rPr>
              <w:t>4</w:t>
            </w:r>
          </w:p>
        </w:tc>
        <w:tc>
          <w:tcPr>
            <w:tcW w:w="1560" w:type="dxa"/>
            <w:shd w:val="clear" w:color="auto" w:fill="auto"/>
          </w:tcPr>
          <w:p w:rsidR="00054714" w:rsidRPr="00F939BA" w:rsidRDefault="00054714" w:rsidP="00F939BA">
            <w:pPr>
              <w:spacing w:before="60" w:after="60"/>
              <w:jc w:val="center"/>
              <w:rPr>
                <w:sz w:val="20"/>
                <w:szCs w:val="20"/>
                <w:lang w:eastAsia="ru-RU"/>
              </w:rPr>
            </w:pPr>
            <w:r w:rsidRPr="00F939BA">
              <w:rPr>
                <w:rFonts w:eastAsia="Lucida Sans Unicode"/>
                <w:sz w:val="20"/>
                <w:szCs w:val="20"/>
              </w:rPr>
              <w:t>Бумажный вид</w:t>
            </w:r>
          </w:p>
        </w:tc>
        <w:tc>
          <w:tcPr>
            <w:tcW w:w="1559" w:type="dxa"/>
            <w:shd w:val="clear" w:color="auto" w:fill="auto"/>
          </w:tcPr>
          <w:p w:rsidR="00054714" w:rsidRPr="00F939BA" w:rsidRDefault="00054714" w:rsidP="00F939BA">
            <w:pPr>
              <w:spacing w:before="60" w:after="60"/>
              <w:ind w:left="40"/>
              <w:jc w:val="center"/>
              <w:rPr>
                <w:sz w:val="20"/>
                <w:lang w:val="ru-RU" w:eastAsia="ru-RU"/>
              </w:rPr>
            </w:pPr>
            <w:r w:rsidRPr="00F939BA">
              <w:rPr>
                <w:sz w:val="20"/>
                <w:lang w:val="ru-RU" w:eastAsia="ru-RU"/>
              </w:rPr>
              <w:t>Главный бухгалтер</w:t>
            </w:r>
          </w:p>
        </w:tc>
        <w:tc>
          <w:tcPr>
            <w:tcW w:w="2092" w:type="dxa"/>
            <w:shd w:val="clear" w:color="auto" w:fill="auto"/>
          </w:tcPr>
          <w:p w:rsidR="00054714" w:rsidRPr="00F939BA" w:rsidRDefault="00054714" w:rsidP="00F939BA">
            <w:pPr>
              <w:jc w:val="center"/>
              <w:rPr>
                <w:rFonts w:eastAsia="Lucida Sans Unicode"/>
                <w:sz w:val="24"/>
              </w:rPr>
            </w:pPr>
            <w:r w:rsidRPr="00F939BA">
              <w:rPr>
                <w:sz w:val="20"/>
                <w:lang w:eastAsia="ru-RU"/>
              </w:rPr>
              <w:t>Ежемесячно</w:t>
            </w:r>
          </w:p>
        </w:tc>
      </w:tr>
      <w:tr w:rsidR="00054714" w:rsidRPr="002F6E83" w:rsidTr="000622DD">
        <w:trPr>
          <w:jc w:val="center"/>
        </w:trPr>
        <w:tc>
          <w:tcPr>
            <w:tcW w:w="1094" w:type="dxa"/>
          </w:tcPr>
          <w:p w:rsidR="00054714" w:rsidRPr="002F6E83" w:rsidRDefault="00054714" w:rsidP="00F939BA">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A61C49" w:rsidRDefault="00054714" w:rsidP="00F939BA">
            <w:pPr>
              <w:spacing w:before="60" w:after="60"/>
              <w:rPr>
                <w:sz w:val="20"/>
                <w:lang w:val="ru-RU" w:eastAsia="ru-RU"/>
              </w:rPr>
            </w:pPr>
            <w:r w:rsidRPr="00A61C49">
              <w:rPr>
                <w:sz w:val="20"/>
                <w:lang w:val="ru-RU" w:eastAsia="ru-RU"/>
              </w:rPr>
              <w:t>Журнал операций расчетов с дебиторами по доходам</w:t>
            </w:r>
          </w:p>
        </w:tc>
        <w:tc>
          <w:tcPr>
            <w:tcW w:w="1134" w:type="dxa"/>
          </w:tcPr>
          <w:p w:rsidR="00054714" w:rsidRPr="00054714" w:rsidRDefault="000622DD" w:rsidP="00F939BA">
            <w:pPr>
              <w:spacing w:before="60" w:after="60"/>
              <w:jc w:val="center"/>
              <w:rPr>
                <w:rFonts w:eastAsia="Lucida Sans Unicode"/>
                <w:sz w:val="20"/>
                <w:szCs w:val="20"/>
                <w:lang w:val="ru-RU"/>
              </w:rPr>
            </w:pPr>
            <w:r>
              <w:rPr>
                <w:rFonts w:eastAsia="Lucida Sans Unicode"/>
                <w:sz w:val="20"/>
                <w:szCs w:val="20"/>
                <w:lang w:val="ru-RU"/>
              </w:rPr>
              <w:t>5</w:t>
            </w:r>
          </w:p>
        </w:tc>
        <w:tc>
          <w:tcPr>
            <w:tcW w:w="1560" w:type="dxa"/>
            <w:shd w:val="clear" w:color="auto" w:fill="auto"/>
          </w:tcPr>
          <w:p w:rsidR="00054714" w:rsidRPr="00F939BA" w:rsidRDefault="00054714" w:rsidP="00F939BA">
            <w:pPr>
              <w:spacing w:before="60" w:after="60"/>
              <w:jc w:val="center"/>
              <w:rPr>
                <w:sz w:val="20"/>
                <w:szCs w:val="20"/>
                <w:lang w:eastAsia="ru-RU"/>
              </w:rPr>
            </w:pPr>
            <w:r w:rsidRPr="00F939BA">
              <w:rPr>
                <w:rFonts w:eastAsia="Lucida Sans Unicode"/>
                <w:sz w:val="20"/>
                <w:szCs w:val="20"/>
              </w:rPr>
              <w:t>Бумажный вид</w:t>
            </w:r>
          </w:p>
        </w:tc>
        <w:tc>
          <w:tcPr>
            <w:tcW w:w="1559" w:type="dxa"/>
            <w:shd w:val="clear" w:color="auto" w:fill="auto"/>
          </w:tcPr>
          <w:p w:rsidR="00054714" w:rsidRPr="00F939BA" w:rsidRDefault="00054714" w:rsidP="00F939BA">
            <w:pPr>
              <w:spacing w:before="60" w:after="60"/>
              <w:ind w:left="40"/>
              <w:jc w:val="center"/>
              <w:rPr>
                <w:sz w:val="20"/>
                <w:lang w:val="ru-RU" w:eastAsia="ru-RU"/>
              </w:rPr>
            </w:pPr>
            <w:r w:rsidRPr="00F939BA">
              <w:rPr>
                <w:sz w:val="20"/>
                <w:lang w:val="ru-RU" w:eastAsia="ru-RU"/>
              </w:rPr>
              <w:t>Главный бухгалтер</w:t>
            </w:r>
          </w:p>
        </w:tc>
        <w:tc>
          <w:tcPr>
            <w:tcW w:w="2092" w:type="dxa"/>
            <w:shd w:val="clear" w:color="auto" w:fill="auto"/>
          </w:tcPr>
          <w:p w:rsidR="00054714" w:rsidRPr="00F939BA" w:rsidRDefault="00054714" w:rsidP="00F939BA">
            <w:pPr>
              <w:jc w:val="center"/>
              <w:rPr>
                <w:rFonts w:eastAsia="Lucida Sans Unicode"/>
                <w:sz w:val="24"/>
              </w:rPr>
            </w:pPr>
            <w:r w:rsidRPr="00F939BA">
              <w:rPr>
                <w:sz w:val="20"/>
                <w:lang w:eastAsia="ru-RU"/>
              </w:rPr>
              <w:t>Ежемесячно</w:t>
            </w:r>
          </w:p>
        </w:tc>
      </w:tr>
      <w:tr w:rsidR="00054714" w:rsidRPr="002F6E83" w:rsidTr="000622DD">
        <w:trPr>
          <w:jc w:val="center"/>
        </w:trPr>
        <w:tc>
          <w:tcPr>
            <w:tcW w:w="1094" w:type="dxa"/>
          </w:tcPr>
          <w:p w:rsidR="00054714" w:rsidRPr="002F6E83" w:rsidRDefault="00054714" w:rsidP="00F939BA">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A61C49" w:rsidRDefault="00054714" w:rsidP="00F939BA">
            <w:pPr>
              <w:spacing w:before="60" w:after="60"/>
              <w:rPr>
                <w:sz w:val="20"/>
                <w:lang w:val="ru-RU" w:eastAsia="ru-RU"/>
              </w:rPr>
            </w:pPr>
            <w:r w:rsidRPr="00A61C49">
              <w:rPr>
                <w:sz w:val="20"/>
                <w:lang w:val="ru-RU" w:eastAsia="ru-RU"/>
              </w:rPr>
              <w:t xml:space="preserve">Журнал операций расчетов по оплате труда, денежному довольствию и стипендиям </w:t>
            </w:r>
          </w:p>
        </w:tc>
        <w:tc>
          <w:tcPr>
            <w:tcW w:w="1134" w:type="dxa"/>
          </w:tcPr>
          <w:p w:rsidR="00054714" w:rsidRPr="00054714" w:rsidRDefault="000622DD" w:rsidP="00F939BA">
            <w:pPr>
              <w:spacing w:before="60" w:after="60"/>
              <w:jc w:val="center"/>
              <w:rPr>
                <w:rFonts w:eastAsia="Lucida Sans Unicode"/>
                <w:sz w:val="20"/>
                <w:szCs w:val="20"/>
                <w:lang w:val="ru-RU"/>
              </w:rPr>
            </w:pPr>
            <w:r>
              <w:rPr>
                <w:rFonts w:eastAsia="Lucida Sans Unicode"/>
                <w:sz w:val="20"/>
                <w:szCs w:val="20"/>
                <w:lang w:val="ru-RU"/>
              </w:rPr>
              <w:t>6</w:t>
            </w:r>
          </w:p>
        </w:tc>
        <w:tc>
          <w:tcPr>
            <w:tcW w:w="1560" w:type="dxa"/>
            <w:shd w:val="clear" w:color="auto" w:fill="auto"/>
          </w:tcPr>
          <w:p w:rsidR="00054714" w:rsidRPr="00F939BA" w:rsidRDefault="00054714" w:rsidP="00F939BA">
            <w:pPr>
              <w:spacing w:before="60" w:after="60"/>
              <w:jc w:val="center"/>
              <w:rPr>
                <w:sz w:val="20"/>
                <w:szCs w:val="20"/>
                <w:lang w:eastAsia="ru-RU"/>
              </w:rPr>
            </w:pPr>
            <w:r w:rsidRPr="00F939BA">
              <w:rPr>
                <w:rFonts w:eastAsia="Lucida Sans Unicode"/>
                <w:sz w:val="20"/>
                <w:szCs w:val="20"/>
              </w:rPr>
              <w:t>Бумажный вид</w:t>
            </w:r>
          </w:p>
        </w:tc>
        <w:tc>
          <w:tcPr>
            <w:tcW w:w="1559" w:type="dxa"/>
            <w:shd w:val="clear" w:color="auto" w:fill="auto"/>
          </w:tcPr>
          <w:p w:rsidR="00054714" w:rsidRPr="00F939BA" w:rsidRDefault="00054714" w:rsidP="00F939BA">
            <w:pPr>
              <w:spacing w:before="60" w:after="60"/>
              <w:ind w:left="40"/>
              <w:jc w:val="center"/>
              <w:rPr>
                <w:sz w:val="20"/>
                <w:lang w:val="ru-RU" w:eastAsia="ru-RU"/>
              </w:rPr>
            </w:pPr>
            <w:r w:rsidRPr="00F939BA">
              <w:rPr>
                <w:sz w:val="20"/>
                <w:lang w:val="ru-RU" w:eastAsia="ru-RU"/>
              </w:rPr>
              <w:t>Главный бухгалтер</w:t>
            </w:r>
          </w:p>
        </w:tc>
        <w:tc>
          <w:tcPr>
            <w:tcW w:w="2092" w:type="dxa"/>
            <w:shd w:val="clear" w:color="auto" w:fill="auto"/>
          </w:tcPr>
          <w:p w:rsidR="00054714" w:rsidRPr="00F939BA" w:rsidRDefault="00054714" w:rsidP="00F939BA">
            <w:pPr>
              <w:jc w:val="center"/>
              <w:rPr>
                <w:rFonts w:eastAsia="Lucida Sans Unicode"/>
                <w:sz w:val="24"/>
              </w:rPr>
            </w:pPr>
            <w:r w:rsidRPr="00F939BA">
              <w:rPr>
                <w:sz w:val="20"/>
                <w:lang w:eastAsia="ru-RU"/>
              </w:rPr>
              <w:t>Ежемесячно</w:t>
            </w:r>
          </w:p>
        </w:tc>
      </w:tr>
      <w:tr w:rsidR="00054714" w:rsidRPr="002F6E83" w:rsidTr="000622DD">
        <w:trPr>
          <w:jc w:val="center"/>
        </w:trPr>
        <w:tc>
          <w:tcPr>
            <w:tcW w:w="1094" w:type="dxa"/>
          </w:tcPr>
          <w:p w:rsidR="00054714" w:rsidRPr="002F6E83" w:rsidRDefault="00054714" w:rsidP="00F939BA">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A61C49" w:rsidRDefault="00054714" w:rsidP="00F939BA">
            <w:pPr>
              <w:spacing w:before="60" w:after="60"/>
              <w:rPr>
                <w:sz w:val="20"/>
                <w:lang w:val="ru-RU" w:eastAsia="ru-RU"/>
              </w:rPr>
            </w:pPr>
            <w:r w:rsidRPr="00A61C49">
              <w:rPr>
                <w:sz w:val="20"/>
                <w:lang w:val="ru-RU" w:eastAsia="ru-RU"/>
              </w:rPr>
              <w:t>Журнал операций по выбытию и перемещению нефинансовых активов</w:t>
            </w:r>
          </w:p>
        </w:tc>
        <w:tc>
          <w:tcPr>
            <w:tcW w:w="1134" w:type="dxa"/>
          </w:tcPr>
          <w:p w:rsidR="00054714" w:rsidRPr="000622DD" w:rsidRDefault="000622DD" w:rsidP="00F939BA">
            <w:pPr>
              <w:spacing w:before="60" w:after="60"/>
              <w:jc w:val="center"/>
              <w:rPr>
                <w:rFonts w:eastAsia="Lucida Sans Unicode"/>
                <w:sz w:val="20"/>
                <w:szCs w:val="20"/>
                <w:lang w:val="ru-RU"/>
              </w:rPr>
            </w:pPr>
            <w:r>
              <w:rPr>
                <w:rFonts w:eastAsia="Lucida Sans Unicode"/>
                <w:sz w:val="20"/>
                <w:szCs w:val="20"/>
                <w:lang w:val="ru-RU"/>
              </w:rPr>
              <w:t>7</w:t>
            </w:r>
          </w:p>
        </w:tc>
        <w:tc>
          <w:tcPr>
            <w:tcW w:w="1560" w:type="dxa"/>
            <w:shd w:val="clear" w:color="auto" w:fill="auto"/>
          </w:tcPr>
          <w:p w:rsidR="00054714" w:rsidRPr="00F939BA" w:rsidRDefault="00054714" w:rsidP="00F939BA">
            <w:pPr>
              <w:spacing w:before="60" w:after="60"/>
              <w:jc w:val="center"/>
              <w:rPr>
                <w:sz w:val="20"/>
                <w:szCs w:val="20"/>
                <w:lang w:eastAsia="ru-RU"/>
              </w:rPr>
            </w:pPr>
            <w:r w:rsidRPr="00F939BA">
              <w:rPr>
                <w:rFonts w:eastAsia="Lucida Sans Unicode"/>
                <w:sz w:val="20"/>
                <w:szCs w:val="20"/>
              </w:rPr>
              <w:t>Бумажный вид</w:t>
            </w:r>
          </w:p>
        </w:tc>
        <w:tc>
          <w:tcPr>
            <w:tcW w:w="1559" w:type="dxa"/>
            <w:shd w:val="clear" w:color="auto" w:fill="auto"/>
          </w:tcPr>
          <w:p w:rsidR="00054714" w:rsidRPr="00F939BA" w:rsidRDefault="00054714" w:rsidP="00F939BA">
            <w:pPr>
              <w:spacing w:before="60" w:after="60"/>
              <w:ind w:left="40"/>
              <w:jc w:val="center"/>
              <w:rPr>
                <w:sz w:val="20"/>
                <w:lang w:val="ru-RU" w:eastAsia="ru-RU"/>
              </w:rPr>
            </w:pPr>
            <w:r w:rsidRPr="00F939BA">
              <w:rPr>
                <w:sz w:val="20"/>
                <w:lang w:val="ru-RU" w:eastAsia="ru-RU"/>
              </w:rPr>
              <w:t>Главный бухгалтер</w:t>
            </w:r>
          </w:p>
        </w:tc>
        <w:tc>
          <w:tcPr>
            <w:tcW w:w="2092" w:type="dxa"/>
            <w:shd w:val="clear" w:color="auto" w:fill="auto"/>
          </w:tcPr>
          <w:p w:rsidR="00054714" w:rsidRPr="00F939BA" w:rsidRDefault="00054714" w:rsidP="00F939BA">
            <w:pPr>
              <w:jc w:val="center"/>
              <w:rPr>
                <w:rFonts w:eastAsia="Lucida Sans Unicode"/>
                <w:sz w:val="24"/>
              </w:rPr>
            </w:pPr>
            <w:r w:rsidRPr="00F939BA">
              <w:rPr>
                <w:sz w:val="20"/>
                <w:lang w:eastAsia="ru-RU"/>
              </w:rPr>
              <w:t>Ежемесячно</w:t>
            </w:r>
          </w:p>
        </w:tc>
      </w:tr>
      <w:tr w:rsidR="00054714" w:rsidRPr="00407946" w:rsidTr="000622DD">
        <w:trPr>
          <w:jc w:val="center"/>
        </w:trPr>
        <w:tc>
          <w:tcPr>
            <w:tcW w:w="1094" w:type="dxa"/>
          </w:tcPr>
          <w:p w:rsidR="00054714" w:rsidRPr="002F6E83" w:rsidRDefault="00054714" w:rsidP="00F939BA">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A61C49" w:rsidRDefault="00054714" w:rsidP="00F939BA">
            <w:pPr>
              <w:spacing w:before="60" w:after="60"/>
              <w:rPr>
                <w:sz w:val="20"/>
                <w:lang w:val="ru-RU" w:eastAsia="ru-RU"/>
              </w:rPr>
            </w:pPr>
            <w:r w:rsidRPr="00A61C49">
              <w:rPr>
                <w:sz w:val="20"/>
                <w:lang w:val="ru-RU" w:eastAsia="ru-RU"/>
              </w:rPr>
              <w:t>Журнал операций по исправлению ошибок прошлых лет</w:t>
            </w:r>
          </w:p>
        </w:tc>
        <w:tc>
          <w:tcPr>
            <w:tcW w:w="1134" w:type="dxa"/>
          </w:tcPr>
          <w:p w:rsidR="00054714" w:rsidRPr="000622DD" w:rsidRDefault="000622DD" w:rsidP="00F939BA">
            <w:pPr>
              <w:spacing w:before="60" w:after="60"/>
              <w:jc w:val="center"/>
              <w:rPr>
                <w:rFonts w:eastAsia="Lucida Sans Unicode"/>
                <w:sz w:val="20"/>
                <w:szCs w:val="20"/>
                <w:lang w:val="ru-RU"/>
              </w:rPr>
            </w:pPr>
            <w:r>
              <w:rPr>
                <w:rFonts w:eastAsia="Lucida Sans Unicode"/>
                <w:sz w:val="20"/>
                <w:szCs w:val="20"/>
                <w:lang w:val="ru-RU"/>
              </w:rPr>
              <w:t>8-ош</w:t>
            </w:r>
          </w:p>
        </w:tc>
        <w:tc>
          <w:tcPr>
            <w:tcW w:w="1560" w:type="dxa"/>
            <w:shd w:val="clear" w:color="auto" w:fill="auto"/>
          </w:tcPr>
          <w:p w:rsidR="00054714" w:rsidRPr="00F939BA" w:rsidRDefault="00054714" w:rsidP="00F939BA">
            <w:pPr>
              <w:spacing w:before="60" w:after="60"/>
              <w:jc w:val="center"/>
              <w:rPr>
                <w:sz w:val="20"/>
                <w:szCs w:val="20"/>
                <w:lang w:eastAsia="ru-RU"/>
              </w:rPr>
            </w:pPr>
            <w:r w:rsidRPr="00F939BA">
              <w:rPr>
                <w:rFonts w:eastAsia="Lucida Sans Unicode"/>
                <w:sz w:val="20"/>
                <w:szCs w:val="20"/>
              </w:rPr>
              <w:t>Бумажный вид</w:t>
            </w:r>
          </w:p>
        </w:tc>
        <w:tc>
          <w:tcPr>
            <w:tcW w:w="1559" w:type="dxa"/>
            <w:shd w:val="clear" w:color="auto" w:fill="auto"/>
          </w:tcPr>
          <w:p w:rsidR="00054714" w:rsidRPr="00F939BA" w:rsidRDefault="00054714" w:rsidP="00F939BA">
            <w:pPr>
              <w:spacing w:before="60" w:after="60"/>
              <w:ind w:left="40"/>
              <w:jc w:val="center"/>
              <w:rPr>
                <w:sz w:val="20"/>
                <w:lang w:val="ru-RU" w:eastAsia="ru-RU"/>
              </w:rPr>
            </w:pPr>
            <w:r w:rsidRPr="00F939BA">
              <w:rPr>
                <w:sz w:val="20"/>
                <w:lang w:val="ru-RU" w:eastAsia="ru-RU"/>
              </w:rPr>
              <w:t>Главный бухгалтер</w:t>
            </w:r>
          </w:p>
        </w:tc>
        <w:tc>
          <w:tcPr>
            <w:tcW w:w="2092" w:type="dxa"/>
            <w:shd w:val="clear" w:color="auto" w:fill="auto"/>
          </w:tcPr>
          <w:p w:rsidR="00054714" w:rsidRPr="00F939BA" w:rsidRDefault="00054714" w:rsidP="00F939BA">
            <w:pPr>
              <w:spacing w:before="0" w:beforeAutospacing="0" w:after="0" w:afterAutospacing="0"/>
              <w:jc w:val="center"/>
              <w:rPr>
                <w:sz w:val="20"/>
                <w:lang w:val="ru-RU" w:eastAsia="ru-RU"/>
              </w:rPr>
            </w:pPr>
            <w:r w:rsidRPr="00F939BA">
              <w:rPr>
                <w:sz w:val="20"/>
                <w:lang w:val="ru-RU" w:eastAsia="ru-RU"/>
              </w:rPr>
              <w:t>За тот период, в котором отражена</w:t>
            </w:r>
          </w:p>
          <w:p w:rsidR="00054714" w:rsidRPr="00590164" w:rsidRDefault="00054714" w:rsidP="00F939BA">
            <w:pPr>
              <w:spacing w:before="0" w:beforeAutospacing="0" w:after="0" w:afterAutospacing="0"/>
              <w:jc w:val="center"/>
              <w:rPr>
                <w:rFonts w:eastAsia="Lucida Sans Unicode"/>
                <w:sz w:val="24"/>
                <w:lang w:val="ru-RU"/>
              </w:rPr>
            </w:pPr>
            <w:r w:rsidRPr="00F939BA">
              <w:rPr>
                <w:sz w:val="20"/>
                <w:lang w:val="ru-RU" w:eastAsia="ru-RU"/>
              </w:rPr>
              <w:t>операция по исправлению ошибок прошлых лет</w:t>
            </w:r>
          </w:p>
        </w:tc>
      </w:tr>
      <w:tr w:rsidR="00054714" w:rsidRPr="002F6E83" w:rsidTr="000622DD">
        <w:trPr>
          <w:jc w:val="center"/>
        </w:trPr>
        <w:tc>
          <w:tcPr>
            <w:tcW w:w="1094" w:type="dxa"/>
          </w:tcPr>
          <w:p w:rsidR="00054714" w:rsidRPr="002F6E83" w:rsidRDefault="00054714" w:rsidP="00DB00DA">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2F6E83" w:rsidRDefault="00054714" w:rsidP="00DB00DA">
            <w:pPr>
              <w:spacing w:before="60" w:after="60"/>
              <w:rPr>
                <w:sz w:val="20"/>
                <w:lang w:eastAsia="ru-RU"/>
              </w:rPr>
            </w:pPr>
            <w:r w:rsidRPr="002F6E83">
              <w:rPr>
                <w:sz w:val="20"/>
                <w:lang w:eastAsia="ru-RU"/>
              </w:rPr>
              <w:t>Журнал операций межотчетного периода</w:t>
            </w:r>
          </w:p>
        </w:tc>
        <w:tc>
          <w:tcPr>
            <w:tcW w:w="1134" w:type="dxa"/>
          </w:tcPr>
          <w:p w:rsidR="00054714" w:rsidRPr="000622DD" w:rsidRDefault="000622DD" w:rsidP="000622DD">
            <w:pPr>
              <w:spacing w:before="60" w:after="60"/>
              <w:jc w:val="center"/>
              <w:rPr>
                <w:rFonts w:eastAsia="Lucida Sans Unicode"/>
                <w:sz w:val="20"/>
                <w:szCs w:val="20"/>
                <w:lang w:val="ru-RU"/>
              </w:rPr>
            </w:pPr>
            <w:r>
              <w:rPr>
                <w:rFonts w:eastAsia="Lucida Sans Unicode"/>
                <w:sz w:val="20"/>
                <w:szCs w:val="20"/>
                <w:lang w:val="ru-RU"/>
              </w:rPr>
              <w:t>8-мо</w:t>
            </w:r>
          </w:p>
        </w:tc>
        <w:tc>
          <w:tcPr>
            <w:tcW w:w="1560" w:type="dxa"/>
            <w:shd w:val="clear" w:color="auto" w:fill="auto"/>
          </w:tcPr>
          <w:p w:rsidR="00054714" w:rsidRPr="002F6E83" w:rsidRDefault="00054714" w:rsidP="00DB00DA">
            <w:pPr>
              <w:spacing w:before="60" w:after="60"/>
              <w:rPr>
                <w:sz w:val="20"/>
                <w:szCs w:val="20"/>
                <w:highlight w:val="cyan"/>
                <w:lang w:eastAsia="ru-RU"/>
              </w:rPr>
            </w:pPr>
            <w:r w:rsidRPr="002F6E83">
              <w:rPr>
                <w:rFonts w:eastAsia="Lucida Sans Unicode"/>
                <w:sz w:val="20"/>
                <w:szCs w:val="20"/>
              </w:rPr>
              <w:t xml:space="preserve">Бумажный вид </w:t>
            </w:r>
          </w:p>
        </w:tc>
        <w:tc>
          <w:tcPr>
            <w:tcW w:w="1559" w:type="dxa"/>
            <w:shd w:val="clear" w:color="auto" w:fill="auto"/>
          </w:tcPr>
          <w:p w:rsidR="00054714" w:rsidRPr="00F939BA" w:rsidRDefault="00054714" w:rsidP="00DB00DA">
            <w:pPr>
              <w:spacing w:before="60" w:after="60"/>
              <w:ind w:left="40"/>
              <w:jc w:val="center"/>
              <w:rPr>
                <w:sz w:val="20"/>
                <w:lang w:val="ru-RU" w:eastAsia="ru-RU"/>
              </w:rPr>
            </w:pPr>
            <w:r>
              <w:rPr>
                <w:sz w:val="20"/>
                <w:lang w:val="ru-RU" w:eastAsia="ru-RU"/>
              </w:rPr>
              <w:t>Главный бухгалтер</w:t>
            </w:r>
          </w:p>
        </w:tc>
        <w:tc>
          <w:tcPr>
            <w:tcW w:w="2092" w:type="dxa"/>
            <w:shd w:val="clear" w:color="auto" w:fill="auto"/>
          </w:tcPr>
          <w:p w:rsidR="00054714" w:rsidRPr="00DB00DA" w:rsidRDefault="00054714" w:rsidP="00317310">
            <w:pPr>
              <w:jc w:val="center"/>
              <w:rPr>
                <w:rFonts w:eastAsia="Lucida Sans Unicode"/>
                <w:sz w:val="24"/>
              </w:rPr>
            </w:pPr>
            <w:r w:rsidRPr="00DB00DA">
              <w:rPr>
                <w:sz w:val="20"/>
                <w:lang w:eastAsia="ru-RU"/>
              </w:rPr>
              <w:t>Ежемесячно</w:t>
            </w:r>
          </w:p>
        </w:tc>
      </w:tr>
      <w:tr w:rsidR="00054714" w:rsidRPr="002F6E83" w:rsidTr="000622DD">
        <w:trPr>
          <w:jc w:val="center"/>
        </w:trPr>
        <w:tc>
          <w:tcPr>
            <w:tcW w:w="1094" w:type="dxa"/>
          </w:tcPr>
          <w:p w:rsidR="00054714" w:rsidRPr="002F6E83" w:rsidRDefault="00054714" w:rsidP="00DB00DA">
            <w:pPr>
              <w:spacing w:before="60" w:after="60"/>
              <w:jc w:val="center"/>
              <w:rPr>
                <w:sz w:val="20"/>
                <w:szCs w:val="20"/>
                <w:lang w:eastAsia="ru-RU"/>
              </w:rPr>
            </w:pPr>
            <w:r w:rsidRPr="002F6E83">
              <w:rPr>
                <w:rFonts w:eastAsia="Lucida Sans Unicode"/>
                <w:sz w:val="20"/>
                <w:szCs w:val="20"/>
              </w:rPr>
              <w:t>0504071</w:t>
            </w:r>
          </w:p>
        </w:tc>
        <w:tc>
          <w:tcPr>
            <w:tcW w:w="3268" w:type="dxa"/>
            <w:gridSpan w:val="2"/>
          </w:tcPr>
          <w:p w:rsidR="00054714" w:rsidRPr="002F6E83" w:rsidRDefault="00054714" w:rsidP="00DB00DA">
            <w:pPr>
              <w:spacing w:before="60" w:after="60"/>
              <w:rPr>
                <w:sz w:val="20"/>
                <w:lang w:eastAsia="ru-RU"/>
              </w:rPr>
            </w:pPr>
            <w:r w:rsidRPr="002F6E83">
              <w:rPr>
                <w:sz w:val="20"/>
                <w:lang w:eastAsia="ru-RU"/>
              </w:rPr>
              <w:t>Журнал по прочим операциям</w:t>
            </w:r>
          </w:p>
        </w:tc>
        <w:tc>
          <w:tcPr>
            <w:tcW w:w="1134" w:type="dxa"/>
          </w:tcPr>
          <w:p w:rsidR="00054714" w:rsidRPr="000622DD" w:rsidRDefault="000622DD" w:rsidP="000622DD">
            <w:pPr>
              <w:spacing w:before="60" w:after="60"/>
              <w:jc w:val="center"/>
              <w:rPr>
                <w:rFonts w:eastAsia="Lucida Sans Unicode"/>
                <w:sz w:val="20"/>
                <w:szCs w:val="20"/>
                <w:lang w:val="ru-RU"/>
              </w:rPr>
            </w:pPr>
            <w:r>
              <w:rPr>
                <w:rFonts w:eastAsia="Lucida Sans Unicode"/>
                <w:sz w:val="20"/>
                <w:szCs w:val="20"/>
                <w:lang w:val="ru-RU"/>
              </w:rPr>
              <w:t>8</w:t>
            </w:r>
          </w:p>
        </w:tc>
        <w:tc>
          <w:tcPr>
            <w:tcW w:w="1560" w:type="dxa"/>
            <w:shd w:val="clear" w:color="auto" w:fill="auto"/>
          </w:tcPr>
          <w:p w:rsidR="00054714" w:rsidRPr="002F6E83" w:rsidRDefault="00054714" w:rsidP="00DB00DA">
            <w:pPr>
              <w:spacing w:before="60" w:after="60"/>
              <w:rPr>
                <w:sz w:val="20"/>
                <w:szCs w:val="20"/>
                <w:lang w:eastAsia="ru-RU"/>
              </w:rPr>
            </w:pPr>
            <w:r w:rsidRPr="002F6E83">
              <w:rPr>
                <w:rFonts w:eastAsia="Lucida Sans Unicode"/>
                <w:sz w:val="20"/>
                <w:szCs w:val="20"/>
              </w:rPr>
              <w:t xml:space="preserve">Бумажный вид </w:t>
            </w:r>
          </w:p>
        </w:tc>
        <w:tc>
          <w:tcPr>
            <w:tcW w:w="1559" w:type="dxa"/>
            <w:shd w:val="clear" w:color="auto" w:fill="auto"/>
          </w:tcPr>
          <w:p w:rsidR="00054714" w:rsidRPr="00F939BA" w:rsidRDefault="00054714" w:rsidP="00317310">
            <w:pPr>
              <w:spacing w:before="60" w:after="60"/>
              <w:ind w:left="40"/>
              <w:jc w:val="center"/>
              <w:rPr>
                <w:sz w:val="20"/>
                <w:lang w:val="ru-RU" w:eastAsia="ru-RU"/>
              </w:rPr>
            </w:pPr>
            <w:r>
              <w:rPr>
                <w:sz w:val="20"/>
                <w:lang w:val="ru-RU" w:eastAsia="ru-RU"/>
              </w:rPr>
              <w:t>Главный бухгалтер</w:t>
            </w:r>
          </w:p>
        </w:tc>
        <w:tc>
          <w:tcPr>
            <w:tcW w:w="2092" w:type="dxa"/>
            <w:shd w:val="clear" w:color="auto" w:fill="auto"/>
          </w:tcPr>
          <w:p w:rsidR="00054714" w:rsidRPr="00DB00DA" w:rsidRDefault="00054714" w:rsidP="00317310">
            <w:pPr>
              <w:jc w:val="center"/>
              <w:rPr>
                <w:rFonts w:eastAsia="Lucida Sans Unicode"/>
                <w:sz w:val="24"/>
              </w:rPr>
            </w:pPr>
            <w:r w:rsidRPr="00DB00DA">
              <w:rPr>
                <w:sz w:val="20"/>
                <w:lang w:eastAsia="ru-RU"/>
              </w:rPr>
              <w:t>Ежемесячно</w:t>
            </w:r>
          </w:p>
        </w:tc>
      </w:tr>
    </w:tbl>
    <w:p w:rsidR="00A61C49" w:rsidRPr="00A61C49" w:rsidRDefault="00A61C49" w:rsidP="00A61C49">
      <w:pPr>
        <w:tabs>
          <w:tab w:val="left" w:pos="0"/>
        </w:tabs>
        <w:spacing w:line="276" w:lineRule="auto"/>
        <w:contextualSpacing/>
        <w:rPr>
          <w:rFonts w:eastAsia="Lucida Sans Unicode"/>
          <w:lang w:val="ru-RU"/>
        </w:rPr>
      </w:pPr>
    </w:p>
    <w:p w:rsidR="00A61C49" w:rsidRPr="00E03C8D" w:rsidRDefault="00A61C49" w:rsidP="000622DD">
      <w:pPr>
        <w:tabs>
          <w:tab w:val="left" w:pos="0"/>
        </w:tabs>
        <w:spacing w:line="276" w:lineRule="auto"/>
        <w:ind w:firstLine="284"/>
        <w:contextualSpacing/>
        <w:rPr>
          <w:lang w:val="ru-RU"/>
        </w:rPr>
      </w:pPr>
      <w:r w:rsidRPr="00E03C8D">
        <w:rPr>
          <w:lang w:val="ru-RU"/>
        </w:rPr>
        <w:t>Бюджетная (финансовая) отчетн</w:t>
      </w:r>
      <w:r w:rsidR="000622DD">
        <w:rPr>
          <w:lang w:val="ru-RU"/>
        </w:rPr>
        <w:t xml:space="preserve">ость составляется в учреждении </w:t>
      </w:r>
      <w:r w:rsidRPr="00E03C8D">
        <w:rPr>
          <w:lang w:val="ru-RU"/>
        </w:rPr>
        <w:t>на</w:t>
      </w:r>
      <w:r w:rsidR="000622DD">
        <w:rPr>
          <w:lang w:val="ru-RU"/>
        </w:rPr>
        <w:t xml:space="preserve"> бумажном носителе.</w:t>
      </w:r>
    </w:p>
    <w:p w:rsidR="00A61C49" w:rsidRPr="00590164" w:rsidRDefault="00A61C49" w:rsidP="00A61C49">
      <w:pPr>
        <w:tabs>
          <w:tab w:val="left" w:pos="0"/>
        </w:tabs>
        <w:spacing w:line="276" w:lineRule="auto"/>
        <w:ind w:firstLine="284"/>
        <w:contextualSpacing/>
        <w:rPr>
          <w:lang w:val="ru-RU"/>
        </w:rPr>
      </w:pPr>
    </w:p>
    <w:p w:rsidR="00A61C49" w:rsidRDefault="00A61C49" w:rsidP="00E03C8D">
      <w:pPr>
        <w:tabs>
          <w:tab w:val="left" w:pos="0"/>
        </w:tabs>
        <w:spacing w:line="276" w:lineRule="auto"/>
        <w:ind w:firstLine="284"/>
        <w:contextualSpacing/>
        <w:jc w:val="both"/>
        <w:rPr>
          <w:rFonts w:eastAsia="Lucida Sans Unicode"/>
          <w:lang w:val="ru-RU"/>
        </w:rPr>
      </w:pPr>
      <w:r w:rsidRPr="00A61C49">
        <w:rPr>
          <w:rFonts w:eastAsia="Lucida Sans Unicode"/>
          <w:lang w:val="ru-RU"/>
        </w:rPr>
        <w:t xml:space="preserve">Первичные учетные документы, регистры бухгалтерского учета, бухгалтерская (финансовая) отчетность с порядком применения «Бумажный вид» составляются автоматизированным способом - </w:t>
      </w:r>
      <w:r w:rsidRPr="00A61C49">
        <w:rPr>
          <w:rFonts w:eastAsia="Lucida Sans Unicode"/>
          <w:lang w:val="ru-RU"/>
        </w:rPr>
        <w:lastRenderedPageBreak/>
        <w:t>выводятся на бумажный носитель - и (или) ручным способом и подписываются исполнителем собственноручно.</w:t>
      </w:r>
    </w:p>
    <w:p w:rsidR="00B30A7F" w:rsidRPr="00A61C49" w:rsidRDefault="00B30A7F" w:rsidP="00E03C8D">
      <w:pPr>
        <w:tabs>
          <w:tab w:val="left" w:pos="0"/>
        </w:tabs>
        <w:spacing w:line="276" w:lineRule="auto"/>
        <w:ind w:firstLine="284"/>
        <w:contextualSpacing/>
        <w:jc w:val="both"/>
        <w:rPr>
          <w:rFonts w:eastAsia="Lucida Sans Unicode"/>
          <w:lang w:val="ru-RU"/>
        </w:rPr>
      </w:pPr>
    </w:p>
    <w:p w:rsidR="00A61C49" w:rsidRDefault="00A61C49" w:rsidP="00AF6D65">
      <w:pPr>
        <w:tabs>
          <w:tab w:val="left" w:pos="0"/>
        </w:tabs>
        <w:spacing w:line="276" w:lineRule="auto"/>
        <w:contextualSpacing/>
        <w:jc w:val="both"/>
        <w:rPr>
          <w:rFonts w:eastAsia="Lucida Sans Unicode"/>
          <w:lang w:val="ru-RU"/>
        </w:rPr>
      </w:pPr>
      <w:r w:rsidRPr="00A61C49">
        <w:rPr>
          <w:rFonts w:eastAsia="Lucida Sans Unicode"/>
          <w:lang w:val="ru-RU"/>
        </w:rPr>
        <w:t xml:space="preserve">      Первичные (сводные) учетные документы, составленные автоматизированным способом, с порядком применения «Бумажный вид» </w:t>
      </w:r>
      <w:r w:rsidRPr="00AF6D65">
        <w:rPr>
          <w:rFonts w:eastAsia="Lucida Sans Unicode"/>
          <w:lang w:val="ru-RU"/>
        </w:rPr>
        <w:t>распечатываются на бумажных носителях по окончании их оформления в автоматизированной системе или с иной периодично</w:t>
      </w:r>
      <w:r w:rsidR="00AF6D65">
        <w:rPr>
          <w:rFonts w:eastAsia="Lucida Sans Unicode"/>
          <w:lang w:val="ru-RU"/>
        </w:rPr>
        <w:t>стью: ежемесячно, ежеквартально</w:t>
      </w:r>
      <w:r w:rsidRPr="00AF6D65">
        <w:rPr>
          <w:rFonts w:eastAsia="Lucida Sans Unicode"/>
          <w:lang w:val="ru-RU"/>
        </w:rPr>
        <w:t>.</w:t>
      </w:r>
      <w:r w:rsidRPr="00A61C49">
        <w:rPr>
          <w:rFonts w:eastAsia="Lucida Sans Unicode"/>
          <w:lang w:val="ru-RU"/>
        </w:rPr>
        <w:t xml:space="preserve"> </w:t>
      </w:r>
    </w:p>
    <w:p w:rsidR="00B30A7F" w:rsidRPr="00A61C49" w:rsidRDefault="00B30A7F" w:rsidP="00AF6D65">
      <w:pPr>
        <w:tabs>
          <w:tab w:val="left" w:pos="0"/>
        </w:tabs>
        <w:spacing w:line="276" w:lineRule="auto"/>
        <w:contextualSpacing/>
        <w:jc w:val="both"/>
        <w:rPr>
          <w:rFonts w:eastAsia="Lucida Sans Unicode"/>
          <w:lang w:val="ru-RU"/>
        </w:rPr>
      </w:pPr>
    </w:p>
    <w:p w:rsidR="00A61C49" w:rsidRDefault="00A61C49" w:rsidP="00AF6D65">
      <w:pPr>
        <w:tabs>
          <w:tab w:val="left" w:pos="0"/>
        </w:tabs>
        <w:spacing w:line="276" w:lineRule="auto"/>
        <w:contextualSpacing/>
        <w:jc w:val="both"/>
        <w:rPr>
          <w:lang w:val="ru-RU"/>
        </w:rPr>
      </w:pPr>
      <w:r w:rsidRPr="00A61C49">
        <w:rPr>
          <w:lang w:val="ru-RU"/>
        </w:rPr>
        <w:t xml:space="preserve">     Бюджетная (финансовая) отчетность, составленная автоматизированным способом, с порядком применения «Бумажный вид» распечатывается на бумажных носителях в день представления бюджетной (финансовой) отчетности.</w:t>
      </w:r>
    </w:p>
    <w:p w:rsidR="00B30A7F" w:rsidRPr="00A61C49" w:rsidRDefault="00B30A7F" w:rsidP="00AF6D65">
      <w:pPr>
        <w:tabs>
          <w:tab w:val="left" w:pos="0"/>
        </w:tabs>
        <w:spacing w:line="276" w:lineRule="auto"/>
        <w:contextualSpacing/>
        <w:jc w:val="both"/>
        <w:rPr>
          <w:lang w:val="ru-RU"/>
        </w:rPr>
      </w:pPr>
    </w:p>
    <w:p w:rsidR="00A61C49" w:rsidRPr="00B30A7F" w:rsidRDefault="00A61C49" w:rsidP="00A61C49">
      <w:pPr>
        <w:tabs>
          <w:tab w:val="left" w:pos="0"/>
        </w:tabs>
        <w:spacing w:line="360" w:lineRule="auto"/>
        <w:contextualSpacing/>
        <w:jc w:val="center"/>
        <w:rPr>
          <w:b/>
          <w:lang w:val="ru-RU"/>
        </w:rPr>
      </w:pPr>
      <w:r w:rsidRPr="00B30A7F">
        <w:rPr>
          <w:b/>
          <w:lang w:val="ru-RU"/>
        </w:rPr>
        <w:t>Способ хранения учетной информации, бюджетной (финансовой) отчетности</w:t>
      </w:r>
      <w:r w:rsidR="00B30A7F" w:rsidRPr="00B30A7F">
        <w:rPr>
          <w:b/>
          <w:lang w:val="ru-RU"/>
        </w:rPr>
        <w:t>.</w:t>
      </w:r>
    </w:p>
    <w:p w:rsidR="00B30A7F" w:rsidRPr="00A61C49" w:rsidRDefault="00B30A7F" w:rsidP="00A61C49">
      <w:pPr>
        <w:tabs>
          <w:tab w:val="left" w:pos="0"/>
        </w:tabs>
        <w:spacing w:line="360" w:lineRule="auto"/>
        <w:contextualSpacing/>
        <w:jc w:val="center"/>
        <w:rPr>
          <w:b/>
          <w:lang w:val="ru-RU"/>
        </w:rPr>
      </w:pPr>
    </w:p>
    <w:p w:rsidR="00A61C49" w:rsidRDefault="00A61C49" w:rsidP="00AF6D65">
      <w:pPr>
        <w:tabs>
          <w:tab w:val="left" w:pos="0"/>
        </w:tabs>
        <w:spacing w:line="276" w:lineRule="auto"/>
        <w:contextualSpacing/>
        <w:jc w:val="both"/>
        <w:rPr>
          <w:lang w:val="ru-RU"/>
        </w:rPr>
      </w:pPr>
      <w:r w:rsidRPr="00A61C49">
        <w:rPr>
          <w:lang w:val="ru-RU"/>
        </w:rPr>
        <w:t xml:space="preserve">     Учреждение обеспечивает хранение первичных (сводных) учетных документов, регистров бухгалтерского учета, бюджетной (финансовой) отчетности в течение сроков, установленных в соответствии с правилами организации государственного архивного дела в Российской Федерации, но не </w:t>
      </w:r>
      <w:r w:rsidRPr="00F313FB">
        <w:rPr>
          <w:lang w:val="ru-RU"/>
        </w:rPr>
        <w:t>менее пяти лет после окончания отчетного года, в котором (за который) они составлены.</w:t>
      </w:r>
    </w:p>
    <w:p w:rsidR="00B30A7F" w:rsidRPr="00F313FB" w:rsidRDefault="00B30A7F" w:rsidP="00AF6D65">
      <w:pPr>
        <w:tabs>
          <w:tab w:val="left" w:pos="0"/>
        </w:tabs>
        <w:spacing w:line="276" w:lineRule="auto"/>
        <w:contextualSpacing/>
        <w:jc w:val="both"/>
        <w:rPr>
          <w:lang w:val="ru-RU"/>
        </w:rPr>
      </w:pPr>
    </w:p>
    <w:p w:rsidR="00F313FB" w:rsidRDefault="00A61C49" w:rsidP="00AF6D65">
      <w:pPr>
        <w:tabs>
          <w:tab w:val="left" w:pos="0"/>
        </w:tabs>
        <w:spacing w:line="276" w:lineRule="auto"/>
        <w:ind w:firstLine="284"/>
        <w:contextualSpacing/>
        <w:jc w:val="both"/>
        <w:rPr>
          <w:rFonts w:eastAsia="Lucida Sans Unicode"/>
          <w:lang w:val="ru-RU"/>
        </w:rPr>
      </w:pPr>
      <w:r w:rsidRPr="00F313FB">
        <w:rPr>
          <w:rFonts w:eastAsia="Lucida Sans Unicode"/>
          <w:lang w:val="ru-RU"/>
        </w:rPr>
        <w:t xml:space="preserve">При формировании, хранении первичных (сводных) учетных документов, регистров бухгалтерского учета и иных документов бухгалтерского учета учреждение обеспечивает соблюдение требований законодательства Российской Федерации </w:t>
      </w:r>
      <w:r w:rsidR="00F313FB" w:rsidRPr="00F313FB">
        <w:rPr>
          <w:rFonts w:eastAsia="Lucida Sans Unicode"/>
          <w:lang w:val="ru-RU"/>
        </w:rPr>
        <w:t>о защите</w:t>
      </w:r>
      <w:r w:rsidRPr="00F313FB">
        <w:rPr>
          <w:rFonts w:eastAsia="Lucida Sans Unicode"/>
          <w:lang w:val="ru-RU"/>
        </w:rPr>
        <w:t xml:space="preserve"> персональных данных.</w:t>
      </w:r>
    </w:p>
    <w:p w:rsidR="00B30A7F" w:rsidRDefault="00B30A7F" w:rsidP="00AF6D65">
      <w:pPr>
        <w:tabs>
          <w:tab w:val="left" w:pos="0"/>
        </w:tabs>
        <w:spacing w:line="276" w:lineRule="auto"/>
        <w:ind w:firstLine="284"/>
        <w:contextualSpacing/>
        <w:jc w:val="both"/>
        <w:rPr>
          <w:rFonts w:eastAsia="Lucida Sans Unicode"/>
          <w:lang w:val="ru-RU"/>
        </w:rPr>
      </w:pPr>
    </w:p>
    <w:p w:rsidR="00A61C49" w:rsidRDefault="00A61C49" w:rsidP="00AF6D65">
      <w:pPr>
        <w:tabs>
          <w:tab w:val="left" w:pos="0"/>
        </w:tabs>
        <w:spacing w:line="276" w:lineRule="auto"/>
        <w:contextualSpacing/>
        <w:jc w:val="both"/>
        <w:rPr>
          <w:rFonts w:eastAsia="Lucida Sans Unicode"/>
          <w:lang w:val="ru-RU"/>
        </w:rPr>
      </w:pPr>
      <w:r w:rsidRPr="00A61C49">
        <w:rPr>
          <w:rFonts w:eastAsia="Lucida Sans Unicode"/>
          <w:lang w:val="ru-RU"/>
        </w:rPr>
        <w:t xml:space="preserve">     В учреждении документы (регистры) с порядком применения «Бумажный вид» хранятся в </w:t>
      </w:r>
      <w:r w:rsidRPr="00F313FB">
        <w:rPr>
          <w:rFonts w:eastAsia="Lucida Sans Unicode"/>
          <w:lang w:val="ru-RU"/>
        </w:rPr>
        <w:t>бумажном виде в связи с отсутствием возможности формирования и хранения документов в электронном виде.</w:t>
      </w:r>
      <w:r w:rsidRPr="00A61C49">
        <w:rPr>
          <w:rFonts w:eastAsia="Lucida Sans Unicode"/>
          <w:lang w:val="ru-RU"/>
        </w:rPr>
        <w:t xml:space="preserve"> </w:t>
      </w:r>
    </w:p>
    <w:p w:rsidR="00B30A7F" w:rsidRPr="00A61C49" w:rsidRDefault="00B30A7F" w:rsidP="00AF6D65">
      <w:pPr>
        <w:tabs>
          <w:tab w:val="left" w:pos="0"/>
        </w:tabs>
        <w:spacing w:line="276" w:lineRule="auto"/>
        <w:contextualSpacing/>
        <w:jc w:val="both"/>
        <w:rPr>
          <w:rFonts w:eastAsia="Lucida Sans Unicode"/>
          <w:lang w:val="ru-RU"/>
        </w:rPr>
      </w:pPr>
    </w:p>
    <w:p w:rsidR="00A61C49" w:rsidRDefault="00A61C49" w:rsidP="00910EE6">
      <w:pPr>
        <w:tabs>
          <w:tab w:val="left" w:pos="0"/>
        </w:tabs>
        <w:spacing w:line="276" w:lineRule="auto"/>
        <w:ind w:firstLine="284"/>
        <w:contextualSpacing/>
        <w:jc w:val="both"/>
        <w:rPr>
          <w:rFonts w:eastAsia="Lucida Sans Unicode"/>
          <w:lang w:val="ru-RU"/>
        </w:rPr>
      </w:pPr>
      <w:r w:rsidRPr="00A61C49">
        <w:rPr>
          <w:rFonts w:eastAsia="Lucida Sans Unicode"/>
          <w:lang w:val="ru-RU"/>
        </w:rPr>
        <w:t>Первичные (сводные) электронные документы хранятся</w:t>
      </w:r>
      <w:r w:rsidR="00910EE6">
        <w:rPr>
          <w:rFonts w:eastAsia="Lucida Sans Unicode"/>
          <w:lang w:val="ru-RU"/>
        </w:rPr>
        <w:t xml:space="preserve"> </w:t>
      </w:r>
      <w:r w:rsidRPr="00910EE6">
        <w:rPr>
          <w:rFonts w:eastAsia="Lucida Sans Unicode"/>
          <w:lang w:val="ru-RU"/>
        </w:rPr>
        <w:t>в информационной системе в архиве внутренних электронных документов (в случае применения «1С: БГУ8» редакция 2);</w:t>
      </w:r>
    </w:p>
    <w:p w:rsidR="00B30A7F" w:rsidRPr="00910EE6" w:rsidRDefault="00B30A7F" w:rsidP="00910EE6">
      <w:pPr>
        <w:tabs>
          <w:tab w:val="left" w:pos="0"/>
        </w:tabs>
        <w:spacing w:line="276" w:lineRule="auto"/>
        <w:ind w:firstLine="284"/>
        <w:contextualSpacing/>
        <w:jc w:val="both"/>
        <w:rPr>
          <w:rFonts w:eastAsia="Lucida Sans Unicode"/>
          <w:lang w:val="ru-RU"/>
        </w:rPr>
      </w:pPr>
    </w:p>
    <w:p w:rsidR="00A61C49" w:rsidRDefault="00A61C49" w:rsidP="00AF6D65">
      <w:pPr>
        <w:tabs>
          <w:tab w:val="left" w:pos="0"/>
        </w:tabs>
        <w:spacing w:line="276" w:lineRule="auto"/>
        <w:contextualSpacing/>
        <w:jc w:val="both"/>
        <w:rPr>
          <w:lang w:val="ru-RU"/>
        </w:rPr>
      </w:pPr>
      <w:r w:rsidRPr="00A61C49">
        <w:rPr>
          <w:lang w:val="ru-RU"/>
        </w:rPr>
        <w:t xml:space="preserve">     При хранении электронных документов обеспечивается защита их данных от несанкционированных исправлений.</w:t>
      </w:r>
    </w:p>
    <w:p w:rsidR="00B30A7F" w:rsidRPr="00A61C49" w:rsidRDefault="00B30A7F" w:rsidP="00AF6D65">
      <w:pPr>
        <w:tabs>
          <w:tab w:val="left" w:pos="0"/>
        </w:tabs>
        <w:spacing w:line="276" w:lineRule="auto"/>
        <w:contextualSpacing/>
        <w:jc w:val="both"/>
        <w:rPr>
          <w:lang w:val="ru-RU"/>
        </w:rPr>
      </w:pPr>
    </w:p>
    <w:p w:rsidR="00A61C49" w:rsidRDefault="00A61C49" w:rsidP="00AF6D65">
      <w:pPr>
        <w:tabs>
          <w:tab w:val="left" w:pos="0"/>
        </w:tabs>
        <w:spacing w:line="276" w:lineRule="auto"/>
        <w:contextualSpacing/>
        <w:jc w:val="both"/>
        <w:rPr>
          <w:lang w:val="ru-RU"/>
        </w:rPr>
      </w:pPr>
      <w:r w:rsidRPr="00A61C49">
        <w:rPr>
          <w:lang w:val="ru-RU"/>
        </w:rPr>
        <w:t xml:space="preserve">     При отправке электронной отчетности, а также других видов электронного документооборота между учреждением и контролирующими органами по телекоммуникационным каналам связи они составляются в форме электронного документа, подписанного квалифицированной электронной подписью.</w:t>
      </w:r>
    </w:p>
    <w:p w:rsidR="00B30A7F" w:rsidRPr="00A61C49" w:rsidRDefault="00B30A7F" w:rsidP="00AF6D65">
      <w:pPr>
        <w:tabs>
          <w:tab w:val="left" w:pos="0"/>
        </w:tabs>
        <w:spacing w:line="276" w:lineRule="auto"/>
        <w:contextualSpacing/>
        <w:jc w:val="both"/>
        <w:rPr>
          <w:lang w:val="ru-RU"/>
        </w:rPr>
      </w:pPr>
    </w:p>
    <w:p w:rsidR="00A61C49" w:rsidRPr="0078543C" w:rsidRDefault="00A61C49" w:rsidP="0078543C">
      <w:pPr>
        <w:tabs>
          <w:tab w:val="left" w:pos="0"/>
        </w:tabs>
        <w:spacing w:before="0" w:beforeAutospacing="0" w:after="0" w:afterAutospacing="0" w:line="276" w:lineRule="auto"/>
        <w:ind w:firstLine="284"/>
        <w:contextualSpacing/>
        <w:jc w:val="both"/>
        <w:rPr>
          <w:lang w:val="ru-RU"/>
        </w:rPr>
      </w:pPr>
      <w:r w:rsidRPr="00A61C49">
        <w:rPr>
          <w:lang w:val="ru-RU"/>
        </w:rPr>
        <w:t>В целях обеспечения сохранности электронных данных бухгалтерско</w:t>
      </w:r>
      <w:r w:rsidRPr="0078543C">
        <w:rPr>
          <w:lang w:val="ru-RU"/>
        </w:rPr>
        <w:t>го учета и отчетности:</w:t>
      </w:r>
    </w:p>
    <w:p w:rsidR="00F92D2C" w:rsidRDefault="00A61C49" w:rsidP="00D52C89">
      <w:pPr>
        <w:pStyle w:val="13"/>
        <w:numPr>
          <w:ilvl w:val="0"/>
          <w:numId w:val="7"/>
        </w:numPr>
        <w:tabs>
          <w:tab w:val="left" w:pos="0"/>
        </w:tabs>
        <w:spacing w:line="276" w:lineRule="auto"/>
        <w:ind w:left="284" w:hanging="284"/>
        <w:rPr>
          <w:color w:val="auto"/>
          <w:szCs w:val="22"/>
        </w:rPr>
      </w:pPr>
      <w:r w:rsidRPr="0078543C">
        <w:rPr>
          <w:color w:val="auto"/>
          <w:szCs w:val="22"/>
        </w:rPr>
        <w:t>на сервере (основном компьютере, компьютере)</w:t>
      </w:r>
      <w:r w:rsidR="0078543C" w:rsidRPr="0078543C">
        <w:rPr>
          <w:color w:val="auto"/>
          <w:szCs w:val="22"/>
        </w:rPr>
        <w:t xml:space="preserve"> ежемесячно</w:t>
      </w:r>
      <w:r w:rsidRPr="0078543C">
        <w:rPr>
          <w:color w:val="auto"/>
          <w:szCs w:val="22"/>
        </w:rPr>
        <w:t xml:space="preserve"> производится</w:t>
      </w:r>
      <w:r w:rsidRPr="00D602D1">
        <w:rPr>
          <w:color w:val="auto"/>
          <w:szCs w:val="22"/>
        </w:rPr>
        <w:t xml:space="preserve"> сохранение резервных копий баз данных;</w:t>
      </w:r>
    </w:p>
    <w:p w:rsidR="00A61C49" w:rsidRPr="00F92D2C" w:rsidRDefault="0078543C" w:rsidP="00D52C89">
      <w:pPr>
        <w:pStyle w:val="13"/>
        <w:numPr>
          <w:ilvl w:val="0"/>
          <w:numId w:val="7"/>
        </w:numPr>
        <w:tabs>
          <w:tab w:val="left" w:pos="0"/>
        </w:tabs>
        <w:spacing w:line="276" w:lineRule="auto"/>
        <w:ind w:left="284" w:hanging="284"/>
        <w:rPr>
          <w:color w:val="auto"/>
          <w:szCs w:val="22"/>
        </w:rPr>
      </w:pPr>
      <w:r w:rsidRPr="00F92D2C">
        <w:rPr>
          <w:color w:val="auto"/>
          <w:szCs w:val="22"/>
        </w:rPr>
        <w:t xml:space="preserve">по </w:t>
      </w:r>
      <w:r w:rsidR="00A61C49" w:rsidRPr="00F92D2C">
        <w:rPr>
          <w:color w:val="auto"/>
          <w:szCs w:val="22"/>
        </w:rPr>
        <w:t xml:space="preserve">итогам квартала и отчетного года после сдачи отчетности производится запись копии баз данных на внешний носитель: </w:t>
      </w:r>
      <w:r w:rsidR="00A61C49" w:rsidRPr="00F92D2C">
        <w:rPr>
          <w:color w:val="auto"/>
          <w:szCs w:val="22"/>
          <w:lang w:val="en-US"/>
        </w:rPr>
        <w:t>CD</w:t>
      </w:r>
      <w:r w:rsidR="00A61C49" w:rsidRPr="00F92D2C">
        <w:rPr>
          <w:color w:val="auto"/>
          <w:szCs w:val="22"/>
        </w:rPr>
        <w:t xml:space="preserve">-диск, </w:t>
      </w:r>
      <w:r w:rsidR="00A61C49" w:rsidRPr="00F92D2C">
        <w:rPr>
          <w:color w:val="222222"/>
          <w:szCs w:val="22"/>
          <w:shd w:val="clear" w:color="auto" w:fill="FFFFFF"/>
        </w:rPr>
        <w:t>USB-флеш-накопитель, - который хранится в сейфе главного бухгалтера.</w:t>
      </w:r>
      <w:r w:rsidR="00A61C49" w:rsidRPr="00F92D2C">
        <w:rPr>
          <w:rStyle w:val="apple-converted-space"/>
          <w:rFonts w:ascii="Arial" w:hAnsi="Arial" w:cs="Arial"/>
          <w:color w:val="222222"/>
          <w:shd w:val="clear" w:color="auto" w:fill="FFFFFF"/>
        </w:rPr>
        <w:t> </w:t>
      </w:r>
      <w:r w:rsidR="00A61C49" w:rsidRPr="00F92D2C">
        <w:rPr>
          <w:color w:val="auto"/>
          <w:szCs w:val="22"/>
        </w:rPr>
        <w:t xml:space="preserve">   </w:t>
      </w:r>
    </w:p>
    <w:p w:rsidR="00A61C49" w:rsidRPr="00A61C49" w:rsidRDefault="00A61C49" w:rsidP="00A61C49">
      <w:pPr>
        <w:tabs>
          <w:tab w:val="left" w:pos="0"/>
        </w:tabs>
        <w:spacing w:line="360" w:lineRule="auto"/>
        <w:contextualSpacing/>
        <w:jc w:val="center"/>
        <w:rPr>
          <w:b/>
          <w:lang w:val="ru-RU"/>
        </w:rPr>
      </w:pPr>
      <w:r w:rsidRPr="00A61C49">
        <w:rPr>
          <w:b/>
          <w:lang w:val="ru-RU"/>
        </w:rPr>
        <w:t>Порядок заверения электронного документа (регистра)</w:t>
      </w:r>
    </w:p>
    <w:p w:rsidR="00A61C49" w:rsidRPr="00A61C49" w:rsidRDefault="00A61C49" w:rsidP="00A61C49">
      <w:pPr>
        <w:tabs>
          <w:tab w:val="left" w:pos="0"/>
        </w:tabs>
        <w:spacing w:line="276" w:lineRule="auto"/>
        <w:ind w:firstLine="284"/>
        <w:contextualSpacing/>
        <w:rPr>
          <w:lang w:val="ru-RU"/>
        </w:rPr>
      </w:pPr>
    </w:p>
    <w:p w:rsidR="00A61C49" w:rsidRPr="00A61C49" w:rsidRDefault="00A61C49" w:rsidP="005832D7">
      <w:pPr>
        <w:tabs>
          <w:tab w:val="left" w:pos="0"/>
        </w:tabs>
        <w:spacing w:line="276" w:lineRule="auto"/>
        <w:contextualSpacing/>
        <w:jc w:val="both"/>
        <w:rPr>
          <w:lang w:val="ru-RU"/>
        </w:rPr>
      </w:pPr>
      <w:r w:rsidRPr="00A61C49">
        <w:rPr>
          <w:lang w:val="ru-RU"/>
        </w:rPr>
        <w:t xml:space="preserve">     Электронный документ (регистр), распечатанный на бумажном носителе, подлежит заверению в следующем порядке:</w:t>
      </w:r>
    </w:p>
    <w:p w:rsidR="00A61C49" w:rsidRPr="001C22FA" w:rsidRDefault="00A61C49" w:rsidP="001C22FA">
      <w:pPr>
        <w:tabs>
          <w:tab w:val="left" w:pos="0"/>
        </w:tabs>
        <w:spacing w:line="276" w:lineRule="auto"/>
        <w:ind w:firstLine="284"/>
        <w:contextualSpacing/>
        <w:jc w:val="both"/>
        <w:rPr>
          <w:lang w:val="ru-RU"/>
        </w:rPr>
      </w:pPr>
      <w:r w:rsidRPr="001C22FA">
        <w:rPr>
          <w:lang w:val="ru-RU"/>
        </w:rPr>
        <w:t>При заверении 1 страницы электронного документа (регистра) проставляется:</w:t>
      </w:r>
    </w:p>
    <w:p w:rsidR="00A61C49" w:rsidRDefault="00A61C49" w:rsidP="005832D7">
      <w:pPr>
        <w:tabs>
          <w:tab w:val="left" w:pos="0"/>
        </w:tabs>
        <w:spacing w:line="276" w:lineRule="auto"/>
        <w:contextualSpacing/>
        <w:jc w:val="both"/>
        <w:rPr>
          <w:lang w:val="ru-RU"/>
        </w:rPr>
      </w:pPr>
      <w:r w:rsidRPr="001C22FA">
        <w:rPr>
          <w:lang w:val="ru-RU"/>
        </w:rPr>
        <w:lastRenderedPageBreak/>
        <w:t>«Копия электронного документа верна»; должность лица, заверившего копию; личная подпись; расшифровка подписи (инициалы, фамилия); дата заверения.</w:t>
      </w:r>
    </w:p>
    <w:p w:rsidR="000279FE" w:rsidRPr="00A61C49" w:rsidRDefault="000279FE" w:rsidP="005832D7">
      <w:pPr>
        <w:tabs>
          <w:tab w:val="left" w:pos="0"/>
        </w:tabs>
        <w:spacing w:line="276" w:lineRule="auto"/>
        <w:contextualSpacing/>
        <w:jc w:val="both"/>
        <w:rPr>
          <w:lang w:val="ru-RU"/>
        </w:rPr>
      </w:pPr>
    </w:p>
    <w:p w:rsidR="00A61C49" w:rsidRPr="00C04AEB" w:rsidRDefault="00A61C49" w:rsidP="001C22FA">
      <w:pPr>
        <w:tabs>
          <w:tab w:val="left" w:pos="0"/>
        </w:tabs>
        <w:spacing w:line="276" w:lineRule="auto"/>
        <w:ind w:firstLine="284"/>
        <w:contextualSpacing/>
        <w:jc w:val="both"/>
      </w:pPr>
      <w:r w:rsidRPr="00C04AEB">
        <w:t>При прошивке многостраничного документа:</w:t>
      </w:r>
    </w:p>
    <w:p w:rsidR="00A61C49" w:rsidRPr="00A61C49" w:rsidRDefault="00A61C49" w:rsidP="00D52C89">
      <w:pPr>
        <w:widowControl w:val="0"/>
        <w:numPr>
          <w:ilvl w:val="0"/>
          <w:numId w:val="6"/>
        </w:numPr>
        <w:suppressAutoHyphens/>
        <w:spacing w:before="0" w:beforeAutospacing="0" w:after="0" w:afterAutospacing="0" w:line="276" w:lineRule="auto"/>
        <w:ind w:left="567" w:hanging="283"/>
        <w:contextualSpacing/>
        <w:jc w:val="both"/>
        <w:rPr>
          <w:lang w:val="ru-RU"/>
        </w:rPr>
      </w:pPr>
      <w:r w:rsidRPr="00A61C49">
        <w:rPr>
          <w:lang w:val="ru-RU"/>
        </w:rPr>
        <w:t>обеспечивается возможность свободного чтения текста каждого документа в подшивке, всех дат, виз, резолюций и т. д. и т. п.;</w:t>
      </w:r>
    </w:p>
    <w:p w:rsidR="00A61C49" w:rsidRPr="00A61C49" w:rsidRDefault="00A61C49" w:rsidP="00D52C89">
      <w:pPr>
        <w:widowControl w:val="0"/>
        <w:numPr>
          <w:ilvl w:val="0"/>
          <w:numId w:val="6"/>
        </w:numPr>
        <w:suppressAutoHyphens/>
        <w:spacing w:before="0" w:beforeAutospacing="0" w:after="0" w:afterAutospacing="0" w:line="276" w:lineRule="auto"/>
        <w:ind w:left="567" w:hanging="283"/>
        <w:contextualSpacing/>
        <w:jc w:val="both"/>
        <w:rPr>
          <w:lang w:val="ru-RU"/>
        </w:rPr>
      </w:pPr>
      <w:r w:rsidRPr="00A61C49">
        <w:rPr>
          <w:lang w:val="ru-RU"/>
        </w:rPr>
        <w:t>исключается возможность механического разрушения (расшития) подшивки (пачки) при изучении копии документа;</w:t>
      </w:r>
    </w:p>
    <w:p w:rsidR="00A61C49" w:rsidRPr="00A61C49" w:rsidRDefault="00A61C49" w:rsidP="00D52C89">
      <w:pPr>
        <w:widowControl w:val="0"/>
        <w:numPr>
          <w:ilvl w:val="0"/>
          <w:numId w:val="6"/>
        </w:numPr>
        <w:suppressAutoHyphens/>
        <w:spacing w:before="0" w:beforeAutospacing="0" w:after="0" w:afterAutospacing="0" w:line="276" w:lineRule="auto"/>
        <w:ind w:left="567" w:hanging="283"/>
        <w:contextualSpacing/>
        <w:jc w:val="both"/>
        <w:rPr>
          <w:lang w:val="ru-RU"/>
        </w:rPr>
      </w:pPr>
      <w:r w:rsidRPr="00A61C49">
        <w:rPr>
          <w:lang w:val="ru-RU"/>
        </w:rPr>
        <w:t>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w:t>
      </w:r>
    </w:p>
    <w:p w:rsidR="00A61C49" w:rsidRDefault="00A61C49" w:rsidP="00D52C89">
      <w:pPr>
        <w:widowControl w:val="0"/>
        <w:numPr>
          <w:ilvl w:val="0"/>
          <w:numId w:val="6"/>
        </w:numPr>
        <w:suppressAutoHyphens/>
        <w:spacing w:before="0" w:beforeAutospacing="0" w:after="0" w:afterAutospacing="0" w:line="276" w:lineRule="auto"/>
        <w:ind w:left="567" w:hanging="283"/>
        <w:contextualSpacing/>
        <w:jc w:val="both"/>
        <w:rPr>
          <w:lang w:val="ru-RU"/>
        </w:rPr>
      </w:pPr>
      <w:r w:rsidRPr="00A61C49">
        <w:rPr>
          <w:lang w:val="ru-RU"/>
        </w:rPr>
        <w:t>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rsidR="000279FE" w:rsidRPr="00A61C49" w:rsidRDefault="000279FE" w:rsidP="000279FE">
      <w:pPr>
        <w:widowControl w:val="0"/>
        <w:suppressAutoHyphens/>
        <w:spacing w:before="0" w:beforeAutospacing="0" w:after="0" w:afterAutospacing="0" w:line="276" w:lineRule="auto"/>
        <w:ind w:left="567"/>
        <w:contextualSpacing/>
        <w:jc w:val="both"/>
        <w:rPr>
          <w:lang w:val="ru-RU"/>
        </w:rPr>
      </w:pPr>
    </w:p>
    <w:p w:rsidR="00A61C49" w:rsidRPr="00A61C49" w:rsidRDefault="00A61C49" w:rsidP="005832D7">
      <w:pPr>
        <w:tabs>
          <w:tab w:val="left" w:pos="0"/>
        </w:tabs>
        <w:spacing w:line="276" w:lineRule="auto"/>
        <w:contextualSpacing/>
        <w:jc w:val="both"/>
        <w:rPr>
          <w:lang w:val="ru-RU"/>
        </w:rPr>
      </w:pPr>
      <w:r w:rsidRPr="00A61C49">
        <w:rPr>
          <w:lang w:val="ru-RU"/>
        </w:rPr>
        <w:t xml:space="preserve">     На оборотной стороне последнего листа (либо на отдельном листе) проставляются следующие реквизиты</w:t>
      </w:r>
      <w:r w:rsidRPr="00D11449">
        <w:rPr>
          <w:lang w:val="ru-RU"/>
        </w:rPr>
        <w:t>: «Подпись», «Верно», должность лица, заверившего копию, личная подпись, расшифровка подписи (инициалы, фамилия), дата заверения. Указанный лист должен содержать надпись: «Всего пронумеровано, прошнуровано, скреплено печатью _____ листов» (количество листов указывается словами).</w:t>
      </w:r>
    </w:p>
    <w:p w:rsidR="00A61C49" w:rsidRPr="00A61C49" w:rsidRDefault="00A61C49" w:rsidP="005832D7">
      <w:pPr>
        <w:tabs>
          <w:tab w:val="left" w:pos="0"/>
        </w:tabs>
        <w:spacing w:line="276" w:lineRule="auto"/>
        <w:ind w:firstLine="284"/>
        <w:contextualSpacing/>
        <w:jc w:val="both"/>
        <w:rPr>
          <w:lang w:val="ru-RU"/>
        </w:rPr>
      </w:pPr>
    </w:p>
    <w:p w:rsidR="00A61C49" w:rsidRPr="00A61C49" w:rsidRDefault="00A61C49" w:rsidP="005832D7">
      <w:pPr>
        <w:tabs>
          <w:tab w:val="left" w:pos="0"/>
        </w:tabs>
        <w:spacing w:line="276" w:lineRule="auto"/>
        <w:contextualSpacing/>
        <w:jc w:val="both"/>
        <w:rPr>
          <w:lang w:val="ru-RU"/>
        </w:rPr>
      </w:pPr>
      <w:r w:rsidRPr="00A61C49">
        <w:rPr>
          <w:lang w:val="ru-RU"/>
        </w:rPr>
        <w:t xml:space="preserve">     Бухгалтерская (финансовая) отчетность</w:t>
      </w:r>
      <w:r w:rsidRPr="000B3E12">
        <w:rPr>
          <w:lang w:val="ru-RU"/>
        </w:rPr>
        <w:t>, распечатанная на бумажном носителе, составляется, представляется и хранится в соответствии с п. 4 Инструкции 191н в сброшюрованном</w:t>
      </w:r>
      <w:r w:rsidRPr="00A61C49">
        <w:rPr>
          <w:lang w:val="ru-RU"/>
        </w:rPr>
        <w:t xml:space="preserve"> и пронумерованном виде с оглавлением и подлежит заверению в следующем порядке:</w:t>
      </w:r>
    </w:p>
    <w:p w:rsidR="00A61C49" w:rsidRPr="004D36DD" w:rsidRDefault="00A61C49" w:rsidP="00D278A0">
      <w:pPr>
        <w:tabs>
          <w:tab w:val="left" w:pos="0"/>
        </w:tabs>
        <w:spacing w:line="276" w:lineRule="auto"/>
        <w:ind w:firstLine="284"/>
        <w:contextualSpacing/>
        <w:jc w:val="both"/>
      </w:pPr>
      <w:r w:rsidRPr="004D36DD">
        <w:t>При прошивке многостраничного документа:</w:t>
      </w:r>
    </w:p>
    <w:p w:rsidR="00A61C49" w:rsidRPr="00A61C49" w:rsidRDefault="00A61C49" w:rsidP="00D52C89">
      <w:pPr>
        <w:widowControl w:val="0"/>
        <w:numPr>
          <w:ilvl w:val="0"/>
          <w:numId w:val="6"/>
        </w:numPr>
        <w:suppressAutoHyphens/>
        <w:spacing w:before="0" w:beforeAutospacing="0" w:after="0" w:afterAutospacing="0" w:line="276" w:lineRule="auto"/>
        <w:ind w:left="567" w:hanging="283"/>
        <w:contextualSpacing/>
        <w:jc w:val="both"/>
        <w:rPr>
          <w:lang w:val="ru-RU"/>
        </w:rPr>
      </w:pPr>
      <w:r w:rsidRPr="00A61C49">
        <w:rPr>
          <w:lang w:val="ru-RU"/>
        </w:rPr>
        <w:t>обеспечивается возможность свободного чтения текста каждого документа в подшивке, всех дат, виз, резолюций и т. д. и т. п.;</w:t>
      </w:r>
    </w:p>
    <w:p w:rsidR="00A61C49" w:rsidRPr="00A61C49" w:rsidRDefault="00A61C49" w:rsidP="00D52C89">
      <w:pPr>
        <w:widowControl w:val="0"/>
        <w:numPr>
          <w:ilvl w:val="0"/>
          <w:numId w:val="6"/>
        </w:numPr>
        <w:suppressAutoHyphens/>
        <w:spacing w:before="0" w:beforeAutospacing="0" w:after="0" w:afterAutospacing="0" w:line="276" w:lineRule="auto"/>
        <w:ind w:left="567" w:hanging="283"/>
        <w:contextualSpacing/>
        <w:jc w:val="both"/>
        <w:rPr>
          <w:lang w:val="ru-RU"/>
        </w:rPr>
      </w:pPr>
      <w:r w:rsidRPr="00A61C49">
        <w:rPr>
          <w:lang w:val="ru-RU"/>
        </w:rPr>
        <w:t>исключается возможность механического разрушения (расшития) подшивки (пачки) при изучении копии документа;</w:t>
      </w:r>
    </w:p>
    <w:p w:rsidR="00A61C49" w:rsidRPr="00A61C49" w:rsidRDefault="00A61C49" w:rsidP="00D52C89">
      <w:pPr>
        <w:widowControl w:val="0"/>
        <w:numPr>
          <w:ilvl w:val="0"/>
          <w:numId w:val="6"/>
        </w:numPr>
        <w:suppressAutoHyphens/>
        <w:spacing w:before="0" w:beforeAutospacing="0" w:after="0" w:afterAutospacing="0" w:line="276" w:lineRule="auto"/>
        <w:ind w:left="567" w:hanging="283"/>
        <w:contextualSpacing/>
        <w:jc w:val="both"/>
        <w:rPr>
          <w:lang w:val="ru-RU"/>
        </w:rPr>
      </w:pPr>
      <w:r w:rsidRPr="00A61C49">
        <w:rPr>
          <w:lang w:val="ru-RU"/>
        </w:rPr>
        <w:t>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w:t>
      </w:r>
    </w:p>
    <w:p w:rsidR="00A61C49" w:rsidRDefault="00A61C49" w:rsidP="00D52C89">
      <w:pPr>
        <w:widowControl w:val="0"/>
        <w:numPr>
          <w:ilvl w:val="0"/>
          <w:numId w:val="6"/>
        </w:numPr>
        <w:suppressAutoHyphens/>
        <w:spacing w:before="0" w:beforeAutospacing="0" w:after="0" w:afterAutospacing="0" w:line="276" w:lineRule="auto"/>
        <w:ind w:left="567" w:hanging="283"/>
        <w:contextualSpacing/>
        <w:jc w:val="both"/>
        <w:rPr>
          <w:lang w:val="ru-RU"/>
        </w:rPr>
      </w:pPr>
      <w:r w:rsidRPr="00A61C49">
        <w:rPr>
          <w:lang w:val="ru-RU"/>
        </w:rPr>
        <w:t>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rsidR="000279FE" w:rsidRPr="00A61C49" w:rsidRDefault="000279FE" w:rsidP="000279FE">
      <w:pPr>
        <w:widowControl w:val="0"/>
        <w:suppressAutoHyphens/>
        <w:spacing w:before="0" w:beforeAutospacing="0" w:after="0" w:afterAutospacing="0" w:line="276" w:lineRule="auto"/>
        <w:ind w:left="567"/>
        <w:contextualSpacing/>
        <w:jc w:val="both"/>
        <w:rPr>
          <w:lang w:val="ru-RU"/>
        </w:rPr>
      </w:pPr>
    </w:p>
    <w:p w:rsidR="00A61C49" w:rsidRDefault="00A61C49" w:rsidP="005832D7">
      <w:pPr>
        <w:tabs>
          <w:tab w:val="left" w:pos="0"/>
        </w:tabs>
        <w:spacing w:line="276" w:lineRule="auto"/>
        <w:contextualSpacing/>
        <w:jc w:val="both"/>
        <w:rPr>
          <w:lang w:val="ru-RU"/>
        </w:rPr>
      </w:pPr>
      <w:r w:rsidRPr="00A61C49">
        <w:rPr>
          <w:lang w:val="ru-RU"/>
        </w:rPr>
        <w:t xml:space="preserve">     </w:t>
      </w:r>
      <w:r w:rsidRPr="00D278A0">
        <w:rPr>
          <w:lang w:val="ru-RU"/>
        </w:rPr>
        <w:t>На оборотной стороне последнего листа (либо на отдельном листе) проставляются следующие реквизиты: «Копия бухгалтерской (финансовой) отчетности, составленной в виде электронного документа, верна», «Подпись», должность лица, заверившего копию, личная подпись, расшифровка подписи (инициалы, фамилия), дата заверения. Указанный лист должен содержать надпись: «Всего пронумеровано, прошнуровано, скреплено печатью _____ листов» (количество листов указывается словами).</w:t>
      </w:r>
    </w:p>
    <w:p w:rsidR="000279FE" w:rsidRPr="00A61C49" w:rsidRDefault="000279FE" w:rsidP="005832D7">
      <w:pPr>
        <w:tabs>
          <w:tab w:val="left" w:pos="0"/>
        </w:tabs>
        <w:spacing w:line="276" w:lineRule="auto"/>
        <w:contextualSpacing/>
        <w:jc w:val="both"/>
        <w:rPr>
          <w:lang w:val="ru-RU"/>
        </w:rPr>
      </w:pPr>
    </w:p>
    <w:p w:rsidR="00A61C49" w:rsidRDefault="00A61C49" w:rsidP="005832D7">
      <w:pPr>
        <w:tabs>
          <w:tab w:val="left" w:pos="0"/>
        </w:tabs>
        <w:spacing w:line="276" w:lineRule="auto"/>
        <w:ind w:firstLine="284"/>
        <w:contextualSpacing/>
        <w:jc w:val="both"/>
        <w:rPr>
          <w:rFonts w:eastAsia="Lucida Sans Unicode"/>
          <w:lang w:val="ru-RU"/>
        </w:rPr>
      </w:pPr>
      <w:r w:rsidRPr="0048426C">
        <w:rPr>
          <w:rFonts w:eastAsia="Lucida Sans Unicode"/>
          <w:lang w:val="ru-RU"/>
        </w:rPr>
        <w:t>В случае если законодательством Российской Федерации или договором предусмотрено представление сформированных в электронной форме документов бухгалтерского учета другому лицу или в государственный орган на бумажном носителе, ответственное лицо учреждения по требованию другого лица или государственного органа изготавливает на бумажном носителе электронные копии документа бухгалтерского учета.</w:t>
      </w:r>
    </w:p>
    <w:p w:rsidR="000279FE" w:rsidRPr="0048426C" w:rsidRDefault="000279FE" w:rsidP="005832D7">
      <w:pPr>
        <w:tabs>
          <w:tab w:val="left" w:pos="0"/>
        </w:tabs>
        <w:spacing w:line="276" w:lineRule="auto"/>
        <w:ind w:firstLine="284"/>
        <w:contextualSpacing/>
        <w:jc w:val="both"/>
        <w:rPr>
          <w:rFonts w:eastAsia="Lucida Sans Unicode"/>
          <w:lang w:val="ru-RU"/>
        </w:rPr>
      </w:pPr>
    </w:p>
    <w:p w:rsidR="00A61C49" w:rsidRPr="0048426C" w:rsidRDefault="00A61C49" w:rsidP="005832D7">
      <w:pPr>
        <w:tabs>
          <w:tab w:val="left" w:pos="0"/>
        </w:tabs>
        <w:spacing w:line="276" w:lineRule="auto"/>
        <w:ind w:firstLine="284"/>
        <w:contextualSpacing/>
        <w:jc w:val="both"/>
        <w:rPr>
          <w:rFonts w:eastAsia="Lucida Sans Unicode"/>
          <w:lang w:val="ru-RU"/>
        </w:rPr>
      </w:pPr>
      <w:r w:rsidRPr="0048426C">
        <w:rPr>
          <w:rFonts w:eastAsia="Lucida Sans Unicode"/>
          <w:lang w:val="ru-RU"/>
        </w:rPr>
        <w:lastRenderedPageBreak/>
        <w:t>Порядок изготовления копий электронных документов на бумажном носителе:</w:t>
      </w:r>
    </w:p>
    <w:p w:rsidR="00A61C49" w:rsidRPr="0048426C" w:rsidRDefault="00A61C49" w:rsidP="0048426C">
      <w:pPr>
        <w:tabs>
          <w:tab w:val="left" w:pos="0"/>
        </w:tabs>
        <w:spacing w:line="276" w:lineRule="auto"/>
        <w:ind w:firstLine="284"/>
        <w:contextualSpacing/>
        <w:jc w:val="both"/>
        <w:rPr>
          <w:rFonts w:eastAsia="Lucida Sans Unicode"/>
          <w:lang w:val="ru-RU"/>
        </w:rPr>
      </w:pPr>
      <w:r w:rsidRPr="0048426C">
        <w:rPr>
          <w:rFonts w:eastAsia="Lucida Sans Unicode"/>
          <w:lang w:val="ru-RU"/>
        </w:rPr>
        <w:t>1. В учреждении лицом, ответственным за изготовление бумажных копий электронных</w:t>
      </w:r>
    </w:p>
    <w:p w:rsidR="00A61C49" w:rsidRPr="0048426C" w:rsidRDefault="005523E1" w:rsidP="005523E1">
      <w:pPr>
        <w:tabs>
          <w:tab w:val="left" w:pos="0"/>
        </w:tabs>
        <w:spacing w:line="276" w:lineRule="auto"/>
        <w:contextualSpacing/>
        <w:jc w:val="both"/>
        <w:rPr>
          <w:rFonts w:eastAsia="Lucida Sans Unicode"/>
          <w:i/>
          <w:iCs/>
          <w:lang w:val="ru-RU"/>
        </w:rPr>
      </w:pPr>
      <w:r w:rsidRPr="0048426C">
        <w:rPr>
          <w:rFonts w:eastAsia="Lucida Sans Unicode"/>
          <w:lang w:val="ru-RU"/>
        </w:rPr>
        <w:t xml:space="preserve">документов, является </w:t>
      </w:r>
      <w:r w:rsidR="00A61C49" w:rsidRPr="0048426C">
        <w:rPr>
          <w:rFonts w:eastAsia="Lucida Sans Unicode"/>
          <w:lang w:val="ru-RU"/>
        </w:rPr>
        <w:t>лицо, ответственное за оформление указанным документом факта хозяйственной жизни;</w:t>
      </w:r>
    </w:p>
    <w:p w:rsidR="00A61C49" w:rsidRPr="0048426C" w:rsidRDefault="00A61C49" w:rsidP="0048426C">
      <w:pPr>
        <w:tabs>
          <w:tab w:val="left" w:pos="0"/>
        </w:tabs>
        <w:spacing w:line="276" w:lineRule="auto"/>
        <w:ind w:firstLine="284"/>
        <w:contextualSpacing/>
        <w:jc w:val="both"/>
        <w:rPr>
          <w:rFonts w:eastAsia="Lucida Sans Unicode"/>
          <w:i/>
          <w:iCs/>
          <w:lang w:val="ru-RU"/>
        </w:rPr>
      </w:pPr>
      <w:r w:rsidRPr="0048426C">
        <w:rPr>
          <w:rFonts w:eastAsia="Lucida Sans Unicode"/>
          <w:lang w:val="ru-RU"/>
        </w:rPr>
        <w:t>2. Копии электронных документов на бумажном носителе заверяются</w:t>
      </w:r>
      <w:r w:rsidR="0048426C" w:rsidRPr="0048426C">
        <w:rPr>
          <w:rFonts w:eastAsia="Lucida Sans Unicode"/>
          <w:lang w:val="ru-RU"/>
        </w:rPr>
        <w:t xml:space="preserve"> </w:t>
      </w:r>
      <w:r w:rsidRPr="0048426C">
        <w:rPr>
          <w:rFonts w:eastAsia="Lucida Sans Unicode"/>
          <w:lang w:val="ru-RU"/>
        </w:rPr>
        <w:t>путем проставления ответственным лицом на документе собственноручно отметки – «Копия документа верна», даты, должности, ФИО должностного лица, составившего копию;</w:t>
      </w:r>
    </w:p>
    <w:p w:rsidR="00A61C49" w:rsidRPr="0048426C" w:rsidRDefault="00A61C49" w:rsidP="0048426C">
      <w:pPr>
        <w:tabs>
          <w:tab w:val="left" w:pos="0"/>
        </w:tabs>
        <w:spacing w:line="276" w:lineRule="auto"/>
        <w:ind w:firstLine="284"/>
        <w:contextualSpacing/>
        <w:jc w:val="both"/>
        <w:rPr>
          <w:rFonts w:eastAsia="Lucida Sans Unicode"/>
          <w:i/>
          <w:iCs/>
          <w:lang w:val="ru-RU"/>
        </w:rPr>
      </w:pPr>
      <w:r w:rsidRPr="0048426C">
        <w:rPr>
          <w:rFonts w:eastAsia="Lucida Sans Unicode"/>
          <w:lang w:val="ru-RU"/>
        </w:rPr>
        <w:t>3. Нумерация выданных копий электронных документов на бумажном носителе</w:t>
      </w:r>
      <w:r w:rsidR="0048426C" w:rsidRPr="0048426C">
        <w:rPr>
          <w:rFonts w:eastAsia="Lucida Sans Unicode"/>
          <w:lang w:val="ru-RU"/>
        </w:rPr>
        <w:t xml:space="preserve"> </w:t>
      </w:r>
      <w:r w:rsidRPr="0048426C">
        <w:rPr>
          <w:rFonts w:eastAsia="Lucida Sans Unicode"/>
          <w:lang w:val="ru-RU"/>
        </w:rPr>
        <w:t>не ведется;</w:t>
      </w:r>
    </w:p>
    <w:p w:rsidR="00A61C49" w:rsidRDefault="00A61C49" w:rsidP="0048426C">
      <w:pPr>
        <w:tabs>
          <w:tab w:val="left" w:pos="0"/>
        </w:tabs>
        <w:spacing w:line="276" w:lineRule="auto"/>
        <w:ind w:firstLine="284"/>
        <w:contextualSpacing/>
        <w:jc w:val="both"/>
        <w:rPr>
          <w:rFonts w:eastAsia="Lucida Sans Unicode"/>
          <w:lang w:val="ru-RU"/>
        </w:rPr>
      </w:pPr>
      <w:r w:rsidRPr="0048426C">
        <w:rPr>
          <w:rFonts w:eastAsia="Lucida Sans Unicode"/>
          <w:lang w:val="ru-RU"/>
        </w:rPr>
        <w:t>4. Регистрация выданных копий электронных документов на бумажном носителе с указанием даты выдачи, получателя копии (иное юр. лицо, гос. орган и др.)</w:t>
      </w:r>
      <w:r w:rsidR="0048426C" w:rsidRPr="0048426C">
        <w:rPr>
          <w:rFonts w:eastAsia="Lucida Sans Unicode"/>
          <w:lang w:val="ru-RU"/>
        </w:rPr>
        <w:t xml:space="preserve"> </w:t>
      </w:r>
      <w:r w:rsidR="0048426C" w:rsidRPr="0048426C">
        <w:rPr>
          <w:rFonts w:eastAsia="Lucida Sans Unicode"/>
          <w:i/>
          <w:iCs/>
          <w:lang w:val="ru-RU"/>
        </w:rPr>
        <w:t>н</w:t>
      </w:r>
      <w:r w:rsidRPr="0048426C">
        <w:rPr>
          <w:rFonts w:eastAsia="Lucida Sans Unicode"/>
          <w:lang w:val="ru-RU"/>
        </w:rPr>
        <w:t>е ведется</w:t>
      </w:r>
      <w:r w:rsidR="0048426C">
        <w:rPr>
          <w:rFonts w:eastAsia="Lucida Sans Unicode"/>
          <w:lang w:val="ru-RU"/>
        </w:rPr>
        <w:t>.</w:t>
      </w:r>
    </w:p>
    <w:p w:rsidR="0048426C" w:rsidRPr="0048426C" w:rsidRDefault="0048426C" w:rsidP="0048426C">
      <w:pPr>
        <w:tabs>
          <w:tab w:val="left" w:pos="0"/>
        </w:tabs>
        <w:spacing w:line="276" w:lineRule="auto"/>
        <w:ind w:firstLine="284"/>
        <w:contextualSpacing/>
        <w:jc w:val="both"/>
        <w:rPr>
          <w:rFonts w:eastAsia="Lucida Sans Unicode"/>
          <w:i/>
          <w:iCs/>
          <w:lang w:val="ru-RU"/>
        </w:rPr>
      </w:pPr>
    </w:p>
    <w:p w:rsidR="00A61C49" w:rsidRPr="000279FE" w:rsidRDefault="00A61C49" w:rsidP="00A61C49">
      <w:pPr>
        <w:spacing w:after="200" w:line="276" w:lineRule="auto"/>
        <w:jc w:val="center"/>
        <w:rPr>
          <w:b/>
          <w:sz w:val="24"/>
          <w:lang w:val="ru-RU"/>
        </w:rPr>
      </w:pPr>
      <w:bookmarkStart w:id="12" w:name="_3.2_Порядок_документооборота"/>
      <w:bookmarkEnd w:id="12"/>
      <w:r w:rsidRPr="000279FE">
        <w:rPr>
          <w:b/>
          <w:sz w:val="24"/>
          <w:lang w:val="ru-RU"/>
        </w:rPr>
        <w:t>Порядок хранения документов (регистров)</w:t>
      </w:r>
    </w:p>
    <w:p w:rsidR="00A61C49" w:rsidRDefault="00A61C49" w:rsidP="001D27A7">
      <w:pPr>
        <w:tabs>
          <w:tab w:val="left" w:pos="0"/>
        </w:tabs>
        <w:spacing w:line="276" w:lineRule="auto"/>
        <w:contextualSpacing/>
        <w:jc w:val="both"/>
        <w:rPr>
          <w:lang w:val="ru-RU"/>
        </w:rPr>
      </w:pPr>
      <w:r w:rsidRPr="00A61C49">
        <w:rPr>
          <w:lang w:val="ru-RU"/>
        </w:rPr>
        <w:t xml:space="preserve">     Первичные (сводные) учетные документы, регистры бухгалтерского и налогового учета, бухгалтерская, налоговая и статистическая отчетности подлежат хранению в учреждении в течение сроков, установленных в </w:t>
      </w:r>
      <w:r w:rsidR="001B1A11" w:rsidRPr="001B1A11">
        <w:rPr>
          <w:lang w:val="ru-RU"/>
        </w:rPr>
        <w:t>Приложении № 1</w:t>
      </w:r>
      <w:r w:rsidRPr="001B1A11">
        <w:rPr>
          <w:lang w:val="ru-RU"/>
        </w:rPr>
        <w:t xml:space="preserve"> «Сроки хранения документов». Приложение</w:t>
      </w:r>
      <w:r w:rsidRPr="00A61C49">
        <w:rPr>
          <w:lang w:val="ru-RU"/>
        </w:rPr>
        <w:t xml:space="preserve">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утвержденных Приказом Росархива от 20.19.2019 № 236. По истечении указанных сроков документы передаются </w:t>
      </w:r>
      <w:r w:rsidRPr="001D27A7">
        <w:rPr>
          <w:lang w:val="ru-RU"/>
        </w:rPr>
        <w:t>в муниципальный</w:t>
      </w:r>
      <w:r w:rsidRPr="00A61C49">
        <w:rPr>
          <w:lang w:val="ru-RU"/>
        </w:rPr>
        <w:t xml:space="preserve"> архив.</w:t>
      </w:r>
    </w:p>
    <w:p w:rsidR="000279FE" w:rsidRPr="00A61C49" w:rsidRDefault="000279FE" w:rsidP="001D27A7">
      <w:pPr>
        <w:tabs>
          <w:tab w:val="left" w:pos="0"/>
        </w:tabs>
        <w:spacing w:line="276" w:lineRule="auto"/>
        <w:contextualSpacing/>
        <w:jc w:val="both"/>
        <w:rPr>
          <w:lang w:val="ru-RU"/>
        </w:rPr>
      </w:pPr>
    </w:p>
    <w:p w:rsidR="00A61C49" w:rsidRDefault="00A61C49" w:rsidP="001D27A7">
      <w:pPr>
        <w:tabs>
          <w:tab w:val="left" w:pos="0"/>
        </w:tabs>
        <w:spacing w:line="276" w:lineRule="auto"/>
        <w:contextualSpacing/>
        <w:jc w:val="both"/>
        <w:rPr>
          <w:lang w:val="ru-RU"/>
        </w:rPr>
      </w:pPr>
      <w:r w:rsidRPr="00A61C49">
        <w:rPr>
          <w:lang w:val="ru-RU"/>
        </w:rPr>
        <w:t xml:space="preserve">     Ответственным за временное хранение указанных документов и своевременную передачу их в </w:t>
      </w:r>
      <w:r w:rsidRPr="001D27A7">
        <w:rPr>
          <w:lang w:val="ru-RU"/>
        </w:rPr>
        <w:t>муниципальный</w:t>
      </w:r>
      <w:r w:rsidRPr="00A61C49">
        <w:rPr>
          <w:lang w:val="ru-RU"/>
        </w:rPr>
        <w:t xml:space="preserve"> архив является </w:t>
      </w:r>
      <w:r w:rsidR="001D27A7">
        <w:rPr>
          <w:lang w:val="ru-RU"/>
        </w:rPr>
        <w:t>главный бухгалтер.</w:t>
      </w:r>
    </w:p>
    <w:p w:rsidR="000279FE" w:rsidRPr="00A61C49" w:rsidRDefault="000279FE" w:rsidP="001D27A7">
      <w:pPr>
        <w:tabs>
          <w:tab w:val="left" w:pos="0"/>
        </w:tabs>
        <w:spacing w:line="276" w:lineRule="auto"/>
        <w:contextualSpacing/>
        <w:jc w:val="both"/>
        <w:rPr>
          <w:lang w:val="ru-RU"/>
        </w:rPr>
      </w:pPr>
    </w:p>
    <w:p w:rsidR="007F40F0" w:rsidRDefault="00A61C49" w:rsidP="00C11DB8">
      <w:pPr>
        <w:jc w:val="both"/>
        <w:rPr>
          <w:lang w:val="ru-RU"/>
        </w:rPr>
      </w:pPr>
      <w:r w:rsidRPr="00A61C49">
        <w:rPr>
          <w:lang w:val="ru-RU"/>
        </w:rPr>
        <w:t xml:space="preserve">     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590164" w:rsidRPr="00590164" w:rsidRDefault="00590164" w:rsidP="00590164">
      <w:pPr>
        <w:tabs>
          <w:tab w:val="left" w:pos="0"/>
          <w:tab w:val="left" w:pos="3525"/>
        </w:tabs>
        <w:spacing w:line="276" w:lineRule="auto"/>
        <w:contextualSpacing/>
        <w:jc w:val="center"/>
        <w:rPr>
          <w:b/>
          <w:sz w:val="28"/>
          <w:lang w:val="ru-RU"/>
        </w:rPr>
      </w:pPr>
      <w:bookmarkStart w:id="13" w:name="_Toc106991119"/>
      <w:bookmarkStart w:id="14" w:name="_Toc189905441"/>
      <w:r w:rsidRPr="00590164">
        <w:rPr>
          <w:b/>
          <w:sz w:val="28"/>
          <w:lang w:val="ru-RU"/>
        </w:rPr>
        <w:t>3.2 Правила документооборота и ответственные лица</w:t>
      </w:r>
      <w:bookmarkEnd w:id="13"/>
      <w:bookmarkEnd w:id="14"/>
    </w:p>
    <w:p w:rsidR="00590164" w:rsidRPr="00590164" w:rsidRDefault="00590164" w:rsidP="00590164">
      <w:pPr>
        <w:tabs>
          <w:tab w:val="left" w:pos="0"/>
        </w:tabs>
        <w:spacing w:line="276" w:lineRule="auto"/>
        <w:ind w:firstLine="284"/>
        <w:contextualSpacing/>
        <w:rPr>
          <w:lang w:val="ru-RU"/>
        </w:rPr>
      </w:pPr>
    </w:p>
    <w:p w:rsidR="00590164" w:rsidRDefault="00590164" w:rsidP="00590164">
      <w:pPr>
        <w:tabs>
          <w:tab w:val="left" w:pos="0"/>
        </w:tabs>
        <w:spacing w:line="276" w:lineRule="auto"/>
        <w:ind w:firstLine="426"/>
        <w:contextualSpacing/>
        <w:jc w:val="both"/>
        <w:rPr>
          <w:lang w:val="ru-RU"/>
        </w:rPr>
      </w:pPr>
      <w:r w:rsidRPr="00590164">
        <w:rPr>
          <w:lang w:val="ru-RU"/>
        </w:rPr>
        <w:t>Документооборот учреждения осуществляется в соответствии с Приказом Минфина России от 31.12.2016 № 256н «Концептуальные основы бухгалтерского учета и отчетности организаций государственного сектора», Приказом Минфина России от 01.12.2010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30.03.2015 № 52н (с изменениями и дополнениями)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 изменениями и дополнениями).</w:t>
      </w:r>
    </w:p>
    <w:p w:rsidR="000279FE" w:rsidRPr="00590164" w:rsidRDefault="000279FE" w:rsidP="00590164">
      <w:pPr>
        <w:tabs>
          <w:tab w:val="left" w:pos="0"/>
        </w:tabs>
        <w:spacing w:line="276" w:lineRule="auto"/>
        <w:ind w:firstLine="426"/>
        <w:contextualSpacing/>
        <w:jc w:val="both"/>
        <w:rPr>
          <w:lang w:val="ru-RU"/>
        </w:rPr>
      </w:pPr>
    </w:p>
    <w:p w:rsidR="00590164" w:rsidRPr="00590164" w:rsidRDefault="000D6573" w:rsidP="000D6573">
      <w:pPr>
        <w:tabs>
          <w:tab w:val="left" w:pos="426"/>
        </w:tabs>
        <w:spacing w:line="276" w:lineRule="auto"/>
        <w:ind w:firstLine="284"/>
        <w:contextualSpacing/>
        <w:jc w:val="both"/>
        <w:rPr>
          <w:rFonts w:eastAsia="Lucida Sans Unicode"/>
          <w:lang w:val="ru-RU"/>
        </w:rPr>
      </w:pPr>
      <w:r>
        <w:rPr>
          <w:lang w:val="ru-RU"/>
        </w:rPr>
        <w:tab/>
      </w:r>
      <w:r w:rsidR="00590164" w:rsidRPr="00590164">
        <w:rPr>
          <w:rFonts w:eastAsia="Lucida Sans Unicode"/>
          <w:lang w:val="ru-RU"/>
        </w:rPr>
        <w:t>Порядок документооборота, а также ответственные лица, содержатся в Приложениях:</w:t>
      </w:r>
    </w:p>
    <w:p w:rsidR="00590164" w:rsidRPr="000C511A" w:rsidRDefault="000D6573" w:rsidP="00D52C89">
      <w:pPr>
        <w:widowControl w:val="0"/>
        <w:numPr>
          <w:ilvl w:val="0"/>
          <w:numId w:val="10"/>
        </w:numPr>
        <w:tabs>
          <w:tab w:val="left" w:pos="0"/>
        </w:tabs>
        <w:suppressAutoHyphens/>
        <w:spacing w:before="0" w:beforeAutospacing="0" w:after="0" w:afterAutospacing="0" w:line="276" w:lineRule="auto"/>
        <w:ind w:left="709" w:hanging="283"/>
        <w:contextualSpacing/>
        <w:jc w:val="both"/>
        <w:rPr>
          <w:rFonts w:eastAsia="Lucida Sans Unicode"/>
          <w:lang w:val="ru-RU"/>
        </w:rPr>
      </w:pPr>
      <w:r w:rsidRPr="00E51916">
        <w:rPr>
          <w:rFonts w:eastAsia="Lucida Sans Unicode"/>
          <w:lang w:val="ru-RU"/>
        </w:rPr>
        <w:t xml:space="preserve">«График </w:t>
      </w:r>
      <w:r w:rsidR="00E51916" w:rsidRPr="00E51916">
        <w:rPr>
          <w:rFonts w:eastAsia="Lucida Sans Unicode"/>
          <w:lang w:val="ru-RU"/>
        </w:rPr>
        <w:t xml:space="preserve">документооборота» </w:t>
      </w:r>
      <w:r w:rsidR="00E51916" w:rsidRPr="000C511A">
        <w:rPr>
          <w:rFonts w:eastAsia="Lucida Sans Unicode"/>
          <w:lang w:val="ru-RU"/>
        </w:rPr>
        <w:t>(</w:t>
      </w:r>
      <w:r w:rsidRPr="000C511A">
        <w:rPr>
          <w:rFonts w:eastAsia="Lucida Sans Unicode"/>
          <w:lang w:val="ru-RU"/>
        </w:rPr>
        <w:t>Приложение № 2)</w:t>
      </w:r>
      <w:r w:rsidR="001B1A11" w:rsidRPr="000C511A">
        <w:rPr>
          <w:rFonts w:eastAsia="Lucida Sans Unicode"/>
          <w:lang w:val="ru-RU"/>
        </w:rPr>
        <w:t>;</w:t>
      </w:r>
    </w:p>
    <w:p w:rsidR="00590164" w:rsidRPr="00590164" w:rsidRDefault="00590164" w:rsidP="00D52C89">
      <w:pPr>
        <w:widowControl w:val="0"/>
        <w:numPr>
          <w:ilvl w:val="0"/>
          <w:numId w:val="10"/>
        </w:numPr>
        <w:tabs>
          <w:tab w:val="left" w:pos="0"/>
        </w:tabs>
        <w:suppressAutoHyphens/>
        <w:spacing w:before="0" w:beforeAutospacing="0" w:after="0" w:afterAutospacing="0" w:line="276" w:lineRule="auto"/>
        <w:ind w:left="709" w:hanging="283"/>
        <w:contextualSpacing/>
        <w:jc w:val="both"/>
        <w:rPr>
          <w:rFonts w:eastAsia="Lucida Sans Unicode"/>
          <w:lang w:val="ru-RU"/>
        </w:rPr>
      </w:pPr>
      <w:r w:rsidRPr="00590164">
        <w:rPr>
          <w:rFonts w:eastAsia="Lucida Sans Unicode"/>
          <w:lang w:val="ru-RU"/>
        </w:rPr>
        <w:t xml:space="preserve">«Перечень применяемых первичных документов дополнительно к предусмотренным Приказами </w:t>
      </w:r>
      <w:r w:rsidRPr="00590164">
        <w:rPr>
          <w:rFonts w:eastAsia="Lucida Sans Unicode"/>
          <w:lang w:val="ru-RU"/>
        </w:rPr>
        <w:lastRenderedPageBreak/>
        <w:t>Минфина РФ № 52н, № 61н и их формы</w:t>
      </w:r>
      <w:r w:rsidRPr="00E13B59">
        <w:rPr>
          <w:rFonts w:eastAsia="Lucida Sans Unicode"/>
          <w:lang w:val="ru-RU"/>
        </w:rPr>
        <w:t>»</w:t>
      </w:r>
      <w:r w:rsidR="00E51916" w:rsidRPr="00E13B59">
        <w:rPr>
          <w:rFonts w:eastAsia="Lucida Sans Unicode"/>
          <w:lang w:val="ru-RU"/>
        </w:rPr>
        <w:t xml:space="preserve"> (Приложение № 3)</w:t>
      </w:r>
      <w:r w:rsidRPr="00E13B59">
        <w:rPr>
          <w:rFonts w:eastAsia="Lucida Sans Unicode"/>
          <w:lang w:val="ru-RU"/>
        </w:rPr>
        <w:t>;</w:t>
      </w:r>
    </w:p>
    <w:p w:rsidR="00590164" w:rsidRPr="00710CBD" w:rsidRDefault="00590164" w:rsidP="00D52C89">
      <w:pPr>
        <w:widowControl w:val="0"/>
        <w:numPr>
          <w:ilvl w:val="0"/>
          <w:numId w:val="10"/>
        </w:numPr>
        <w:tabs>
          <w:tab w:val="left" w:pos="0"/>
        </w:tabs>
        <w:suppressAutoHyphens/>
        <w:spacing w:before="0" w:beforeAutospacing="0" w:after="0" w:afterAutospacing="0" w:line="276" w:lineRule="auto"/>
        <w:ind w:left="709" w:hanging="283"/>
        <w:contextualSpacing/>
        <w:jc w:val="both"/>
        <w:rPr>
          <w:rFonts w:eastAsia="Lucida Sans Unicode"/>
          <w:lang w:val="ru-RU"/>
        </w:rPr>
      </w:pPr>
      <w:r w:rsidRPr="00590164">
        <w:rPr>
          <w:rFonts w:eastAsia="Lucida Sans Unicode"/>
          <w:lang w:val="ru-RU"/>
        </w:rPr>
        <w:t>Перечень форм регламентированной бухгалтерской отчетности учреждения»</w:t>
      </w:r>
      <w:r w:rsidR="00710CBD">
        <w:rPr>
          <w:rFonts w:eastAsia="Lucida Sans Unicode"/>
          <w:lang w:val="ru-RU"/>
        </w:rPr>
        <w:t xml:space="preserve"> </w:t>
      </w:r>
      <w:r w:rsidRPr="00710CBD">
        <w:rPr>
          <w:rFonts w:eastAsia="Lucida Sans Unicode"/>
          <w:lang w:val="ru-RU"/>
        </w:rPr>
        <w:t>к настоящей учетной политике</w:t>
      </w:r>
      <w:r w:rsidR="00E51916" w:rsidRPr="00710CBD">
        <w:rPr>
          <w:rFonts w:eastAsia="Lucida Sans Unicode"/>
          <w:lang w:val="ru-RU"/>
        </w:rPr>
        <w:t xml:space="preserve"> </w:t>
      </w:r>
      <w:r w:rsidR="00673284">
        <w:rPr>
          <w:rFonts w:eastAsia="Lucida Sans Unicode"/>
          <w:lang w:val="ru-RU"/>
        </w:rPr>
        <w:t>(Приложение № 4</w:t>
      </w:r>
      <w:r w:rsidR="00E51916" w:rsidRPr="00710CBD">
        <w:rPr>
          <w:rFonts w:eastAsia="Lucida Sans Unicode"/>
          <w:lang w:val="ru-RU"/>
        </w:rPr>
        <w:t>)</w:t>
      </w:r>
      <w:r w:rsidRPr="00710CBD">
        <w:rPr>
          <w:rFonts w:eastAsia="Lucida Sans Unicode"/>
          <w:lang w:val="ru-RU"/>
        </w:rPr>
        <w:t>;</w:t>
      </w:r>
    </w:p>
    <w:p w:rsidR="00590164" w:rsidRPr="00710CBD" w:rsidRDefault="00590164" w:rsidP="00D52C89">
      <w:pPr>
        <w:widowControl w:val="0"/>
        <w:numPr>
          <w:ilvl w:val="0"/>
          <w:numId w:val="12"/>
        </w:numPr>
        <w:tabs>
          <w:tab w:val="left" w:pos="0"/>
        </w:tabs>
        <w:suppressAutoHyphens/>
        <w:spacing w:before="0" w:beforeAutospacing="0" w:after="0" w:afterAutospacing="0" w:line="276" w:lineRule="auto"/>
        <w:ind w:left="709" w:hanging="283"/>
        <w:contextualSpacing/>
        <w:jc w:val="both"/>
        <w:rPr>
          <w:rFonts w:eastAsia="Lucida Sans Unicode"/>
          <w:lang w:val="ru-RU"/>
        </w:rPr>
      </w:pPr>
      <w:r w:rsidRPr="00710CBD">
        <w:rPr>
          <w:rFonts w:eastAsia="Lucida Sans Unicode"/>
          <w:lang w:val="ru-RU"/>
        </w:rPr>
        <w:t>«Положение о порядке проведения служебных расследований»</w:t>
      </w:r>
      <w:r w:rsidR="00AB023B" w:rsidRPr="00710CBD">
        <w:rPr>
          <w:rFonts w:eastAsia="Lucida Sans Unicode"/>
          <w:lang w:val="ru-RU"/>
        </w:rPr>
        <w:t xml:space="preserve"> </w:t>
      </w:r>
      <w:r w:rsidR="009E4141">
        <w:rPr>
          <w:rFonts w:eastAsia="Lucida Sans Unicode"/>
          <w:lang w:val="ru-RU"/>
        </w:rPr>
        <w:t>(Приложение № 5</w:t>
      </w:r>
      <w:r w:rsidR="00AB023B" w:rsidRPr="00710CBD">
        <w:rPr>
          <w:rFonts w:eastAsia="Lucida Sans Unicode"/>
          <w:lang w:val="ru-RU"/>
        </w:rPr>
        <w:t>)</w:t>
      </w:r>
      <w:r w:rsidRPr="00710CBD">
        <w:rPr>
          <w:rFonts w:eastAsia="Lucida Sans Unicode"/>
          <w:lang w:val="ru-RU"/>
        </w:rPr>
        <w:t>.</w:t>
      </w:r>
    </w:p>
    <w:p w:rsidR="000279FE" w:rsidRPr="004F506C" w:rsidRDefault="000279FE" w:rsidP="00AB023B">
      <w:pPr>
        <w:tabs>
          <w:tab w:val="left" w:pos="0"/>
        </w:tabs>
        <w:spacing w:line="276" w:lineRule="auto"/>
        <w:ind w:firstLine="426"/>
        <w:contextualSpacing/>
        <w:rPr>
          <w:lang w:val="ru-RU"/>
        </w:rPr>
      </w:pPr>
    </w:p>
    <w:p w:rsidR="00590164" w:rsidRPr="00BA56B4" w:rsidRDefault="00590164" w:rsidP="00AB023B">
      <w:pPr>
        <w:tabs>
          <w:tab w:val="left" w:pos="0"/>
        </w:tabs>
        <w:spacing w:line="276" w:lineRule="auto"/>
        <w:ind w:firstLine="426"/>
        <w:contextualSpacing/>
      </w:pPr>
      <w:r w:rsidRPr="00D93610">
        <w:t>Правила документооборота обеспечивают:</w:t>
      </w:r>
    </w:p>
    <w:p w:rsidR="00F61782" w:rsidRDefault="00590164" w:rsidP="00D52C89">
      <w:pPr>
        <w:widowControl w:val="0"/>
        <w:numPr>
          <w:ilvl w:val="0"/>
          <w:numId w:val="11"/>
        </w:numPr>
        <w:tabs>
          <w:tab w:val="left" w:pos="0"/>
        </w:tabs>
        <w:suppressAutoHyphens/>
        <w:spacing w:before="0" w:beforeAutospacing="0" w:after="0" w:afterAutospacing="0" w:line="276" w:lineRule="auto"/>
        <w:ind w:left="709" w:hanging="283"/>
        <w:contextualSpacing/>
        <w:jc w:val="both"/>
        <w:rPr>
          <w:lang w:val="ru-RU"/>
        </w:rPr>
      </w:pPr>
      <w:r w:rsidRPr="00590164">
        <w:rPr>
          <w:lang w:val="ru-RU"/>
        </w:rPr>
        <w:t xml:space="preserve">формирование полной и достоверной информации о наличии </w:t>
      </w:r>
      <w:r w:rsidR="00142AC6">
        <w:rPr>
          <w:lang w:val="ru-RU"/>
        </w:rPr>
        <w:t>муниципального</w:t>
      </w:r>
      <w:r w:rsidRPr="00590164">
        <w:rPr>
          <w:lang w:val="ru-RU"/>
        </w:rPr>
        <w:t xml:space="preserve"> имущества, его использовании, о принятых учреждением обязательствах, полученных учреждением финансовых результатах и формирование бухгалтерской (финансовой) отчетности, необходимой внутренним пользователям (руководителям, </w:t>
      </w:r>
      <w:r w:rsidR="00F61782">
        <w:rPr>
          <w:lang w:val="ru-RU"/>
        </w:rPr>
        <w:t>органам</w:t>
      </w:r>
      <w:r w:rsidRPr="00590164">
        <w:rPr>
          <w:lang w:val="ru-RU"/>
        </w:rPr>
        <w:t xml:space="preserve"> осуществляющим функции и полномочия учредителя, собственникам имущества, на базе которого создано учреждение,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бухгалтерской (финансовой) отчетности (приобретателям (получателям) услуг (работ), социальных пособий, кредиторам и другим пользователям бухгалтерской (финансовой) отчетности);</w:t>
      </w:r>
    </w:p>
    <w:p w:rsidR="00590164" w:rsidRPr="00F61782" w:rsidRDefault="00590164" w:rsidP="00D52C89">
      <w:pPr>
        <w:widowControl w:val="0"/>
        <w:numPr>
          <w:ilvl w:val="0"/>
          <w:numId w:val="11"/>
        </w:numPr>
        <w:tabs>
          <w:tab w:val="left" w:pos="0"/>
        </w:tabs>
        <w:suppressAutoHyphens/>
        <w:spacing w:before="0" w:beforeAutospacing="0" w:after="0" w:afterAutospacing="0" w:line="276" w:lineRule="auto"/>
        <w:ind w:left="709" w:hanging="283"/>
        <w:contextualSpacing/>
        <w:jc w:val="both"/>
        <w:rPr>
          <w:lang w:val="ru-RU"/>
        </w:rPr>
      </w:pPr>
      <w:r w:rsidRPr="00F61782">
        <w:rPr>
          <w:lang w:val="ru-RU"/>
        </w:rPr>
        <w:t>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0279FE" w:rsidRDefault="000279FE" w:rsidP="00F61782">
      <w:pPr>
        <w:tabs>
          <w:tab w:val="left" w:pos="0"/>
        </w:tabs>
        <w:spacing w:line="276" w:lineRule="auto"/>
        <w:ind w:firstLine="426"/>
        <w:contextualSpacing/>
        <w:jc w:val="both"/>
        <w:rPr>
          <w:rFonts w:eastAsia="Lucida Sans Unicode"/>
          <w:lang w:val="ru-RU"/>
        </w:rPr>
      </w:pPr>
    </w:p>
    <w:p w:rsidR="00590164" w:rsidRPr="00F61782" w:rsidRDefault="00590164" w:rsidP="00F61782">
      <w:pPr>
        <w:tabs>
          <w:tab w:val="left" w:pos="0"/>
        </w:tabs>
        <w:spacing w:line="276" w:lineRule="auto"/>
        <w:ind w:firstLine="426"/>
        <w:contextualSpacing/>
        <w:jc w:val="both"/>
        <w:rPr>
          <w:rFonts w:eastAsia="Lucida Sans Unicode"/>
          <w:lang w:val="ru-RU"/>
        </w:rPr>
      </w:pPr>
      <w:r w:rsidRPr="00F61782">
        <w:rPr>
          <w:rFonts w:eastAsia="Lucida Sans Unicode"/>
          <w:lang w:val="ru-RU"/>
        </w:rPr>
        <w:t>Порядок взаимодействия бухгалтерской службы с должностными лицами учреждения, ответственными за осуществление фактов хозяйственной жизни и их оформление первичными учетными документами:</w:t>
      </w:r>
    </w:p>
    <w:p w:rsidR="00590164" w:rsidRPr="00F61782" w:rsidRDefault="00590164" w:rsidP="00D52C89">
      <w:pPr>
        <w:widowControl w:val="0"/>
        <w:numPr>
          <w:ilvl w:val="0"/>
          <w:numId w:val="13"/>
        </w:numPr>
        <w:tabs>
          <w:tab w:val="left" w:pos="0"/>
        </w:tabs>
        <w:suppressAutoHyphens/>
        <w:spacing w:before="0" w:beforeAutospacing="0" w:after="0" w:afterAutospacing="0" w:line="276" w:lineRule="auto"/>
        <w:contextualSpacing/>
        <w:jc w:val="both"/>
        <w:rPr>
          <w:rFonts w:eastAsia="Lucida Sans Unicode"/>
          <w:lang w:val="ru-RU"/>
        </w:rPr>
      </w:pPr>
      <w:r w:rsidRPr="00F61782">
        <w:rPr>
          <w:rFonts w:eastAsia="Lucida Sans Unicode"/>
          <w:lang w:val="ru-RU"/>
        </w:rPr>
        <w:t xml:space="preserve">первичные учетные документы оформляются (подписываются) лицами, ответственными за оформление факта хозяйственной жизни и (или) подписавшими эти документы в соответствии с порядком, установленным в учреждении, и Графиком документооборота </w:t>
      </w:r>
      <w:r w:rsidRPr="00835F88">
        <w:rPr>
          <w:rFonts w:eastAsia="Lucida Sans Unicode"/>
          <w:lang w:val="ru-RU"/>
        </w:rPr>
        <w:t>(</w:t>
      </w:r>
      <w:r w:rsidR="00835F88" w:rsidRPr="00835F88">
        <w:rPr>
          <w:rFonts w:eastAsia="Lucida Sans Unicode"/>
          <w:lang w:val="ru-RU"/>
        </w:rPr>
        <w:t>Приложение №</w:t>
      </w:r>
      <w:r w:rsidR="00835F88">
        <w:rPr>
          <w:rFonts w:eastAsia="Lucida Sans Unicode"/>
          <w:lang w:val="ru-RU"/>
        </w:rPr>
        <w:t xml:space="preserve"> </w:t>
      </w:r>
      <w:r w:rsidRPr="00835F88">
        <w:rPr>
          <w:rFonts w:eastAsia="Lucida Sans Unicode"/>
          <w:lang w:val="ru-RU"/>
        </w:rPr>
        <w:t>2</w:t>
      </w:r>
      <w:r w:rsidRPr="00F61782">
        <w:rPr>
          <w:rFonts w:eastAsia="Lucida Sans Unicode"/>
          <w:lang w:val="ru-RU"/>
        </w:rPr>
        <w:t xml:space="preserve"> «График документооборота»);</w:t>
      </w:r>
    </w:p>
    <w:p w:rsidR="00590164" w:rsidRPr="00F61782" w:rsidRDefault="00590164" w:rsidP="00D52C89">
      <w:pPr>
        <w:widowControl w:val="0"/>
        <w:numPr>
          <w:ilvl w:val="0"/>
          <w:numId w:val="13"/>
        </w:numPr>
        <w:tabs>
          <w:tab w:val="left" w:pos="0"/>
        </w:tabs>
        <w:suppressAutoHyphens/>
        <w:spacing w:before="0" w:beforeAutospacing="0" w:after="0" w:afterAutospacing="0" w:line="276" w:lineRule="auto"/>
        <w:contextualSpacing/>
        <w:jc w:val="both"/>
        <w:rPr>
          <w:rFonts w:eastAsia="Lucida Sans Unicode"/>
          <w:lang w:val="ru-RU"/>
        </w:rPr>
      </w:pPr>
      <w:r w:rsidRPr="00F61782">
        <w:rPr>
          <w:rFonts w:eastAsia="Lucida Sans Unicode"/>
          <w:lang w:val="ru-RU"/>
        </w:rPr>
        <w:t>ответственность в части первичных учетных документов за своевременное и качественное оформление, передачу их в установленные сроки для отражения в бухгалтерском учете, достоверность содержащихся в них данных несут лица, ответственные за оформление факта хозяйственной жизни и (или) подписавшие эти документы;</w:t>
      </w:r>
    </w:p>
    <w:p w:rsidR="000279FE" w:rsidRDefault="000279FE" w:rsidP="00BC6530">
      <w:pPr>
        <w:tabs>
          <w:tab w:val="left" w:pos="0"/>
        </w:tabs>
        <w:spacing w:line="276" w:lineRule="auto"/>
        <w:ind w:firstLine="426"/>
        <w:contextualSpacing/>
        <w:jc w:val="both"/>
        <w:rPr>
          <w:lang w:val="ru-RU"/>
        </w:rPr>
      </w:pPr>
    </w:p>
    <w:p w:rsidR="00590164" w:rsidRPr="00590164" w:rsidRDefault="00590164" w:rsidP="00BC6530">
      <w:pPr>
        <w:tabs>
          <w:tab w:val="left" w:pos="0"/>
        </w:tabs>
        <w:spacing w:line="276" w:lineRule="auto"/>
        <w:ind w:firstLine="426"/>
        <w:contextualSpacing/>
        <w:jc w:val="both"/>
        <w:rPr>
          <w:lang w:val="ru-RU"/>
        </w:rPr>
      </w:pPr>
      <w:r w:rsidRPr="00590164">
        <w:rPr>
          <w:lang w:val="ru-RU"/>
        </w:rPr>
        <w:t xml:space="preserve">Порядок представления и обработки первичных (сводных) учетных документов в учреждении определяется Графиком </w:t>
      </w:r>
      <w:r w:rsidRPr="00835F88">
        <w:rPr>
          <w:lang w:val="ru-RU"/>
        </w:rPr>
        <w:t>документооборота (</w:t>
      </w:r>
      <w:r w:rsidR="00835F88" w:rsidRPr="00835F88">
        <w:rPr>
          <w:lang w:val="ru-RU"/>
        </w:rPr>
        <w:t xml:space="preserve">Приложение № </w:t>
      </w:r>
      <w:r w:rsidRPr="00835F88">
        <w:rPr>
          <w:lang w:val="ru-RU"/>
        </w:rPr>
        <w:t>2) и</w:t>
      </w:r>
      <w:r w:rsidRPr="00590164">
        <w:rPr>
          <w:lang w:val="ru-RU"/>
        </w:rPr>
        <w:t xml:space="preserve"> является обязательным к исполнению лицами, указанными в нем.</w:t>
      </w:r>
    </w:p>
    <w:p w:rsidR="007B57BF" w:rsidRPr="007B57BF" w:rsidRDefault="007B57BF" w:rsidP="007B57BF">
      <w:pPr>
        <w:pStyle w:val="2"/>
        <w:jc w:val="center"/>
        <w:rPr>
          <w:rFonts w:asciiTheme="minorHAnsi" w:hAnsiTheme="minorHAnsi" w:cstheme="minorHAnsi"/>
          <w:b/>
          <w:color w:val="auto"/>
          <w:sz w:val="28"/>
          <w:lang w:val="ru-RU"/>
        </w:rPr>
      </w:pPr>
      <w:bookmarkStart w:id="15" w:name="_Toc106991120"/>
      <w:bookmarkStart w:id="16" w:name="_Toc189905442"/>
      <w:r w:rsidRPr="007B57BF">
        <w:rPr>
          <w:rFonts w:asciiTheme="minorHAnsi" w:hAnsiTheme="minorHAnsi" w:cstheme="minorHAnsi"/>
          <w:b/>
          <w:color w:val="auto"/>
          <w:sz w:val="28"/>
          <w:lang w:val="ru-RU"/>
        </w:rPr>
        <w:t>3.3 Рабочий план счетов субъекта учета</w:t>
      </w:r>
      <w:bookmarkEnd w:id="15"/>
      <w:bookmarkEnd w:id="16"/>
    </w:p>
    <w:p w:rsidR="007B57BF" w:rsidRPr="007B57BF" w:rsidRDefault="007B57BF" w:rsidP="00C90CF9">
      <w:pPr>
        <w:tabs>
          <w:tab w:val="left" w:pos="0"/>
        </w:tabs>
        <w:spacing w:line="276" w:lineRule="auto"/>
        <w:contextualSpacing/>
        <w:jc w:val="both"/>
        <w:rPr>
          <w:lang w:val="ru-RU"/>
        </w:rPr>
      </w:pPr>
      <w:r w:rsidRPr="007B57BF">
        <w:rPr>
          <w:lang w:val="ru-RU"/>
        </w:rPr>
        <w:t>В соответствии с требованиями:</w:t>
      </w:r>
    </w:p>
    <w:p w:rsidR="0080158B" w:rsidRPr="0080158B" w:rsidRDefault="0080158B" w:rsidP="00D52C89">
      <w:pPr>
        <w:widowControl w:val="0"/>
        <w:numPr>
          <w:ilvl w:val="0"/>
          <w:numId w:val="2"/>
        </w:numPr>
        <w:tabs>
          <w:tab w:val="left" w:pos="142"/>
          <w:tab w:val="left" w:pos="567"/>
        </w:tabs>
        <w:suppressAutoHyphens/>
        <w:spacing w:before="0" w:beforeAutospacing="0" w:after="0" w:afterAutospacing="0" w:line="276" w:lineRule="auto"/>
        <w:ind w:left="567" w:hanging="283"/>
        <w:contextualSpacing/>
        <w:jc w:val="both"/>
        <w:rPr>
          <w:spacing w:val="-5"/>
          <w:lang w:val="ru-RU"/>
        </w:rPr>
      </w:pPr>
      <w:r w:rsidRPr="0080158B">
        <w:rPr>
          <w:spacing w:val="-5"/>
          <w:lang w:val="ru-RU"/>
        </w:rPr>
        <w:t xml:space="preserve">Приказа Минфина России от 31.12.2016 № 256н </w:t>
      </w:r>
      <w:r w:rsidRPr="0080158B">
        <w:rPr>
          <w:lang w:val="ru-RU"/>
        </w:rPr>
        <w:t xml:space="preserve">(с изменениями и </w:t>
      </w:r>
      <w:r w:rsidR="00FA042B" w:rsidRPr="0080158B">
        <w:rPr>
          <w:lang w:val="ru-RU"/>
        </w:rPr>
        <w:t xml:space="preserve">дополнениями) </w:t>
      </w:r>
      <w:r w:rsidR="00FA042B" w:rsidRPr="0080158B">
        <w:rPr>
          <w:spacing w:val="-5"/>
          <w:lang w:val="ru-RU"/>
        </w:rPr>
        <w:t>«</w:t>
      </w:r>
      <w:r w:rsidRPr="0080158B">
        <w:rPr>
          <w:spacing w:val="-5"/>
          <w:lang w:val="ru-RU"/>
        </w:rPr>
        <w:t>Концептуальные основы бухгалтерского учета и отчетности организаций государственного сектора»;</w:t>
      </w:r>
    </w:p>
    <w:p w:rsidR="0080158B" w:rsidRPr="0080158B" w:rsidRDefault="0080158B" w:rsidP="00D52C89">
      <w:pPr>
        <w:widowControl w:val="0"/>
        <w:numPr>
          <w:ilvl w:val="0"/>
          <w:numId w:val="14"/>
        </w:numPr>
        <w:tabs>
          <w:tab w:val="left" w:pos="0"/>
          <w:tab w:val="left" w:pos="567"/>
        </w:tabs>
        <w:suppressAutoHyphens/>
        <w:spacing w:before="0" w:beforeAutospacing="0" w:after="0" w:afterAutospacing="0" w:line="276" w:lineRule="auto"/>
        <w:ind w:left="567" w:hanging="283"/>
        <w:contextualSpacing/>
        <w:jc w:val="both"/>
        <w:rPr>
          <w:lang w:val="ru-RU"/>
        </w:rPr>
      </w:pPr>
      <w:r w:rsidRPr="0080158B">
        <w:rPr>
          <w:lang w:val="ru-RU"/>
        </w:rPr>
        <w:t>Приказа Минфина РФ от 01.12.2010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0158B" w:rsidRPr="00F658FC" w:rsidRDefault="0080158B" w:rsidP="00D52C89">
      <w:pPr>
        <w:widowControl w:val="0"/>
        <w:numPr>
          <w:ilvl w:val="0"/>
          <w:numId w:val="14"/>
        </w:numPr>
        <w:tabs>
          <w:tab w:val="left" w:pos="0"/>
          <w:tab w:val="left" w:pos="567"/>
        </w:tabs>
        <w:suppressAutoHyphens/>
        <w:spacing w:before="0" w:beforeAutospacing="0" w:after="0" w:afterAutospacing="0" w:line="276" w:lineRule="auto"/>
        <w:ind w:left="567" w:hanging="283"/>
        <w:contextualSpacing/>
        <w:jc w:val="both"/>
        <w:rPr>
          <w:lang w:val="ru-RU"/>
        </w:rPr>
      </w:pPr>
      <w:bookmarkStart w:id="17" w:name="_Hlk123637097"/>
      <w:r w:rsidRPr="00F658FC">
        <w:rPr>
          <w:lang w:val="ru-RU"/>
        </w:rPr>
        <w:t xml:space="preserve">Приказа Минфина России от </w:t>
      </w:r>
      <w:r w:rsidR="00D64452" w:rsidRPr="00F658FC">
        <w:rPr>
          <w:lang w:val="ru-RU"/>
        </w:rPr>
        <w:t>24.05.2022 №</w:t>
      </w:r>
      <w:r w:rsidRPr="00F658FC">
        <w:rPr>
          <w:lang w:val="ru-RU"/>
        </w:rPr>
        <w:t xml:space="preserve"> 82н «О порядке формирования и применения кодов </w:t>
      </w:r>
      <w:r w:rsidRPr="00F658FC">
        <w:rPr>
          <w:lang w:val="ru-RU"/>
        </w:rPr>
        <w:lastRenderedPageBreak/>
        <w:t xml:space="preserve">бюджетной классификации Российской Федерации, их структуре и принципах назначения»;          </w:t>
      </w:r>
    </w:p>
    <w:bookmarkEnd w:id="17"/>
    <w:p w:rsidR="0080158B" w:rsidRPr="00F658FC" w:rsidRDefault="0080158B" w:rsidP="00D52C89">
      <w:pPr>
        <w:widowControl w:val="0"/>
        <w:numPr>
          <w:ilvl w:val="0"/>
          <w:numId w:val="2"/>
        </w:numPr>
        <w:tabs>
          <w:tab w:val="left" w:pos="0"/>
          <w:tab w:val="left" w:pos="142"/>
          <w:tab w:val="left" w:pos="567"/>
        </w:tabs>
        <w:suppressAutoHyphens/>
        <w:spacing w:before="0" w:beforeAutospacing="0" w:after="0" w:afterAutospacing="0" w:line="276" w:lineRule="auto"/>
        <w:ind w:left="567" w:hanging="283"/>
        <w:contextualSpacing/>
        <w:jc w:val="both"/>
        <w:rPr>
          <w:spacing w:val="-5"/>
          <w:lang w:val="ru-RU"/>
        </w:rPr>
      </w:pPr>
      <w:r w:rsidRPr="00F658FC">
        <w:rPr>
          <w:spacing w:val="-5"/>
          <w:lang w:val="ru-RU"/>
        </w:rPr>
        <w:t>Приказа Минфина России от 29.11.2017 № 209н (с изменениями и дополнениями) «Об утверждении Порядка применения классификации операций сектора государственного управления»;</w:t>
      </w:r>
    </w:p>
    <w:p w:rsidR="007B57BF" w:rsidRDefault="007B57BF" w:rsidP="00F658FC">
      <w:pPr>
        <w:tabs>
          <w:tab w:val="left" w:pos="0"/>
          <w:tab w:val="left" w:pos="567"/>
        </w:tabs>
        <w:spacing w:before="0" w:beforeAutospacing="0" w:after="0" w:afterAutospacing="0" w:line="276" w:lineRule="auto"/>
        <w:contextualSpacing/>
        <w:jc w:val="both"/>
        <w:rPr>
          <w:lang w:val="ru-RU"/>
        </w:rPr>
      </w:pPr>
      <w:r w:rsidRPr="007B57BF">
        <w:rPr>
          <w:lang w:val="ru-RU"/>
        </w:rPr>
        <w:t xml:space="preserve">твердить применяемый в учреждении рабочий план счетов, приведенный </w:t>
      </w:r>
      <w:r w:rsidRPr="00F658FC">
        <w:rPr>
          <w:lang w:val="ru-RU"/>
        </w:rPr>
        <w:t xml:space="preserve">в Приложении № </w:t>
      </w:r>
      <w:r w:rsidR="00F658FC" w:rsidRPr="00F658FC">
        <w:rPr>
          <w:lang w:val="ru-RU"/>
        </w:rPr>
        <w:t>6</w:t>
      </w:r>
      <w:r w:rsidRPr="00F658FC">
        <w:rPr>
          <w:lang w:val="ru-RU"/>
        </w:rPr>
        <w:t xml:space="preserve"> к настоящей учетной политике.</w:t>
      </w:r>
    </w:p>
    <w:p w:rsidR="000279FE" w:rsidRPr="007B57BF" w:rsidRDefault="000279FE" w:rsidP="00C90CF9">
      <w:pPr>
        <w:tabs>
          <w:tab w:val="left" w:pos="0"/>
          <w:tab w:val="left" w:pos="567"/>
        </w:tabs>
        <w:spacing w:before="0" w:beforeAutospacing="0" w:after="0" w:afterAutospacing="0" w:line="276" w:lineRule="auto"/>
        <w:contextualSpacing/>
        <w:jc w:val="both"/>
        <w:rPr>
          <w:lang w:val="ru-RU"/>
        </w:rPr>
      </w:pPr>
    </w:p>
    <w:p w:rsidR="007B57BF" w:rsidRDefault="007B57BF" w:rsidP="00C90CF9">
      <w:pPr>
        <w:tabs>
          <w:tab w:val="left" w:pos="0"/>
        </w:tabs>
        <w:spacing w:before="0" w:beforeAutospacing="0" w:after="0" w:afterAutospacing="0" w:line="276" w:lineRule="auto"/>
        <w:contextualSpacing/>
        <w:jc w:val="both"/>
        <w:rPr>
          <w:rFonts w:eastAsia="Lucida Sans Unicode"/>
          <w:lang w:val="ru-RU"/>
        </w:rPr>
      </w:pPr>
      <w:r w:rsidRPr="007B57BF">
        <w:rPr>
          <w:rFonts w:eastAsia="Lucida Sans Unicode"/>
          <w:lang w:val="ru-RU"/>
        </w:rPr>
        <w:t xml:space="preserve">     </w:t>
      </w:r>
      <w:r w:rsidRPr="007B57BF">
        <w:rPr>
          <w:lang w:val="ru-RU"/>
        </w:rPr>
        <w:t xml:space="preserve"> </w:t>
      </w:r>
      <w:r w:rsidRPr="007B57BF">
        <w:rPr>
          <w:rFonts w:eastAsia="Lucida Sans Unicode"/>
          <w:lang w:val="ru-RU"/>
        </w:rPr>
        <w:t>Формирование номеров счетов рабочего плана счетов, применяемых на очередной финансовый год, осуществляется с учетом действующих кодов бюджетной классификации Российской Федерации.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бюджета на очередной финансовый год согласно утвержденным таблицам соответствия.</w:t>
      </w:r>
    </w:p>
    <w:p w:rsidR="000279FE" w:rsidRPr="007B57BF" w:rsidRDefault="000279FE" w:rsidP="00C90CF9">
      <w:pPr>
        <w:tabs>
          <w:tab w:val="left" w:pos="0"/>
        </w:tabs>
        <w:spacing w:before="0" w:beforeAutospacing="0" w:after="0" w:afterAutospacing="0" w:line="276" w:lineRule="auto"/>
        <w:contextualSpacing/>
        <w:jc w:val="both"/>
        <w:rPr>
          <w:rFonts w:eastAsia="Lucida Sans Unicode"/>
          <w:lang w:val="ru-RU"/>
        </w:rPr>
      </w:pPr>
    </w:p>
    <w:p w:rsidR="007B57BF" w:rsidRDefault="007B57BF" w:rsidP="00C90CF9">
      <w:pPr>
        <w:tabs>
          <w:tab w:val="left" w:pos="0"/>
        </w:tabs>
        <w:spacing w:before="0" w:beforeAutospacing="0" w:after="0" w:afterAutospacing="0" w:line="276" w:lineRule="auto"/>
        <w:contextualSpacing/>
        <w:jc w:val="both"/>
        <w:rPr>
          <w:rFonts w:eastAsia="Lucida Sans Unicode"/>
          <w:lang w:val="ru-RU"/>
        </w:rPr>
      </w:pPr>
      <w:r w:rsidRPr="007B57BF">
        <w:rPr>
          <w:rFonts w:eastAsia="Lucida Sans Unicode"/>
          <w:lang w:val="ru-RU"/>
        </w:rPr>
        <w:t xml:space="preserve">     Исходящие остатки по счетам бухгалтерского учета (по состоянию на конец прошлого года), по которым уточняется номер </w:t>
      </w:r>
      <w:r w:rsidR="00607CF6" w:rsidRPr="007B57BF">
        <w:rPr>
          <w:rFonts w:eastAsia="Lucida Sans Unicode"/>
          <w:lang w:val="ru-RU"/>
        </w:rPr>
        <w:t>счета рабочего</w:t>
      </w:r>
      <w:r w:rsidRPr="007B57BF">
        <w:rPr>
          <w:rFonts w:eastAsia="Lucida Sans Unicode"/>
          <w:lang w:val="ru-RU"/>
        </w:rPr>
        <w:t xml:space="preserve"> плана счетов на отчетный год (по состоянию на начало отчетного года) вследствие изменений по бюджетной классификации, переносятся на соответствующие счета учета, содержащие изменившиеся коды (составные части кодов) бюджетной классификации операциями межотчетного периода (при формировании входящих остатков на начало года).</w:t>
      </w:r>
    </w:p>
    <w:p w:rsidR="000279FE" w:rsidRPr="007B57BF" w:rsidRDefault="000279FE" w:rsidP="00C90CF9">
      <w:pPr>
        <w:tabs>
          <w:tab w:val="left" w:pos="0"/>
        </w:tabs>
        <w:spacing w:before="0" w:beforeAutospacing="0" w:after="0" w:afterAutospacing="0" w:line="276" w:lineRule="auto"/>
        <w:contextualSpacing/>
        <w:jc w:val="both"/>
        <w:rPr>
          <w:rFonts w:eastAsia="Lucida Sans Unicode"/>
          <w:lang w:val="ru-RU"/>
        </w:rPr>
      </w:pPr>
    </w:p>
    <w:p w:rsidR="007B57BF" w:rsidRDefault="007B57BF" w:rsidP="00C90CF9">
      <w:pPr>
        <w:tabs>
          <w:tab w:val="left" w:pos="0"/>
        </w:tabs>
        <w:spacing w:before="0" w:beforeAutospacing="0" w:after="0" w:afterAutospacing="0" w:line="276" w:lineRule="auto"/>
        <w:contextualSpacing/>
        <w:jc w:val="both"/>
        <w:rPr>
          <w:rFonts w:eastAsia="Lucida Sans Unicode"/>
          <w:lang w:val="ru-RU"/>
        </w:rPr>
      </w:pPr>
      <w:r w:rsidRPr="007B57BF">
        <w:rPr>
          <w:rFonts w:eastAsia="Lucida Sans Unicode"/>
          <w:lang w:val="ru-RU"/>
        </w:rPr>
        <w:t xml:space="preserve">     Принятие в декабре года обязательств на очередной финансовый год и очередной плановый период осуществляется </w:t>
      </w:r>
      <w:r w:rsidR="00607CF6" w:rsidRPr="007B57BF">
        <w:rPr>
          <w:rFonts w:eastAsia="Lucida Sans Unicode"/>
          <w:lang w:val="ru-RU"/>
        </w:rPr>
        <w:t>учреждением,</w:t>
      </w:r>
      <w:r w:rsidRPr="007B57BF">
        <w:rPr>
          <w:rFonts w:eastAsia="Lucida Sans Unicode"/>
          <w:lang w:val="ru-RU"/>
        </w:rPr>
        <w:t xml:space="preserve"> согласно доведенным на очередной финансовый год и очередной плановый период показателям сметы учреждения.</w:t>
      </w:r>
    </w:p>
    <w:p w:rsidR="000279FE" w:rsidRPr="007B57BF" w:rsidRDefault="000279FE" w:rsidP="00C90CF9">
      <w:pPr>
        <w:tabs>
          <w:tab w:val="left" w:pos="0"/>
        </w:tabs>
        <w:spacing w:before="0" w:beforeAutospacing="0" w:after="0" w:afterAutospacing="0" w:line="276" w:lineRule="auto"/>
        <w:contextualSpacing/>
        <w:jc w:val="both"/>
        <w:rPr>
          <w:rFonts w:eastAsia="Lucida Sans Unicode"/>
          <w:lang w:val="ru-RU"/>
        </w:rPr>
      </w:pPr>
    </w:p>
    <w:p w:rsidR="007B57BF" w:rsidRPr="007B57BF" w:rsidRDefault="007B57BF" w:rsidP="00C90CF9">
      <w:pPr>
        <w:tabs>
          <w:tab w:val="left" w:pos="0"/>
        </w:tabs>
        <w:spacing w:before="0" w:beforeAutospacing="0" w:after="0" w:afterAutospacing="0" w:line="276" w:lineRule="auto"/>
        <w:contextualSpacing/>
        <w:jc w:val="both"/>
        <w:rPr>
          <w:rFonts w:eastAsia="Lucida Sans Unicode"/>
          <w:lang w:val="ru-RU"/>
        </w:rPr>
      </w:pPr>
      <w:r w:rsidRPr="007B57BF">
        <w:rPr>
          <w:rFonts w:eastAsia="Lucida Sans Unicode"/>
          <w:lang w:val="ru-RU"/>
        </w:rPr>
        <w:t xml:space="preserve">     Аналитический учет по счетам (детализация аналитического учета на балансовых, забалансовых счетах, счетах санкционирования) ведется согласно положений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B57BF" w:rsidRPr="007B57BF" w:rsidRDefault="007B57BF" w:rsidP="00C90CF9">
      <w:pPr>
        <w:tabs>
          <w:tab w:val="left" w:pos="0"/>
        </w:tabs>
        <w:spacing w:before="0" w:beforeAutospacing="0" w:after="0" w:afterAutospacing="0" w:line="276" w:lineRule="auto"/>
        <w:contextualSpacing/>
        <w:jc w:val="both"/>
        <w:rPr>
          <w:rFonts w:eastAsia="Lucida Sans Unicode"/>
          <w:lang w:val="ru-RU"/>
        </w:rPr>
      </w:pPr>
    </w:p>
    <w:p w:rsidR="007B57BF" w:rsidRPr="007B57BF" w:rsidRDefault="007B57BF" w:rsidP="00C90CF9">
      <w:pPr>
        <w:spacing w:before="0" w:beforeAutospacing="0" w:after="0" w:afterAutospacing="0" w:line="276" w:lineRule="auto"/>
        <w:contextualSpacing/>
        <w:jc w:val="both"/>
        <w:rPr>
          <w:rFonts w:eastAsia="Lucida Sans Unicode"/>
          <w:lang w:val="ru-RU"/>
        </w:rPr>
      </w:pPr>
      <w:r w:rsidRPr="007B57BF">
        <w:rPr>
          <w:rFonts w:eastAsia="Lucida Sans Unicode"/>
          <w:lang w:val="ru-RU"/>
        </w:rPr>
        <w:t xml:space="preserve">     Изменения в рабочий план счетов вносятся учреждением в случае изменений нормативных правовых актов, регулирующих ведение бухгалтерского (бюджетного) учета и составление бухгалтерской (финансовой) отчетности.</w:t>
      </w:r>
    </w:p>
    <w:p w:rsidR="007B57BF" w:rsidRPr="007B57BF" w:rsidRDefault="007B57BF" w:rsidP="007B57BF">
      <w:pPr>
        <w:tabs>
          <w:tab w:val="left" w:pos="0"/>
        </w:tabs>
        <w:spacing w:line="276" w:lineRule="auto"/>
        <w:contextualSpacing/>
        <w:rPr>
          <w:rFonts w:eastAsia="Lucida Sans Unicode"/>
          <w:highlight w:val="magenta"/>
          <w:lang w:val="ru-RU"/>
        </w:rPr>
      </w:pPr>
    </w:p>
    <w:p w:rsidR="007B57BF" w:rsidRPr="007B57BF" w:rsidRDefault="007B57BF" w:rsidP="007B57BF">
      <w:pPr>
        <w:tabs>
          <w:tab w:val="left" w:pos="0"/>
        </w:tabs>
        <w:spacing w:line="360" w:lineRule="auto"/>
        <w:ind w:firstLine="709"/>
        <w:contextualSpacing/>
        <w:jc w:val="center"/>
        <w:rPr>
          <w:b/>
          <w:lang w:val="ru-RU"/>
        </w:rPr>
      </w:pPr>
      <w:r w:rsidRPr="007B57BF">
        <w:rPr>
          <w:b/>
          <w:lang w:val="ru-RU"/>
        </w:rPr>
        <w:t>Таблица правил формирования номеров счетов аналитического учета</w:t>
      </w:r>
    </w:p>
    <w:p w:rsidR="007B57BF" w:rsidRPr="008247A9" w:rsidRDefault="007B57BF" w:rsidP="007B57BF">
      <w:pPr>
        <w:tabs>
          <w:tab w:val="left" w:pos="0"/>
        </w:tabs>
        <w:spacing w:line="360" w:lineRule="auto"/>
        <w:ind w:firstLine="709"/>
        <w:contextualSpacing/>
        <w:jc w:val="center"/>
        <w:rPr>
          <w:b/>
        </w:rPr>
      </w:pPr>
      <w:r>
        <w:rPr>
          <w:b/>
        </w:rPr>
        <w:t>(</w:t>
      </w:r>
      <w:r w:rsidRPr="00311953">
        <w:rPr>
          <w:b/>
        </w:rPr>
        <w:t>кроме средств нацпроектов</w:t>
      </w:r>
      <w:r>
        <w:rPr>
          <w:b/>
        </w:rPr>
        <w:t>)</w:t>
      </w:r>
    </w:p>
    <w:tbl>
      <w:tblPr>
        <w:tblW w:w="9519" w:type="dxa"/>
        <w:tblInd w:w="160" w:type="dxa"/>
        <w:tblBorders>
          <w:top w:val="single" w:sz="6" w:space="0" w:color="C3B9B9"/>
          <w:left w:val="single" w:sz="6" w:space="0" w:color="C3B9B9"/>
          <w:bottom w:val="single" w:sz="6" w:space="0" w:color="C3B9B9"/>
          <w:right w:val="single" w:sz="6" w:space="0" w:color="C3B9B9"/>
        </w:tblBorders>
        <w:tblLayout w:type="fixed"/>
        <w:tblCellMar>
          <w:top w:w="15" w:type="dxa"/>
          <w:left w:w="15" w:type="dxa"/>
          <w:bottom w:w="15" w:type="dxa"/>
          <w:right w:w="15" w:type="dxa"/>
        </w:tblCellMar>
        <w:tblLook w:val="00A0" w:firstRow="1" w:lastRow="0" w:firstColumn="1" w:lastColumn="0" w:noHBand="0" w:noVBand="0"/>
      </w:tblPr>
      <w:tblGrid>
        <w:gridCol w:w="1723"/>
        <w:gridCol w:w="1418"/>
        <w:gridCol w:w="1135"/>
        <w:gridCol w:w="1276"/>
        <w:gridCol w:w="1277"/>
        <w:gridCol w:w="2690"/>
      </w:tblGrid>
      <w:tr w:rsidR="007B57BF" w:rsidRPr="008247A9" w:rsidTr="00F71E63">
        <w:tc>
          <w:tcPr>
            <w:tcW w:w="905" w:type="pct"/>
            <w:vMerge w:val="restar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tcPr>
          <w:p w:rsidR="007B57BF" w:rsidRPr="007B57BF" w:rsidRDefault="007B57BF" w:rsidP="00F71E63">
            <w:pPr>
              <w:spacing w:before="60" w:after="60"/>
              <w:ind w:left="160" w:right="160"/>
              <w:jc w:val="center"/>
              <w:rPr>
                <w:b/>
                <w:bCs/>
                <w:color w:val="525252"/>
                <w:sz w:val="20"/>
                <w:szCs w:val="20"/>
                <w:lang w:val="ru-RU" w:eastAsia="ru-RU"/>
              </w:rPr>
            </w:pPr>
            <w:r w:rsidRPr="007B57BF">
              <w:rPr>
                <w:b/>
                <w:bCs/>
                <w:color w:val="525252"/>
                <w:sz w:val="20"/>
                <w:szCs w:val="20"/>
                <w:lang w:val="ru-RU" w:eastAsia="ru-RU"/>
              </w:rPr>
              <w:t>Код синтетичес-кого счета объекта учета</w:t>
            </w:r>
          </w:p>
        </w:tc>
        <w:tc>
          <w:tcPr>
            <w:tcW w:w="2682" w:type="pct"/>
            <w:gridSpan w:val="4"/>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tcPr>
          <w:p w:rsidR="007B57BF" w:rsidRPr="008247A9" w:rsidRDefault="007B57BF" w:rsidP="00F71E63">
            <w:pPr>
              <w:spacing w:before="60" w:after="60"/>
              <w:ind w:left="160" w:right="160"/>
              <w:jc w:val="center"/>
              <w:rPr>
                <w:b/>
                <w:bCs/>
                <w:color w:val="525252"/>
                <w:sz w:val="20"/>
                <w:szCs w:val="20"/>
                <w:lang w:eastAsia="ru-RU"/>
              </w:rPr>
            </w:pPr>
            <w:r w:rsidRPr="008247A9">
              <w:rPr>
                <w:b/>
                <w:bCs/>
                <w:color w:val="525252"/>
                <w:sz w:val="20"/>
                <w:szCs w:val="20"/>
                <w:lang w:eastAsia="ru-RU"/>
              </w:rPr>
              <w:t>Разряды номера счета</w:t>
            </w:r>
          </w:p>
        </w:tc>
        <w:tc>
          <w:tcPr>
            <w:tcW w:w="1413" w:type="pct"/>
            <w:vMerge w:val="restar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tcPr>
          <w:p w:rsidR="007B57BF" w:rsidRPr="008247A9" w:rsidRDefault="007B57BF" w:rsidP="00F71E63">
            <w:pPr>
              <w:tabs>
                <w:tab w:val="left" w:pos="3124"/>
              </w:tabs>
              <w:spacing w:before="60" w:after="60"/>
              <w:ind w:left="160" w:right="160"/>
              <w:jc w:val="center"/>
              <w:rPr>
                <w:b/>
                <w:bCs/>
                <w:color w:val="525252"/>
                <w:sz w:val="20"/>
                <w:szCs w:val="20"/>
                <w:lang w:eastAsia="ru-RU"/>
              </w:rPr>
            </w:pPr>
            <w:r w:rsidRPr="008247A9">
              <w:rPr>
                <w:b/>
                <w:bCs/>
                <w:color w:val="525252"/>
                <w:sz w:val="20"/>
                <w:szCs w:val="20"/>
                <w:lang w:eastAsia="ru-RU"/>
              </w:rPr>
              <w:t>Примечание</w:t>
            </w:r>
          </w:p>
        </w:tc>
      </w:tr>
      <w:tr w:rsidR="007B57BF" w:rsidRPr="008247A9" w:rsidTr="00F71E63">
        <w:tc>
          <w:tcPr>
            <w:tcW w:w="905" w:type="pct"/>
            <w:vMerge/>
            <w:tcBorders>
              <w:top w:val="outset" w:sz="6" w:space="0" w:color="auto"/>
              <w:left w:val="outset" w:sz="6" w:space="0" w:color="auto"/>
              <w:bottom w:val="outset" w:sz="6" w:space="0" w:color="auto"/>
              <w:right w:val="outset" w:sz="6" w:space="0" w:color="auto"/>
            </w:tcBorders>
            <w:vAlign w:val="center"/>
          </w:tcPr>
          <w:p w:rsidR="007B57BF" w:rsidRPr="008247A9" w:rsidRDefault="007B57BF" w:rsidP="00F71E63">
            <w:pPr>
              <w:rPr>
                <w:b/>
                <w:bCs/>
                <w:color w:val="525252"/>
                <w:sz w:val="20"/>
                <w:szCs w:val="20"/>
                <w:lang w:eastAsia="ru-RU"/>
              </w:rPr>
            </w:pPr>
          </w:p>
        </w:tc>
        <w:tc>
          <w:tcPr>
            <w:tcW w:w="745"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tcPr>
          <w:p w:rsidR="007B57BF" w:rsidRPr="008247A9" w:rsidRDefault="007B57BF" w:rsidP="00F71E63">
            <w:pPr>
              <w:spacing w:before="60" w:after="60"/>
              <w:ind w:left="160" w:right="160"/>
              <w:jc w:val="center"/>
              <w:rPr>
                <w:b/>
                <w:bCs/>
                <w:color w:val="525252"/>
                <w:sz w:val="20"/>
                <w:szCs w:val="20"/>
                <w:lang w:eastAsia="ru-RU"/>
              </w:rPr>
            </w:pPr>
            <w:r w:rsidRPr="008247A9">
              <w:rPr>
                <w:b/>
                <w:bCs/>
                <w:color w:val="525252"/>
                <w:sz w:val="20"/>
                <w:szCs w:val="20"/>
                <w:lang w:eastAsia="ru-RU"/>
              </w:rPr>
              <w:t>1 – 4</w:t>
            </w:r>
          </w:p>
        </w:tc>
        <w:tc>
          <w:tcPr>
            <w:tcW w:w="596"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tcPr>
          <w:p w:rsidR="007B57BF" w:rsidRPr="008247A9" w:rsidRDefault="007B57BF" w:rsidP="00F71E63">
            <w:pPr>
              <w:spacing w:before="60" w:after="60"/>
              <w:ind w:left="160" w:right="160"/>
              <w:jc w:val="center"/>
              <w:rPr>
                <w:b/>
                <w:bCs/>
                <w:color w:val="525252"/>
                <w:sz w:val="20"/>
                <w:szCs w:val="20"/>
                <w:lang w:eastAsia="ru-RU"/>
              </w:rPr>
            </w:pPr>
            <w:r w:rsidRPr="008247A9">
              <w:rPr>
                <w:b/>
                <w:bCs/>
                <w:color w:val="525252"/>
                <w:sz w:val="20"/>
                <w:szCs w:val="20"/>
                <w:lang w:eastAsia="ru-RU"/>
              </w:rPr>
              <w:t>5 – 14</w:t>
            </w:r>
          </w:p>
        </w:tc>
        <w:tc>
          <w:tcPr>
            <w:tcW w:w="670"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tcPr>
          <w:p w:rsidR="007B57BF" w:rsidRPr="008247A9" w:rsidRDefault="007B57BF" w:rsidP="00F71E63">
            <w:pPr>
              <w:spacing w:before="60" w:after="60"/>
              <w:ind w:left="160" w:right="160"/>
              <w:jc w:val="center"/>
              <w:rPr>
                <w:b/>
                <w:bCs/>
                <w:color w:val="525252"/>
                <w:sz w:val="20"/>
                <w:szCs w:val="20"/>
                <w:lang w:eastAsia="ru-RU"/>
              </w:rPr>
            </w:pPr>
            <w:r w:rsidRPr="008247A9">
              <w:rPr>
                <w:b/>
                <w:bCs/>
                <w:color w:val="525252"/>
                <w:sz w:val="20"/>
                <w:szCs w:val="20"/>
                <w:lang w:eastAsia="ru-RU"/>
              </w:rPr>
              <w:t>15 – 17</w:t>
            </w:r>
          </w:p>
        </w:tc>
        <w:tc>
          <w:tcPr>
            <w:tcW w:w="671" w:type="pct"/>
            <w:tcBorders>
              <w:top w:val="outset" w:sz="6" w:space="0" w:color="auto"/>
              <w:left w:val="outset" w:sz="6" w:space="0" w:color="auto"/>
              <w:bottom w:val="outset" w:sz="6" w:space="0" w:color="auto"/>
              <w:right w:val="outset" w:sz="6" w:space="0" w:color="auto"/>
            </w:tcBorders>
            <w:shd w:val="clear" w:color="auto" w:fill="FDF2D0"/>
            <w:tcMar>
              <w:top w:w="40" w:type="dxa"/>
              <w:left w:w="40" w:type="dxa"/>
              <w:bottom w:w="40" w:type="dxa"/>
              <w:right w:w="120" w:type="dxa"/>
            </w:tcMar>
            <w:vAlign w:val="center"/>
          </w:tcPr>
          <w:p w:rsidR="007B57BF" w:rsidRPr="008247A9" w:rsidRDefault="007B57BF" w:rsidP="00F71E63">
            <w:pPr>
              <w:spacing w:before="60" w:after="60"/>
              <w:ind w:left="160" w:right="160"/>
              <w:jc w:val="center"/>
              <w:rPr>
                <w:b/>
                <w:bCs/>
                <w:color w:val="525252"/>
                <w:sz w:val="20"/>
                <w:szCs w:val="20"/>
                <w:lang w:eastAsia="ru-RU"/>
              </w:rPr>
            </w:pPr>
            <w:r w:rsidRPr="008247A9">
              <w:rPr>
                <w:b/>
                <w:bCs/>
                <w:color w:val="525252"/>
                <w:sz w:val="20"/>
                <w:szCs w:val="20"/>
                <w:lang w:eastAsia="ru-RU"/>
              </w:rPr>
              <w:t>24 – 26</w:t>
            </w:r>
          </w:p>
        </w:tc>
        <w:tc>
          <w:tcPr>
            <w:tcW w:w="1413" w:type="pct"/>
            <w:vMerge/>
            <w:tcBorders>
              <w:top w:val="outset" w:sz="6" w:space="0" w:color="auto"/>
              <w:left w:val="outset" w:sz="6" w:space="0" w:color="auto"/>
              <w:bottom w:val="outset" w:sz="6" w:space="0" w:color="auto"/>
              <w:right w:val="outset" w:sz="6" w:space="0" w:color="auto"/>
            </w:tcBorders>
            <w:vAlign w:val="center"/>
          </w:tcPr>
          <w:p w:rsidR="007B57BF" w:rsidRPr="008247A9" w:rsidRDefault="007B57BF" w:rsidP="00F71E63">
            <w:pPr>
              <w:rPr>
                <w:b/>
                <w:bCs/>
                <w:color w:val="525252"/>
                <w:sz w:val="20"/>
                <w:szCs w:val="20"/>
                <w:lang w:eastAsia="ru-RU"/>
              </w:rPr>
            </w:pPr>
          </w:p>
        </w:tc>
      </w:tr>
      <w:tr w:rsidR="007B57BF" w:rsidRPr="00407946"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101 00, 102 00, 103 00, 104 00, 105 00</w:t>
            </w:r>
            <w:r w:rsidRPr="0010058D">
              <w:rPr>
                <w:sz w:val="20"/>
                <w:szCs w:val="20"/>
                <w:lang w:eastAsia="ru-RU"/>
              </w:rPr>
              <w:t xml:space="preserve">, 111 00, </w:t>
            </w:r>
            <w:r w:rsidRPr="00FC36CC">
              <w:rPr>
                <w:sz w:val="20"/>
                <w:szCs w:val="20"/>
                <w:lang w:eastAsia="ru-RU"/>
              </w:rPr>
              <w:t>113 00, 114 00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val="ru-RU"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val="ru-RU" w:eastAsia="ru-RU"/>
              </w:rPr>
            </w:pPr>
            <w:r w:rsidRPr="004D76BE">
              <w:rPr>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F506C" w:rsidRDefault="007B57BF" w:rsidP="00F71E63">
            <w:pPr>
              <w:spacing w:before="60" w:after="60"/>
              <w:ind w:left="160" w:right="160"/>
              <w:rPr>
                <w:sz w:val="16"/>
                <w:szCs w:val="16"/>
                <w:lang w:val="ru-RU" w:eastAsia="ru-RU"/>
              </w:rPr>
            </w:pPr>
            <w:r w:rsidRPr="004F506C">
              <w:rPr>
                <w:sz w:val="16"/>
                <w:szCs w:val="16"/>
                <w:lang w:val="ru-RU" w:eastAsia="ru-RU"/>
              </w:rPr>
              <w:t>Аналогичная структура у корреспондирующих счетов</w:t>
            </w:r>
          </w:p>
          <w:p w:rsidR="007B57BF" w:rsidRPr="007B57BF" w:rsidRDefault="007B57BF" w:rsidP="00F71E63">
            <w:pPr>
              <w:spacing w:before="60" w:after="60"/>
              <w:ind w:left="160" w:right="160"/>
              <w:rPr>
                <w:sz w:val="16"/>
                <w:szCs w:val="16"/>
                <w:lang w:val="ru-RU" w:eastAsia="ru-RU"/>
              </w:rPr>
            </w:pPr>
            <w:r w:rsidRPr="007B57BF">
              <w:rPr>
                <w:sz w:val="16"/>
                <w:szCs w:val="16"/>
                <w:lang w:val="ru-RU" w:eastAsia="ru-RU"/>
              </w:rPr>
              <w:t xml:space="preserve">(040120214, 040120223, 040120240, 040120250, 040120263, 040120270, 040120280), за исключением операций по безвозмездным неденежным передачам. </w:t>
            </w:r>
          </w:p>
          <w:p w:rsidR="007B57BF" w:rsidRPr="007B57BF" w:rsidRDefault="007B57BF" w:rsidP="00F71E63">
            <w:pPr>
              <w:spacing w:before="60" w:after="60"/>
              <w:ind w:left="160" w:right="160"/>
              <w:rPr>
                <w:sz w:val="16"/>
                <w:szCs w:val="16"/>
                <w:lang w:val="ru-RU" w:eastAsia="ru-RU"/>
              </w:rPr>
            </w:pPr>
            <w:r w:rsidRPr="007B57BF">
              <w:rPr>
                <w:sz w:val="16"/>
                <w:szCs w:val="16"/>
                <w:lang w:val="ru-RU" w:eastAsia="ru-RU"/>
              </w:rPr>
              <w:t xml:space="preserve">Иное может быть предусмотрено целевым назначением имущества и (или) средств, являющихся </w:t>
            </w:r>
            <w:r w:rsidRPr="007B57BF">
              <w:rPr>
                <w:sz w:val="16"/>
                <w:szCs w:val="16"/>
                <w:lang w:val="ru-RU" w:eastAsia="ru-RU"/>
              </w:rPr>
              <w:lastRenderedPageBreak/>
              <w:t>источником финансового обеспечения приобретаемого имущества</w:t>
            </w:r>
          </w:p>
        </w:tc>
      </w:tr>
      <w:tr w:rsidR="007B57BF" w:rsidRPr="008247A9"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106 00, 107 00, 109 00</w:t>
            </w:r>
            <w:r>
              <w:rPr>
                <w:sz w:val="20"/>
                <w:szCs w:val="20"/>
                <w:lang w:eastAsia="ru-RU"/>
              </w:rPr>
              <w:t xml:space="preserve">, </w:t>
            </w:r>
            <w:r w:rsidRPr="00FC36CC">
              <w:rPr>
                <w:sz w:val="20"/>
                <w:szCs w:val="20"/>
                <w:lang w:eastAsia="ru-RU"/>
              </w:rPr>
              <w:t>110 00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КВР</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16"/>
                <w:szCs w:val="16"/>
                <w:lang w:eastAsia="ru-RU"/>
              </w:rPr>
            </w:pPr>
            <w:r w:rsidRPr="008247A9">
              <w:rPr>
                <w:sz w:val="16"/>
                <w:szCs w:val="16"/>
                <w:lang w:eastAsia="ru-RU"/>
              </w:rPr>
              <w:t>–</w:t>
            </w:r>
          </w:p>
        </w:tc>
      </w:tr>
      <w:tr w:rsidR="007B57BF" w:rsidRPr="008247A9"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201 00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val="ru-RU" w:eastAsia="ru-RU"/>
              </w:rPr>
            </w:pPr>
            <w:r w:rsidRPr="004D76BE">
              <w:rPr>
                <w:sz w:val="20"/>
                <w:szCs w:val="20"/>
                <w:lang w:eastAsia="ru-RU"/>
              </w:rPr>
              <w:t>нули</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rPr>
                <w:sz w:val="16"/>
                <w:szCs w:val="16"/>
                <w:lang w:eastAsia="ru-RU"/>
              </w:rPr>
            </w:pPr>
          </w:p>
        </w:tc>
      </w:tr>
      <w:tr w:rsidR="007B57BF" w:rsidRPr="008247A9"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201 35</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val="ru-RU" w:eastAsia="ru-RU"/>
              </w:rPr>
            </w:pPr>
            <w:r w:rsidRPr="004D76BE">
              <w:rPr>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16"/>
                <w:szCs w:val="16"/>
                <w:lang w:eastAsia="ru-RU"/>
              </w:rPr>
            </w:pPr>
          </w:p>
        </w:tc>
      </w:tr>
      <w:tr w:rsidR="007B57BF" w:rsidRPr="00407946"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204 00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7B57BF" w:rsidRDefault="007B57BF" w:rsidP="00F71E63">
            <w:pPr>
              <w:spacing w:before="60" w:after="60"/>
              <w:ind w:left="160" w:right="160"/>
              <w:rPr>
                <w:sz w:val="16"/>
                <w:szCs w:val="16"/>
                <w:lang w:val="ru-RU" w:eastAsia="ru-RU"/>
              </w:rPr>
            </w:pPr>
            <w:r w:rsidRPr="007B57BF">
              <w:rPr>
                <w:sz w:val="16"/>
                <w:szCs w:val="16"/>
                <w:lang w:val="ru-RU" w:eastAsia="ru-RU"/>
              </w:rPr>
              <w:t>Иное может быть предусмотрено целевым назначением выделенных средств</w:t>
            </w:r>
          </w:p>
        </w:tc>
      </w:tr>
      <w:tr w:rsidR="007B57BF" w:rsidRPr="00407946"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207 00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640</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7B57BF" w:rsidRDefault="007B57BF" w:rsidP="00F71E63">
            <w:pPr>
              <w:spacing w:before="60" w:after="60"/>
              <w:ind w:left="160" w:right="160"/>
              <w:rPr>
                <w:sz w:val="16"/>
                <w:szCs w:val="16"/>
                <w:lang w:val="ru-RU" w:eastAsia="ru-RU"/>
              </w:rPr>
            </w:pPr>
            <w:r w:rsidRPr="007B57BF">
              <w:rPr>
                <w:sz w:val="16"/>
                <w:szCs w:val="16"/>
                <w:lang w:val="ru-RU" w:eastAsia="ru-RU"/>
              </w:rPr>
              <w:t>По счетам аналитического учета счета 0 207 00 000 в сумме основного долга по кредитам, займам (ссудам)</w:t>
            </w:r>
          </w:p>
        </w:tc>
      </w:tr>
      <w:tr w:rsidR="007B57BF" w:rsidRPr="008247A9"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B0914" w:rsidRDefault="007B57BF" w:rsidP="00F71E63">
            <w:pPr>
              <w:spacing w:before="60" w:after="60"/>
              <w:ind w:left="160" w:right="160"/>
              <w:rPr>
                <w:sz w:val="20"/>
                <w:szCs w:val="20"/>
                <w:lang w:eastAsia="ru-RU"/>
              </w:rPr>
            </w:pPr>
            <w:r w:rsidRPr="004B0914">
              <w:rPr>
                <w:sz w:val="20"/>
                <w:szCs w:val="20"/>
                <w:lang w:eastAsia="ru-RU"/>
              </w:rPr>
              <w:t>209 81</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B0914" w:rsidRDefault="007B57BF" w:rsidP="00F71E63">
            <w:pPr>
              <w:spacing w:before="60" w:after="60"/>
              <w:ind w:left="160" w:right="160"/>
              <w:rPr>
                <w:sz w:val="20"/>
                <w:szCs w:val="20"/>
                <w:lang w:eastAsia="ru-RU"/>
              </w:rPr>
            </w:pPr>
            <w:r w:rsidRPr="004B0914">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16"/>
                <w:szCs w:val="16"/>
                <w:lang w:eastAsia="ru-RU"/>
              </w:rPr>
            </w:pPr>
          </w:p>
        </w:tc>
      </w:tr>
      <w:tr w:rsidR="007B57BF" w:rsidRPr="008247A9"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B0914" w:rsidRDefault="007B57BF" w:rsidP="00F71E63">
            <w:pPr>
              <w:spacing w:before="60" w:after="60"/>
              <w:ind w:left="160" w:right="160"/>
              <w:rPr>
                <w:sz w:val="20"/>
                <w:szCs w:val="20"/>
                <w:lang w:eastAsia="ru-RU"/>
              </w:rPr>
            </w:pPr>
            <w:r w:rsidRPr="004B0914">
              <w:rPr>
                <w:sz w:val="20"/>
                <w:szCs w:val="20"/>
                <w:lang w:eastAsia="ru-RU"/>
              </w:rPr>
              <w:t>210 05</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510</w:t>
            </w:r>
          </w:p>
          <w:p w:rsidR="007B57BF" w:rsidRPr="004D76BE" w:rsidRDefault="007B57BF" w:rsidP="00F71E63">
            <w:pPr>
              <w:spacing w:before="60" w:after="60"/>
              <w:ind w:left="160" w:right="160"/>
              <w:rPr>
                <w:sz w:val="20"/>
                <w:szCs w:val="20"/>
                <w:lang w:eastAsia="ru-RU"/>
              </w:rPr>
            </w:pPr>
            <w:r w:rsidRPr="004D76BE">
              <w:rPr>
                <w:sz w:val="20"/>
                <w:szCs w:val="20"/>
                <w:lang w:eastAsia="ru-RU"/>
              </w:rPr>
              <w:t>000</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B0914" w:rsidRDefault="007B57BF" w:rsidP="00F71E63">
            <w:pPr>
              <w:spacing w:before="60" w:after="60"/>
              <w:ind w:left="160" w:right="160"/>
              <w:rPr>
                <w:sz w:val="20"/>
                <w:szCs w:val="20"/>
                <w:lang w:eastAsia="ru-RU"/>
              </w:rPr>
            </w:pPr>
            <w:r w:rsidRPr="004B0914">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16"/>
                <w:szCs w:val="16"/>
                <w:lang w:eastAsia="ru-RU"/>
              </w:rPr>
            </w:pPr>
          </w:p>
        </w:tc>
      </w:tr>
      <w:tr w:rsidR="007B57BF" w:rsidRPr="00407946"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301 00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810</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7B57BF" w:rsidRDefault="007B57BF" w:rsidP="00F71E63">
            <w:pPr>
              <w:spacing w:before="60" w:after="60"/>
              <w:ind w:left="160" w:right="160"/>
              <w:rPr>
                <w:sz w:val="16"/>
                <w:szCs w:val="16"/>
                <w:lang w:val="ru-RU" w:eastAsia="ru-RU"/>
              </w:rPr>
            </w:pPr>
            <w:r w:rsidRPr="007B57BF">
              <w:rPr>
                <w:sz w:val="16"/>
                <w:szCs w:val="16"/>
                <w:lang w:val="ru-RU" w:eastAsia="ru-RU"/>
              </w:rPr>
              <w:t>По счетам аналитического учета счета 1 301 00 000 в сумме основного долга по кредитам, займам (ссудам)</w:t>
            </w:r>
          </w:p>
        </w:tc>
      </w:tr>
      <w:tr w:rsidR="007B57BF" w:rsidRPr="00E2667A"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304 01</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нули</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sidRPr="008247A9">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E2667A" w:rsidRDefault="007B57BF" w:rsidP="00F71E63">
            <w:pPr>
              <w:spacing w:before="60" w:after="60"/>
              <w:ind w:left="160" w:right="160"/>
              <w:rPr>
                <w:sz w:val="16"/>
                <w:szCs w:val="16"/>
                <w:lang w:eastAsia="ru-RU"/>
              </w:rPr>
            </w:pPr>
            <w:r w:rsidRPr="008247A9">
              <w:rPr>
                <w:sz w:val="16"/>
                <w:szCs w:val="16"/>
                <w:lang w:eastAsia="ru-RU"/>
              </w:rPr>
              <w:t>–</w:t>
            </w:r>
          </w:p>
        </w:tc>
      </w:tr>
      <w:tr w:rsidR="007B57BF" w:rsidRPr="00407946"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FC36CC" w:rsidRDefault="007B57BF" w:rsidP="00F71E63">
            <w:pPr>
              <w:spacing w:before="60" w:after="60"/>
              <w:ind w:left="160" w:right="160"/>
              <w:rPr>
                <w:sz w:val="20"/>
                <w:szCs w:val="20"/>
                <w:lang w:eastAsia="ru-RU"/>
              </w:rPr>
            </w:pPr>
            <w:r w:rsidRPr="00FC36CC">
              <w:rPr>
                <w:sz w:val="20"/>
                <w:szCs w:val="20"/>
                <w:lang w:eastAsia="ru-RU"/>
              </w:rPr>
              <w:t>304 04</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FC36CC" w:rsidRDefault="007B57BF" w:rsidP="00F71E63">
            <w:pPr>
              <w:spacing w:before="60" w:after="60"/>
              <w:ind w:left="160" w:right="160"/>
              <w:rPr>
                <w:sz w:val="20"/>
                <w:szCs w:val="20"/>
                <w:lang w:eastAsia="ru-RU"/>
              </w:rPr>
            </w:pPr>
            <w:r>
              <w:rPr>
                <w:sz w:val="20"/>
                <w:szCs w:val="20"/>
                <w:lang w:eastAsia="ru-RU"/>
              </w:rPr>
              <w:t>н</w:t>
            </w:r>
            <w:r w:rsidRPr="00FC36CC">
              <w:rPr>
                <w:sz w:val="20"/>
                <w:szCs w:val="20"/>
                <w:lang w:eastAsia="ru-RU"/>
              </w:rPr>
              <w:t>ули</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19Х</w:t>
            </w:r>
          </w:p>
          <w:p w:rsidR="007B57BF" w:rsidRPr="004D76BE" w:rsidRDefault="007B57BF" w:rsidP="00F71E63">
            <w:pPr>
              <w:spacing w:before="60" w:after="60"/>
              <w:ind w:left="160" w:right="160"/>
              <w:rPr>
                <w:sz w:val="20"/>
                <w:szCs w:val="20"/>
                <w:lang w:eastAsia="ru-RU"/>
              </w:rPr>
            </w:pPr>
            <w:r w:rsidRPr="004D76BE">
              <w:rPr>
                <w:sz w:val="20"/>
                <w:szCs w:val="20"/>
                <w:lang w:eastAsia="ru-RU"/>
              </w:rPr>
              <w:t>80Х</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FC36CC" w:rsidRDefault="007B57BF" w:rsidP="00F71E63">
            <w:pPr>
              <w:spacing w:before="60" w:after="60"/>
              <w:ind w:left="160" w:right="160"/>
              <w:rPr>
                <w:sz w:val="20"/>
                <w:szCs w:val="20"/>
                <w:lang w:eastAsia="ru-RU"/>
              </w:rPr>
            </w:pPr>
            <w:r w:rsidRPr="00FC36CC">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7B57BF" w:rsidRDefault="007B57BF" w:rsidP="00F71E63">
            <w:pPr>
              <w:spacing w:before="60" w:after="60"/>
              <w:ind w:left="160" w:right="160"/>
              <w:rPr>
                <w:sz w:val="16"/>
                <w:szCs w:val="16"/>
                <w:lang w:val="ru-RU" w:eastAsia="ru-RU"/>
              </w:rPr>
            </w:pPr>
            <w:r w:rsidRPr="007B57BF">
              <w:rPr>
                <w:sz w:val="16"/>
                <w:szCs w:val="16"/>
                <w:lang w:val="ru-RU" w:eastAsia="ru-RU"/>
              </w:rPr>
              <w:t>По операциям безвозмездных неденежных поступлений и безвозмездных неденежных передач нефинансовых и финансовых активов (за исключением денежных средств и их эквивалентов) и обязательств</w:t>
            </w:r>
          </w:p>
        </w:tc>
      </w:tr>
      <w:tr w:rsidR="007B57BF" w:rsidRPr="00407946"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FC36CC" w:rsidRDefault="007B57BF" w:rsidP="00F71E63">
            <w:pPr>
              <w:spacing w:before="60" w:after="60"/>
              <w:ind w:left="160" w:right="160"/>
              <w:rPr>
                <w:sz w:val="20"/>
                <w:szCs w:val="20"/>
                <w:lang w:eastAsia="ru-RU"/>
              </w:rPr>
            </w:pPr>
            <w:r w:rsidRPr="00FC36CC">
              <w:rPr>
                <w:sz w:val="20"/>
                <w:szCs w:val="20"/>
                <w:lang w:eastAsia="ru-RU"/>
              </w:rPr>
              <w:t>401 10, 401 20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FC36CC" w:rsidRDefault="007B57BF" w:rsidP="00F71E63">
            <w:pPr>
              <w:spacing w:before="60" w:after="60"/>
              <w:ind w:left="160" w:right="160"/>
              <w:rPr>
                <w:sz w:val="20"/>
                <w:szCs w:val="20"/>
                <w:lang w:eastAsia="ru-RU"/>
              </w:rPr>
            </w:pPr>
            <w:r w:rsidRPr="00FC36CC">
              <w:rPr>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19Х</w:t>
            </w:r>
          </w:p>
          <w:p w:rsidR="007B57BF" w:rsidRPr="004D76BE" w:rsidRDefault="007B57BF" w:rsidP="00F71E63">
            <w:pPr>
              <w:spacing w:before="60" w:after="60"/>
              <w:ind w:left="160" w:right="160"/>
              <w:rPr>
                <w:sz w:val="20"/>
                <w:szCs w:val="20"/>
                <w:lang w:eastAsia="ru-RU"/>
              </w:rPr>
            </w:pPr>
            <w:r w:rsidRPr="004D76BE">
              <w:rPr>
                <w:sz w:val="20"/>
                <w:szCs w:val="20"/>
                <w:lang w:eastAsia="ru-RU"/>
              </w:rPr>
              <w:t>80Х</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FC36CC" w:rsidRDefault="007B57BF" w:rsidP="00F71E63">
            <w:pPr>
              <w:spacing w:before="60" w:after="60"/>
              <w:ind w:left="160" w:right="160"/>
              <w:rPr>
                <w:sz w:val="20"/>
                <w:szCs w:val="20"/>
                <w:lang w:eastAsia="ru-RU"/>
              </w:rPr>
            </w:pPr>
            <w:r w:rsidRPr="00FC36CC">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7B57BF" w:rsidRDefault="007B57BF" w:rsidP="00F71E63">
            <w:pPr>
              <w:spacing w:before="60" w:after="60"/>
              <w:ind w:left="160" w:right="160"/>
              <w:rPr>
                <w:sz w:val="16"/>
                <w:szCs w:val="16"/>
                <w:lang w:val="ru-RU" w:eastAsia="ru-RU"/>
              </w:rPr>
            </w:pPr>
            <w:r w:rsidRPr="007B57BF">
              <w:rPr>
                <w:sz w:val="16"/>
                <w:szCs w:val="16"/>
                <w:lang w:val="ru-RU" w:eastAsia="ru-RU"/>
              </w:rPr>
              <w:t>По операциям безвозмездных неденежных поступлений и безвозмездных неденежных передач нефинансовых и финансовых активов (за исключением денежных средств и их эквивалентов) и обязательств</w:t>
            </w:r>
          </w:p>
        </w:tc>
      </w:tr>
      <w:tr w:rsidR="007B57BF" w:rsidRPr="00E2667A" w:rsidTr="00F71E63">
        <w:tc>
          <w:tcPr>
            <w:tcW w:w="90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20"/>
                <w:szCs w:val="20"/>
                <w:lang w:eastAsia="ru-RU"/>
              </w:rPr>
            </w:pPr>
            <w:r>
              <w:rPr>
                <w:sz w:val="20"/>
                <w:szCs w:val="20"/>
                <w:lang w:eastAsia="ru-RU"/>
              </w:rPr>
              <w:t>401 60</w:t>
            </w:r>
          </w:p>
        </w:tc>
        <w:tc>
          <w:tcPr>
            <w:tcW w:w="745"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B0914" w:rsidRDefault="007B57BF" w:rsidP="00F71E63">
            <w:pPr>
              <w:spacing w:before="60" w:after="60"/>
              <w:ind w:left="160" w:right="160"/>
              <w:rPr>
                <w:sz w:val="20"/>
                <w:szCs w:val="20"/>
                <w:lang w:eastAsia="ru-RU"/>
              </w:rPr>
            </w:pPr>
            <w:r w:rsidRPr="004B0914">
              <w:rPr>
                <w:sz w:val="20"/>
                <w:szCs w:val="20"/>
                <w:lang w:eastAsia="ru-RU"/>
              </w:rPr>
              <w:t>Раздел, подраздел</w:t>
            </w:r>
          </w:p>
        </w:tc>
        <w:tc>
          <w:tcPr>
            <w:tcW w:w="596"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нули</w:t>
            </w:r>
          </w:p>
        </w:tc>
        <w:tc>
          <w:tcPr>
            <w:tcW w:w="670"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D76BE" w:rsidRDefault="007B57BF" w:rsidP="00F71E63">
            <w:pPr>
              <w:spacing w:before="60" w:after="60"/>
              <w:ind w:left="160" w:right="160"/>
              <w:rPr>
                <w:sz w:val="20"/>
                <w:szCs w:val="20"/>
                <w:lang w:eastAsia="ru-RU"/>
              </w:rPr>
            </w:pPr>
            <w:r w:rsidRPr="004D76BE">
              <w:rPr>
                <w:sz w:val="20"/>
                <w:szCs w:val="20"/>
                <w:lang w:eastAsia="ru-RU"/>
              </w:rPr>
              <w:t>КВР</w:t>
            </w:r>
          </w:p>
        </w:tc>
        <w:tc>
          <w:tcPr>
            <w:tcW w:w="671"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4B0914" w:rsidRDefault="007B57BF" w:rsidP="00F71E63">
            <w:pPr>
              <w:spacing w:before="60" w:after="60"/>
              <w:ind w:left="160" w:right="160"/>
              <w:rPr>
                <w:sz w:val="20"/>
                <w:szCs w:val="20"/>
                <w:lang w:eastAsia="ru-RU"/>
              </w:rPr>
            </w:pPr>
            <w:r w:rsidRPr="004B0914">
              <w:rPr>
                <w:sz w:val="20"/>
                <w:szCs w:val="20"/>
                <w:lang w:eastAsia="ru-RU"/>
              </w:rPr>
              <w:t>КОСГУ</w:t>
            </w:r>
          </w:p>
        </w:tc>
        <w:tc>
          <w:tcPr>
            <w:tcW w:w="1413" w:type="pct"/>
            <w:tcBorders>
              <w:top w:val="outset" w:sz="6" w:space="0" w:color="auto"/>
              <w:left w:val="outset" w:sz="6" w:space="0" w:color="auto"/>
              <w:bottom w:val="outset" w:sz="6" w:space="0" w:color="auto"/>
              <w:right w:val="outset" w:sz="6" w:space="0" w:color="auto"/>
            </w:tcBorders>
            <w:tcMar>
              <w:top w:w="40" w:type="dxa"/>
              <w:left w:w="60" w:type="dxa"/>
              <w:bottom w:w="40" w:type="dxa"/>
              <w:right w:w="120" w:type="dxa"/>
            </w:tcMar>
          </w:tcPr>
          <w:p w:rsidR="007B57BF" w:rsidRPr="008247A9" w:rsidRDefault="007B57BF" w:rsidP="00F71E63">
            <w:pPr>
              <w:spacing w:before="60" w:after="60"/>
              <w:ind w:left="160" w:right="160"/>
              <w:rPr>
                <w:sz w:val="16"/>
                <w:szCs w:val="16"/>
                <w:lang w:eastAsia="ru-RU"/>
              </w:rPr>
            </w:pPr>
          </w:p>
        </w:tc>
      </w:tr>
    </w:tbl>
    <w:p w:rsidR="003640E3" w:rsidRPr="000279FE" w:rsidRDefault="003640E3" w:rsidP="003640E3">
      <w:pPr>
        <w:pStyle w:val="2"/>
        <w:jc w:val="center"/>
        <w:rPr>
          <w:rFonts w:ascii="Times New Roman" w:hAnsi="Times New Roman" w:cs="Times New Roman"/>
          <w:b/>
          <w:color w:val="auto"/>
          <w:sz w:val="28"/>
          <w:lang w:val="ru-RU"/>
        </w:rPr>
      </w:pPr>
      <w:bookmarkStart w:id="18" w:name="_Toc189905443"/>
      <w:r w:rsidRPr="000279FE">
        <w:rPr>
          <w:rFonts w:ascii="Times New Roman" w:hAnsi="Times New Roman" w:cs="Times New Roman"/>
          <w:b/>
          <w:color w:val="auto"/>
          <w:sz w:val="28"/>
          <w:lang w:val="ru-RU"/>
        </w:rPr>
        <w:t>3.4 Первичные учетные документы</w:t>
      </w:r>
      <w:bookmarkEnd w:id="18"/>
    </w:p>
    <w:p w:rsidR="003640E3" w:rsidRPr="003640E3" w:rsidRDefault="003640E3" w:rsidP="003640E3">
      <w:pPr>
        <w:tabs>
          <w:tab w:val="left" w:pos="0"/>
        </w:tabs>
        <w:spacing w:line="276" w:lineRule="auto"/>
        <w:contextualSpacing/>
        <w:jc w:val="both"/>
        <w:rPr>
          <w:rFonts w:eastAsia="Lucida Sans Unicode"/>
          <w:lang w:val="ru-RU"/>
        </w:rPr>
      </w:pPr>
      <w:r w:rsidRPr="003640E3">
        <w:rPr>
          <w:rFonts w:eastAsia="Lucida Sans Unicode"/>
          <w:lang w:val="ru-RU"/>
        </w:rPr>
        <w:t xml:space="preserve">     Для документального оформления фактов хозяйственной жизни в учреждении применяются формы первичных (сводных) учетных документов, установленные Приказами Минфина России:</w:t>
      </w:r>
    </w:p>
    <w:p w:rsidR="003640E3" w:rsidRPr="00FC36CC" w:rsidRDefault="003640E3" w:rsidP="00D52C89">
      <w:pPr>
        <w:widowControl w:val="0"/>
        <w:numPr>
          <w:ilvl w:val="0"/>
          <w:numId w:val="28"/>
        </w:numPr>
        <w:tabs>
          <w:tab w:val="left" w:pos="0"/>
        </w:tabs>
        <w:suppressAutoHyphens/>
        <w:spacing w:before="0" w:beforeAutospacing="0" w:after="0" w:afterAutospacing="0" w:line="276" w:lineRule="auto"/>
        <w:contextualSpacing/>
        <w:jc w:val="both"/>
        <w:rPr>
          <w:rFonts w:eastAsia="Lucida Sans Unicode"/>
        </w:rPr>
      </w:pPr>
      <w:r w:rsidRPr="003640E3">
        <w:rPr>
          <w:rFonts w:eastAsia="Lucida Sans Unicode"/>
          <w:lang w:val="ru-RU"/>
        </w:rPr>
        <w:t xml:space="preserve">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FC36CC">
        <w:rPr>
          <w:rFonts w:eastAsia="Lucida Sans Unicode"/>
        </w:rPr>
        <w:t>(с изменениями и дополнениями);</w:t>
      </w:r>
    </w:p>
    <w:p w:rsidR="003640E3" w:rsidRPr="00FC36CC" w:rsidRDefault="003640E3" w:rsidP="00D52C89">
      <w:pPr>
        <w:widowControl w:val="0"/>
        <w:numPr>
          <w:ilvl w:val="0"/>
          <w:numId w:val="28"/>
        </w:numPr>
        <w:tabs>
          <w:tab w:val="left" w:pos="0"/>
        </w:tabs>
        <w:suppressAutoHyphens/>
        <w:spacing w:before="0" w:beforeAutospacing="0" w:after="0" w:afterAutospacing="0" w:line="276" w:lineRule="auto"/>
        <w:contextualSpacing/>
        <w:jc w:val="both"/>
        <w:rPr>
          <w:rFonts w:eastAsia="Lucida Sans Unicode"/>
        </w:rPr>
      </w:pPr>
      <w:r w:rsidRPr="003640E3">
        <w:rPr>
          <w:rFonts w:eastAsia="Lucida Sans Unicode"/>
          <w:lang w:val="ru-RU"/>
        </w:rPr>
        <w:t xml:space="preserve">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FC36CC">
        <w:rPr>
          <w:rFonts w:eastAsia="Lucida Sans Unicode"/>
        </w:rPr>
        <w:t>(с изменениями и дополнениями).</w:t>
      </w:r>
    </w:p>
    <w:p w:rsidR="003640E3" w:rsidRDefault="003640E3" w:rsidP="003640E3">
      <w:pPr>
        <w:tabs>
          <w:tab w:val="left" w:pos="0"/>
        </w:tabs>
        <w:spacing w:line="276" w:lineRule="auto"/>
        <w:contextualSpacing/>
        <w:jc w:val="both"/>
        <w:rPr>
          <w:lang w:val="ru-RU"/>
        </w:rPr>
      </w:pPr>
      <w:r w:rsidRPr="003640E3">
        <w:rPr>
          <w:lang w:val="ru-RU"/>
        </w:rPr>
        <w:lastRenderedPageBreak/>
        <w:t xml:space="preserve">     Первичные (сводные) учетные документы составляются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0279FE" w:rsidRPr="003640E3" w:rsidRDefault="000279FE" w:rsidP="003640E3">
      <w:pPr>
        <w:tabs>
          <w:tab w:val="left" w:pos="0"/>
        </w:tabs>
        <w:spacing w:line="276" w:lineRule="auto"/>
        <w:contextualSpacing/>
        <w:jc w:val="both"/>
        <w:rPr>
          <w:lang w:val="ru-RU"/>
        </w:rPr>
      </w:pPr>
    </w:p>
    <w:p w:rsidR="003640E3" w:rsidRDefault="003640E3" w:rsidP="00182A33">
      <w:pPr>
        <w:tabs>
          <w:tab w:val="left" w:pos="0"/>
        </w:tabs>
        <w:spacing w:line="276" w:lineRule="auto"/>
        <w:contextualSpacing/>
        <w:jc w:val="both"/>
        <w:rPr>
          <w:lang w:val="ru-RU"/>
        </w:rPr>
      </w:pPr>
      <w:r w:rsidRPr="003640E3">
        <w:rPr>
          <w:lang w:val="ru-RU"/>
        </w:rPr>
        <w:t xml:space="preserve">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0279FE" w:rsidRPr="003640E3" w:rsidRDefault="000279FE" w:rsidP="00182A33">
      <w:pPr>
        <w:tabs>
          <w:tab w:val="left" w:pos="0"/>
        </w:tabs>
        <w:spacing w:line="276" w:lineRule="auto"/>
        <w:contextualSpacing/>
        <w:jc w:val="both"/>
        <w:rPr>
          <w:lang w:val="ru-RU"/>
        </w:rPr>
      </w:pPr>
    </w:p>
    <w:p w:rsidR="003640E3" w:rsidRDefault="003640E3" w:rsidP="00182A33">
      <w:pPr>
        <w:tabs>
          <w:tab w:val="left" w:pos="0"/>
        </w:tabs>
        <w:spacing w:line="276" w:lineRule="auto"/>
        <w:contextualSpacing/>
        <w:jc w:val="both"/>
        <w:rPr>
          <w:lang w:val="ru-RU"/>
        </w:rPr>
      </w:pPr>
      <w:r w:rsidRPr="003640E3">
        <w:rPr>
          <w:lang w:val="ru-RU"/>
        </w:rPr>
        <w:t xml:space="preserve">     Формы первичных (сводных) учетных документов оформляются в соответствии с Приложением       № </w:t>
      </w:r>
      <w:r w:rsidRPr="00F414FC">
        <w:rPr>
          <w:lang w:val="ru-RU"/>
        </w:rPr>
        <w:t>2</w:t>
      </w:r>
      <w:r w:rsidRPr="003640E3">
        <w:rPr>
          <w:lang w:val="ru-RU"/>
        </w:rPr>
        <w:t xml:space="preserve"> «График документооборота» настоящей учетной политики.</w:t>
      </w:r>
    </w:p>
    <w:p w:rsidR="000279FE" w:rsidRPr="003640E3" w:rsidRDefault="000279FE" w:rsidP="00182A33">
      <w:pPr>
        <w:tabs>
          <w:tab w:val="left" w:pos="0"/>
        </w:tabs>
        <w:spacing w:line="276" w:lineRule="auto"/>
        <w:contextualSpacing/>
        <w:jc w:val="both"/>
        <w:rPr>
          <w:lang w:val="ru-RU"/>
        </w:rPr>
      </w:pPr>
    </w:p>
    <w:p w:rsidR="003640E3" w:rsidRDefault="003640E3" w:rsidP="00182A33">
      <w:pPr>
        <w:tabs>
          <w:tab w:val="left" w:pos="0"/>
        </w:tabs>
        <w:spacing w:line="276" w:lineRule="auto"/>
        <w:contextualSpacing/>
        <w:jc w:val="both"/>
        <w:rPr>
          <w:lang w:val="ru-RU"/>
        </w:rPr>
      </w:pPr>
      <w:r w:rsidRPr="003640E3">
        <w:rPr>
          <w:lang w:val="ru-RU"/>
        </w:rPr>
        <w:t xml:space="preserve">     В случаях оформления хозяйственных операций, для которых Прик</w:t>
      </w:r>
      <w:r w:rsidR="00182A33">
        <w:rPr>
          <w:lang w:val="ru-RU"/>
        </w:rPr>
        <w:t xml:space="preserve">азами Минфина </w:t>
      </w:r>
      <w:r w:rsidR="00531894">
        <w:rPr>
          <w:lang w:val="ru-RU"/>
        </w:rPr>
        <w:t>России №</w:t>
      </w:r>
      <w:r w:rsidRPr="003640E3">
        <w:rPr>
          <w:lang w:val="ru-RU"/>
        </w:rPr>
        <w:t xml:space="preserve"> 52н, № 61н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w:t>
      </w:r>
    </w:p>
    <w:p w:rsidR="000279FE" w:rsidRPr="003640E3" w:rsidRDefault="000279FE" w:rsidP="00182A33">
      <w:pPr>
        <w:tabs>
          <w:tab w:val="left" w:pos="0"/>
        </w:tabs>
        <w:spacing w:line="276" w:lineRule="auto"/>
        <w:contextualSpacing/>
        <w:jc w:val="both"/>
        <w:rPr>
          <w:lang w:val="ru-RU"/>
        </w:rPr>
      </w:pPr>
    </w:p>
    <w:p w:rsidR="003640E3" w:rsidRDefault="003640E3" w:rsidP="00182A33">
      <w:pPr>
        <w:tabs>
          <w:tab w:val="left" w:pos="0"/>
        </w:tabs>
        <w:spacing w:line="276" w:lineRule="auto"/>
        <w:contextualSpacing/>
        <w:jc w:val="both"/>
        <w:rPr>
          <w:rFonts w:eastAsia="Lucida Sans Unicode"/>
          <w:lang w:val="ru-RU"/>
        </w:rPr>
      </w:pPr>
      <w:r w:rsidRPr="003640E3">
        <w:rPr>
          <w:lang w:val="ru-RU"/>
        </w:rPr>
        <w:t xml:space="preserve">     </w:t>
      </w:r>
      <w:r w:rsidR="00182A33">
        <w:rPr>
          <w:lang w:val="ru-RU"/>
        </w:rPr>
        <w:t>В</w:t>
      </w:r>
      <w:r w:rsidRPr="003640E3">
        <w:rPr>
          <w:lang w:val="ru-RU"/>
        </w:rPr>
        <w:t xml:space="preserve">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 Формы первичных учетных документов, разработанные учреждением самостоятельно, а также порядок их заполнения приведены в </w:t>
      </w:r>
      <w:r w:rsidRPr="003640E3">
        <w:rPr>
          <w:rFonts w:eastAsia="Lucida Sans Unicode"/>
          <w:lang w:val="ru-RU"/>
        </w:rPr>
        <w:t xml:space="preserve">Приложении № </w:t>
      </w:r>
      <w:r w:rsidRPr="004822E3">
        <w:rPr>
          <w:rFonts w:eastAsia="Lucida Sans Unicode"/>
          <w:lang w:val="ru-RU"/>
        </w:rPr>
        <w:t>3</w:t>
      </w:r>
      <w:r w:rsidRPr="003640E3">
        <w:rPr>
          <w:rFonts w:eastAsia="Lucida Sans Unicode"/>
          <w:lang w:val="ru-RU"/>
        </w:rPr>
        <w:t xml:space="preserve"> «</w:t>
      </w:r>
      <w:r w:rsidRPr="003640E3">
        <w:rPr>
          <w:rFonts w:eastAsia="Lucida Sans Unicode"/>
          <w:bCs/>
          <w:lang w:val="ru-RU"/>
        </w:rPr>
        <w:t xml:space="preserve">Перечень применяемых первичных документов дополнительно к предусмотренным Приказами Минфина </w:t>
      </w:r>
      <w:r w:rsidR="00531894" w:rsidRPr="003640E3">
        <w:rPr>
          <w:rFonts w:eastAsia="Lucida Sans Unicode"/>
          <w:bCs/>
          <w:lang w:val="ru-RU"/>
        </w:rPr>
        <w:t>РФ №</w:t>
      </w:r>
      <w:r w:rsidRPr="003640E3">
        <w:rPr>
          <w:rFonts w:eastAsia="Lucida Sans Unicode"/>
          <w:bCs/>
          <w:lang w:val="ru-RU"/>
        </w:rPr>
        <w:t xml:space="preserve"> 52н, № 61н и их формы</w:t>
      </w:r>
      <w:r w:rsidRPr="003640E3">
        <w:rPr>
          <w:rFonts w:eastAsia="Lucida Sans Unicode"/>
          <w:lang w:val="ru-RU"/>
        </w:rPr>
        <w:t>» к учетной политике.</w:t>
      </w:r>
    </w:p>
    <w:p w:rsidR="000279FE" w:rsidRPr="003640E3" w:rsidRDefault="000279FE" w:rsidP="00182A33">
      <w:pPr>
        <w:tabs>
          <w:tab w:val="left" w:pos="0"/>
        </w:tabs>
        <w:spacing w:line="276" w:lineRule="auto"/>
        <w:contextualSpacing/>
        <w:jc w:val="both"/>
        <w:rPr>
          <w:rFonts w:eastAsia="Lucida Sans Unicode"/>
          <w:lang w:val="ru-RU"/>
        </w:rPr>
      </w:pPr>
    </w:p>
    <w:p w:rsidR="003640E3" w:rsidRDefault="003640E3" w:rsidP="00531894">
      <w:pPr>
        <w:shd w:val="clear" w:color="auto" w:fill="FFFFFF"/>
        <w:tabs>
          <w:tab w:val="left" w:pos="0"/>
        </w:tabs>
        <w:autoSpaceDE w:val="0"/>
        <w:autoSpaceDN w:val="0"/>
        <w:adjustRightInd w:val="0"/>
        <w:spacing w:line="276" w:lineRule="auto"/>
        <w:contextualSpacing/>
        <w:jc w:val="both"/>
        <w:rPr>
          <w:lang w:val="ru-RU"/>
        </w:rPr>
      </w:pPr>
      <w:r w:rsidRPr="003640E3">
        <w:rPr>
          <w:lang w:val="ru-RU"/>
        </w:rPr>
        <w:t xml:space="preserve">     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субъекта учета или уполномоченных им на то лиц.</w:t>
      </w:r>
    </w:p>
    <w:p w:rsidR="000279FE" w:rsidRPr="003640E3" w:rsidRDefault="000279FE" w:rsidP="00531894">
      <w:pPr>
        <w:shd w:val="clear" w:color="auto" w:fill="FFFFFF"/>
        <w:tabs>
          <w:tab w:val="left" w:pos="0"/>
        </w:tabs>
        <w:autoSpaceDE w:val="0"/>
        <w:autoSpaceDN w:val="0"/>
        <w:adjustRightInd w:val="0"/>
        <w:spacing w:line="276" w:lineRule="auto"/>
        <w:contextualSpacing/>
        <w:jc w:val="both"/>
        <w:rPr>
          <w:lang w:val="ru-RU"/>
        </w:rPr>
      </w:pPr>
    </w:p>
    <w:p w:rsidR="000279FE" w:rsidRDefault="003640E3" w:rsidP="00FF6A07">
      <w:pPr>
        <w:shd w:val="clear" w:color="auto" w:fill="FFFFFF"/>
        <w:tabs>
          <w:tab w:val="left" w:pos="0"/>
        </w:tabs>
        <w:autoSpaceDE w:val="0"/>
        <w:autoSpaceDN w:val="0"/>
        <w:adjustRightInd w:val="0"/>
        <w:spacing w:line="276" w:lineRule="auto"/>
        <w:contextualSpacing/>
        <w:jc w:val="both"/>
        <w:rPr>
          <w:lang w:val="ru-RU"/>
        </w:rPr>
      </w:pPr>
      <w:r w:rsidRPr="003640E3">
        <w:rPr>
          <w:lang w:val="ru-RU"/>
        </w:rPr>
        <w:t xml:space="preserve">     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
    <w:p w:rsidR="000279FE" w:rsidRDefault="000279FE" w:rsidP="00FF6A07">
      <w:pPr>
        <w:shd w:val="clear" w:color="auto" w:fill="FFFFFF"/>
        <w:tabs>
          <w:tab w:val="left" w:pos="0"/>
        </w:tabs>
        <w:autoSpaceDE w:val="0"/>
        <w:autoSpaceDN w:val="0"/>
        <w:adjustRightInd w:val="0"/>
        <w:spacing w:line="276" w:lineRule="auto"/>
        <w:contextualSpacing/>
        <w:jc w:val="both"/>
        <w:rPr>
          <w:lang w:val="ru-RU"/>
        </w:rPr>
      </w:pPr>
    </w:p>
    <w:p w:rsidR="003640E3" w:rsidRDefault="003640E3" w:rsidP="00FF6A07">
      <w:pPr>
        <w:shd w:val="clear" w:color="auto" w:fill="FFFFFF"/>
        <w:tabs>
          <w:tab w:val="left" w:pos="0"/>
        </w:tabs>
        <w:autoSpaceDE w:val="0"/>
        <w:autoSpaceDN w:val="0"/>
        <w:adjustRightInd w:val="0"/>
        <w:spacing w:line="276" w:lineRule="auto"/>
        <w:contextualSpacing/>
        <w:jc w:val="both"/>
        <w:rPr>
          <w:lang w:val="ru-RU"/>
        </w:rPr>
      </w:pPr>
      <w:r w:rsidRPr="003640E3">
        <w:rPr>
          <w:lang w:val="ru-RU"/>
        </w:rPr>
        <w:t xml:space="preserve">     Принятие к бухгалтерскому учету документов, оформляющих операции с безналичными денежными средствами, содержащих исправления, не допускается.</w:t>
      </w:r>
    </w:p>
    <w:p w:rsidR="000279FE" w:rsidRPr="003640E3" w:rsidRDefault="000279FE" w:rsidP="00FF6A07">
      <w:pPr>
        <w:shd w:val="clear" w:color="auto" w:fill="FFFFFF"/>
        <w:tabs>
          <w:tab w:val="left" w:pos="0"/>
        </w:tabs>
        <w:autoSpaceDE w:val="0"/>
        <w:autoSpaceDN w:val="0"/>
        <w:adjustRightInd w:val="0"/>
        <w:spacing w:line="276" w:lineRule="auto"/>
        <w:contextualSpacing/>
        <w:jc w:val="both"/>
        <w:rPr>
          <w:lang w:val="ru-RU"/>
        </w:rPr>
      </w:pPr>
    </w:p>
    <w:p w:rsidR="003640E3" w:rsidRDefault="003640E3" w:rsidP="00FF6A07">
      <w:pPr>
        <w:shd w:val="clear" w:color="auto" w:fill="FFFFFF"/>
        <w:tabs>
          <w:tab w:val="left" w:pos="0"/>
        </w:tabs>
        <w:autoSpaceDE w:val="0"/>
        <w:autoSpaceDN w:val="0"/>
        <w:adjustRightInd w:val="0"/>
        <w:spacing w:line="276" w:lineRule="auto"/>
        <w:contextualSpacing/>
        <w:jc w:val="both"/>
        <w:rPr>
          <w:lang w:val="ru-RU"/>
        </w:rPr>
      </w:pPr>
      <w:r w:rsidRPr="003640E3">
        <w:rPr>
          <w:lang w:val="ru-RU"/>
        </w:rPr>
        <w:t xml:space="preserve">     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w:t>
      </w:r>
      <w:r w:rsidR="00FA042B" w:rsidRPr="003640E3">
        <w:rPr>
          <w:lang w:val="ru-RU"/>
        </w:rPr>
        <w:t>надписи:</w:t>
      </w:r>
      <w:r w:rsidRPr="003640E3">
        <w:rPr>
          <w:lang w:val="ru-RU"/>
        </w:rPr>
        <w:t xml:space="preserve"> «Исправленному верить» («Исправлено») и даты внесения исправлений.</w:t>
      </w:r>
    </w:p>
    <w:p w:rsidR="000279FE" w:rsidRPr="003640E3" w:rsidRDefault="000279FE" w:rsidP="00FF6A07">
      <w:pPr>
        <w:shd w:val="clear" w:color="auto" w:fill="FFFFFF"/>
        <w:tabs>
          <w:tab w:val="left" w:pos="0"/>
        </w:tabs>
        <w:autoSpaceDE w:val="0"/>
        <w:autoSpaceDN w:val="0"/>
        <w:adjustRightInd w:val="0"/>
        <w:spacing w:line="276" w:lineRule="auto"/>
        <w:contextualSpacing/>
        <w:jc w:val="both"/>
        <w:rPr>
          <w:lang w:val="ru-RU"/>
        </w:rPr>
      </w:pPr>
    </w:p>
    <w:p w:rsidR="003640E3" w:rsidRPr="003640E3" w:rsidRDefault="003640E3" w:rsidP="00FF6A07">
      <w:pPr>
        <w:tabs>
          <w:tab w:val="left" w:pos="0"/>
        </w:tabs>
        <w:spacing w:line="276" w:lineRule="auto"/>
        <w:contextualSpacing/>
        <w:jc w:val="both"/>
        <w:rPr>
          <w:lang w:val="ru-RU"/>
        </w:rPr>
      </w:pPr>
      <w:r w:rsidRPr="003640E3">
        <w:rPr>
          <w:lang w:val="ru-RU"/>
        </w:rPr>
        <w:t xml:space="preserve">     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w:t>
      </w:r>
      <w:r w:rsidRPr="003640E3">
        <w:rPr>
          <w:lang w:val="ru-RU"/>
        </w:rPr>
        <w:lastRenderedPageBreak/>
        <w:t>особенностей автоматизированной технологии обработки учетной информации, учреждение использует дополнительные реквизиты (данные).</w:t>
      </w:r>
    </w:p>
    <w:p w:rsidR="00E4592C" w:rsidRPr="00E4592C" w:rsidRDefault="00E4592C" w:rsidP="00E4592C">
      <w:pPr>
        <w:pStyle w:val="2"/>
        <w:jc w:val="center"/>
        <w:rPr>
          <w:rFonts w:asciiTheme="minorHAnsi" w:hAnsiTheme="minorHAnsi" w:cstheme="minorHAnsi"/>
          <w:b/>
          <w:color w:val="auto"/>
          <w:sz w:val="28"/>
          <w:lang w:val="ru-RU"/>
        </w:rPr>
      </w:pPr>
      <w:bookmarkStart w:id="19" w:name="_Toc189905444"/>
      <w:r w:rsidRPr="00E4592C">
        <w:rPr>
          <w:rFonts w:asciiTheme="minorHAnsi" w:hAnsiTheme="minorHAnsi" w:cstheme="minorHAnsi"/>
          <w:b/>
          <w:color w:val="auto"/>
          <w:sz w:val="28"/>
          <w:lang w:val="ru-RU"/>
        </w:rPr>
        <w:t>3.5 Регистры бухгалтерского учета</w:t>
      </w:r>
      <w:bookmarkEnd w:id="19"/>
    </w:p>
    <w:p w:rsidR="00E4592C" w:rsidRDefault="00E4592C" w:rsidP="00E4592C">
      <w:pPr>
        <w:tabs>
          <w:tab w:val="left" w:pos="0"/>
        </w:tabs>
        <w:spacing w:line="276" w:lineRule="auto"/>
        <w:contextualSpacing/>
        <w:jc w:val="both"/>
        <w:rPr>
          <w:lang w:val="ru-RU"/>
        </w:rPr>
      </w:pPr>
      <w:r w:rsidRPr="00E4592C">
        <w:rPr>
          <w:lang w:val="ru-RU"/>
        </w:rPr>
        <w:t xml:space="preserve">     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01.12.2010 № 157н </w:t>
      </w:r>
      <w:r>
        <w:rPr>
          <w:lang w:val="ru-RU"/>
        </w:rPr>
        <w:t xml:space="preserve"> </w:t>
      </w:r>
      <w:r w:rsidRPr="00E4592C">
        <w:rPr>
          <w:lang w:val="ru-RU"/>
        </w:rPr>
        <w:t>(с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31.12.2016 № 256н «Концептуальные основы бухгалтерского учета и отчетности организаций государственного сектора»,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80626E">
        <w:rPr>
          <w:lang w:val="ru-RU"/>
        </w:rPr>
        <w:t xml:space="preserve"> </w:t>
      </w:r>
      <w:r w:rsidRPr="00E4592C">
        <w:rPr>
          <w:lang w:val="ru-RU"/>
        </w:rPr>
        <w:t xml:space="preserve">(с изменениями и дополнениями),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 изменениями и дополнениями). </w:t>
      </w:r>
    </w:p>
    <w:p w:rsidR="000279FE" w:rsidRPr="00E4592C" w:rsidRDefault="000279FE" w:rsidP="00E4592C">
      <w:pPr>
        <w:tabs>
          <w:tab w:val="left" w:pos="0"/>
        </w:tabs>
        <w:spacing w:line="276" w:lineRule="auto"/>
        <w:contextualSpacing/>
        <w:jc w:val="both"/>
        <w:rPr>
          <w:lang w:val="ru-RU"/>
        </w:rPr>
      </w:pPr>
    </w:p>
    <w:p w:rsidR="00E4592C" w:rsidRPr="00290775" w:rsidRDefault="00E4592C" w:rsidP="00290775">
      <w:pPr>
        <w:tabs>
          <w:tab w:val="left" w:pos="0"/>
        </w:tabs>
        <w:spacing w:line="276" w:lineRule="auto"/>
        <w:contextualSpacing/>
        <w:jc w:val="both"/>
        <w:rPr>
          <w:rFonts w:eastAsia="Lucida Sans Unicode"/>
          <w:lang w:val="ru-RU"/>
        </w:rPr>
      </w:pPr>
      <w:r w:rsidRPr="00E4592C">
        <w:rPr>
          <w:rFonts w:eastAsia="Lucida Sans Unicode"/>
          <w:lang w:val="ru-RU"/>
        </w:rPr>
        <w:t xml:space="preserve">     </w:t>
      </w:r>
      <w:r w:rsidRPr="00290775">
        <w:rPr>
          <w:rFonts w:eastAsia="Lucida Sans Unicode"/>
          <w:lang w:val="ru-RU"/>
        </w:rPr>
        <w:t>Формирование в целях подписания регистров бухгалтерского учета и составления отчетности, в том числе Главной книги (ф. ОКУД 0504072), осуществляется в следующие сроки:</w:t>
      </w:r>
    </w:p>
    <w:p w:rsidR="00E4592C" w:rsidRPr="00290775" w:rsidRDefault="00E4592C" w:rsidP="00290775">
      <w:pPr>
        <w:tabs>
          <w:tab w:val="left" w:pos="0"/>
        </w:tabs>
        <w:spacing w:line="276" w:lineRule="auto"/>
        <w:ind w:left="567"/>
        <w:contextualSpacing/>
        <w:jc w:val="both"/>
        <w:rPr>
          <w:rFonts w:eastAsia="Lucida Sans Unicode"/>
          <w:lang w:val="ru-RU"/>
        </w:rPr>
      </w:pPr>
      <w:r w:rsidRPr="00290775">
        <w:rPr>
          <w:rFonts w:eastAsia="Lucida Sans Unicode"/>
          <w:lang w:val="ru-RU"/>
        </w:rPr>
        <w:t xml:space="preserve"> а) не позднее чем за 2 (два) рабочих дня до даты представления отчетности, но не позднее</w:t>
      </w:r>
      <w:r w:rsidR="00290775" w:rsidRPr="00290775">
        <w:rPr>
          <w:rFonts w:eastAsia="Lucida Sans Unicode"/>
          <w:lang w:val="ru-RU"/>
        </w:rPr>
        <w:t xml:space="preserve"> </w:t>
      </w:r>
      <w:r w:rsidRPr="00290775">
        <w:rPr>
          <w:rFonts w:eastAsia="Lucida Sans Unicode"/>
          <w:lang w:val="ru-RU"/>
        </w:rPr>
        <w:t>года, следующего за отчетным;</w:t>
      </w:r>
    </w:p>
    <w:p w:rsidR="00E4592C" w:rsidRPr="00290775" w:rsidRDefault="00E4592C" w:rsidP="00290775">
      <w:pPr>
        <w:tabs>
          <w:tab w:val="left" w:pos="0"/>
        </w:tabs>
        <w:spacing w:line="276" w:lineRule="auto"/>
        <w:ind w:left="567"/>
        <w:contextualSpacing/>
        <w:jc w:val="both"/>
        <w:rPr>
          <w:rFonts w:eastAsia="Lucida Sans Unicode"/>
          <w:lang w:val="ru-RU"/>
        </w:rPr>
      </w:pPr>
      <w:r w:rsidRPr="00290775">
        <w:rPr>
          <w:rFonts w:eastAsia="Lucida Sans Unicode"/>
          <w:lang w:val="ru-RU"/>
        </w:rPr>
        <w:t xml:space="preserve"> б) не позднее чем за 2 (два) рабочих дня до даты представления квартальной отчетности;</w:t>
      </w:r>
    </w:p>
    <w:p w:rsidR="00E4592C" w:rsidRPr="009853F7" w:rsidRDefault="00E4592C" w:rsidP="009853F7">
      <w:pPr>
        <w:tabs>
          <w:tab w:val="left" w:pos="0"/>
        </w:tabs>
        <w:spacing w:line="276" w:lineRule="auto"/>
        <w:ind w:left="567"/>
        <w:contextualSpacing/>
        <w:jc w:val="both"/>
        <w:rPr>
          <w:rFonts w:eastAsia="Lucida Sans Unicode"/>
          <w:lang w:val="ru-RU"/>
        </w:rPr>
      </w:pPr>
      <w:r w:rsidRPr="00290775">
        <w:rPr>
          <w:rFonts w:eastAsia="Lucida Sans Unicode"/>
          <w:lang w:val="ru-RU"/>
        </w:rPr>
        <w:t xml:space="preserve"> в) при условии отсутствия обязательности представления отчетности - по истечении месяца, не позднее </w:t>
      </w:r>
      <w:r w:rsidR="00290775" w:rsidRPr="00290775">
        <w:rPr>
          <w:rFonts w:eastAsia="Lucida Sans Unicode"/>
          <w:lang w:val="ru-RU"/>
        </w:rPr>
        <w:t>7</w:t>
      </w:r>
      <w:r w:rsidRPr="00290775">
        <w:rPr>
          <w:rFonts w:eastAsia="Lucida Sans Unicode"/>
          <w:lang w:val="ru-RU"/>
        </w:rPr>
        <w:t xml:space="preserve"> числа месяца, следующего за отчетным, по</w:t>
      </w:r>
      <w:r w:rsidR="009853F7">
        <w:rPr>
          <w:rFonts w:eastAsia="Lucida Sans Unicode"/>
          <w:lang w:val="ru-RU"/>
        </w:rPr>
        <w:t xml:space="preserve"> которому формируются регистры.</w:t>
      </w:r>
    </w:p>
    <w:p w:rsidR="000279FE" w:rsidRDefault="000279FE" w:rsidP="009853F7">
      <w:pPr>
        <w:tabs>
          <w:tab w:val="left" w:pos="0"/>
        </w:tabs>
        <w:spacing w:line="276" w:lineRule="auto"/>
        <w:ind w:firstLine="284"/>
        <w:contextualSpacing/>
        <w:jc w:val="both"/>
        <w:rPr>
          <w:rFonts w:eastAsia="Lucida Sans Unicode"/>
          <w:lang w:val="ru-RU"/>
        </w:rPr>
      </w:pPr>
    </w:p>
    <w:p w:rsidR="00E4592C" w:rsidRPr="009853F7" w:rsidRDefault="00E4592C" w:rsidP="009853F7">
      <w:pPr>
        <w:tabs>
          <w:tab w:val="left" w:pos="0"/>
        </w:tabs>
        <w:spacing w:line="276" w:lineRule="auto"/>
        <w:ind w:firstLine="284"/>
        <w:contextualSpacing/>
        <w:jc w:val="both"/>
        <w:rPr>
          <w:rFonts w:eastAsia="Lucida Sans Unicode"/>
          <w:lang w:val="ru-RU"/>
        </w:rPr>
      </w:pPr>
      <w:r w:rsidRPr="009853F7">
        <w:rPr>
          <w:rFonts w:eastAsia="Lucida Sans Unicode"/>
          <w:lang w:val="ru-RU"/>
        </w:rPr>
        <w:t>Отражение фактов хозяйственной жизни по первичным учетным документам, поступившим после формирования регистров бухгалтерского учета, но до установленного предельного срока для формирования регистров бухгалтерского учета, осуществляется в том периоде, к которому они относятся. Регистры бухгалтерского учета при этом подлежат повторному формированию в связи с внесенными изменениями.</w:t>
      </w:r>
    </w:p>
    <w:p w:rsidR="000279FE" w:rsidRDefault="000279FE" w:rsidP="009853F7">
      <w:pPr>
        <w:tabs>
          <w:tab w:val="left" w:pos="0"/>
        </w:tabs>
        <w:spacing w:line="276" w:lineRule="auto"/>
        <w:ind w:firstLine="284"/>
        <w:contextualSpacing/>
        <w:jc w:val="both"/>
        <w:rPr>
          <w:rFonts w:eastAsia="Lucida Sans Unicode"/>
          <w:lang w:val="ru-RU"/>
        </w:rPr>
      </w:pPr>
    </w:p>
    <w:p w:rsidR="00E4592C" w:rsidRPr="009853F7" w:rsidRDefault="00E4592C" w:rsidP="009853F7">
      <w:pPr>
        <w:tabs>
          <w:tab w:val="left" w:pos="0"/>
        </w:tabs>
        <w:spacing w:line="276" w:lineRule="auto"/>
        <w:ind w:firstLine="284"/>
        <w:contextualSpacing/>
        <w:jc w:val="both"/>
        <w:rPr>
          <w:rFonts w:eastAsia="Lucida Sans Unicode"/>
          <w:lang w:val="ru-RU"/>
        </w:rPr>
      </w:pPr>
      <w:r w:rsidRPr="009853F7">
        <w:rPr>
          <w:rFonts w:eastAsia="Lucida Sans Unicode"/>
          <w:lang w:val="ru-RU"/>
        </w:rPr>
        <w:t>Формирование регистров бухгалтерского учета осуществляется в форме</w:t>
      </w:r>
      <w:r w:rsidR="009853F7" w:rsidRPr="009853F7">
        <w:rPr>
          <w:rFonts w:eastAsia="Lucida Sans Unicode"/>
          <w:lang w:val="ru-RU"/>
        </w:rPr>
        <w:t xml:space="preserve"> </w:t>
      </w:r>
      <w:r w:rsidRPr="009853F7">
        <w:rPr>
          <w:rFonts w:eastAsia="Lucida Sans Unicode"/>
          <w:lang w:val="ru-RU"/>
        </w:rPr>
        <w:t>бумажного документа (регистра).</w:t>
      </w:r>
    </w:p>
    <w:p w:rsidR="00E4592C" w:rsidRPr="009853F7" w:rsidRDefault="00E4592C" w:rsidP="00E4592C">
      <w:pPr>
        <w:tabs>
          <w:tab w:val="left" w:pos="0"/>
        </w:tabs>
        <w:spacing w:line="276" w:lineRule="auto"/>
        <w:ind w:firstLine="284"/>
        <w:contextualSpacing/>
        <w:rPr>
          <w:rFonts w:eastAsia="Lucida Sans Unicode"/>
          <w:lang w:val="ru-RU"/>
        </w:rPr>
      </w:pPr>
      <w:r w:rsidRPr="009853F7">
        <w:rPr>
          <w:rFonts w:eastAsia="Lucida Sans Unicode"/>
          <w:lang w:val="ru-RU"/>
        </w:rPr>
        <w:t>В учреждении применяется следующая нумерация и детализацией регистров бухгалтерского учета:</w:t>
      </w:r>
    </w:p>
    <w:p w:rsidR="00E4592C" w:rsidRPr="009853F7" w:rsidRDefault="00E4592C" w:rsidP="00E4592C">
      <w:pPr>
        <w:tabs>
          <w:tab w:val="left" w:pos="0"/>
        </w:tabs>
        <w:spacing w:line="276" w:lineRule="auto"/>
        <w:ind w:left="284"/>
        <w:contextualSpacing/>
        <w:rPr>
          <w:rFonts w:eastAsia="Lucida Sans Unicode"/>
          <w:lang w:val="ru-RU"/>
        </w:rPr>
      </w:pPr>
      <w:r w:rsidRPr="009853F7">
        <w:rPr>
          <w:rFonts w:eastAsia="Lucida Sans Unicode"/>
          <w:lang w:val="ru-RU"/>
        </w:rPr>
        <w:t>№ 1 Журнал операций по счету «Касса»;</w:t>
      </w:r>
    </w:p>
    <w:p w:rsidR="00E4592C" w:rsidRPr="009853F7" w:rsidRDefault="00E4592C" w:rsidP="00E4592C">
      <w:pPr>
        <w:tabs>
          <w:tab w:val="left" w:pos="0"/>
        </w:tabs>
        <w:spacing w:line="276" w:lineRule="auto"/>
        <w:ind w:left="284"/>
        <w:contextualSpacing/>
        <w:rPr>
          <w:rFonts w:eastAsia="Lucida Sans Unicode"/>
          <w:lang w:val="ru-RU"/>
        </w:rPr>
      </w:pPr>
      <w:r w:rsidRPr="009853F7">
        <w:rPr>
          <w:rFonts w:eastAsia="Lucida Sans Unicode"/>
          <w:lang w:val="ru-RU"/>
        </w:rPr>
        <w:t>№ 2 Журнал операций с безналичными денежными средствами;</w:t>
      </w:r>
    </w:p>
    <w:p w:rsidR="00E4592C" w:rsidRPr="009853F7" w:rsidRDefault="00E4592C" w:rsidP="00E4592C">
      <w:pPr>
        <w:tabs>
          <w:tab w:val="left" w:pos="0"/>
        </w:tabs>
        <w:spacing w:line="276" w:lineRule="auto"/>
        <w:ind w:left="284"/>
        <w:contextualSpacing/>
        <w:rPr>
          <w:rFonts w:eastAsia="Lucida Sans Unicode"/>
          <w:lang w:val="ru-RU"/>
        </w:rPr>
      </w:pPr>
      <w:r w:rsidRPr="009853F7">
        <w:rPr>
          <w:rFonts w:eastAsia="Lucida Sans Unicode"/>
          <w:lang w:val="ru-RU"/>
        </w:rPr>
        <w:t>№ 3 Журнал операций расчетов с подотчетными лицами;</w:t>
      </w:r>
    </w:p>
    <w:p w:rsidR="00E4592C" w:rsidRPr="009853F7" w:rsidRDefault="00E4592C" w:rsidP="00E4592C">
      <w:pPr>
        <w:tabs>
          <w:tab w:val="left" w:pos="0"/>
        </w:tabs>
        <w:spacing w:line="276" w:lineRule="auto"/>
        <w:ind w:left="284"/>
        <w:contextualSpacing/>
        <w:rPr>
          <w:rFonts w:eastAsia="Lucida Sans Unicode"/>
          <w:lang w:val="ru-RU"/>
        </w:rPr>
      </w:pPr>
      <w:r w:rsidRPr="009853F7">
        <w:rPr>
          <w:rFonts w:eastAsia="Lucida Sans Unicode"/>
          <w:lang w:val="ru-RU"/>
        </w:rPr>
        <w:t>№ 4 Журнал операций расчетов с поставщиками и подрядчиками;</w:t>
      </w:r>
    </w:p>
    <w:p w:rsidR="00E4592C" w:rsidRPr="009853F7" w:rsidRDefault="00E4592C" w:rsidP="00E4592C">
      <w:pPr>
        <w:tabs>
          <w:tab w:val="left" w:pos="0"/>
        </w:tabs>
        <w:spacing w:line="276" w:lineRule="auto"/>
        <w:ind w:left="284"/>
        <w:contextualSpacing/>
        <w:rPr>
          <w:rFonts w:eastAsia="Lucida Sans Unicode"/>
          <w:lang w:val="ru-RU"/>
        </w:rPr>
      </w:pPr>
      <w:r w:rsidRPr="009853F7">
        <w:rPr>
          <w:rFonts w:eastAsia="Lucida Sans Unicode"/>
          <w:lang w:val="ru-RU"/>
        </w:rPr>
        <w:t>№ 5 Журнал операций расчетов с дебиторами по доходам;</w:t>
      </w:r>
    </w:p>
    <w:p w:rsidR="00E4592C" w:rsidRPr="009853F7" w:rsidRDefault="00E4592C" w:rsidP="00E4592C">
      <w:pPr>
        <w:tabs>
          <w:tab w:val="left" w:pos="0"/>
        </w:tabs>
        <w:spacing w:line="276" w:lineRule="auto"/>
        <w:ind w:left="284"/>
        <w:contextualSpacing/>
        <w:rPr>
          <w:rFonts w:eastAsia="Lucida Sans Unicode"/>
          <w:lang w:val="ru-RU"/>
        </w:rPr>
      </w:pPr>
      <w:r w:rsidRPr="009853F7">
        <w:rPr>
          <w:rFonts w:eastAsia="Lucida Sans Unicode"/>
          <w:lang w:val="ru-RU"/>
        </w:rPr>
        <w:t>№ 6 Журнал операций расчетов по оплате труда, денежному довольствию и стипендиям;</w:t>
      </w:r>
    </w:p>
    <w:p w:rsidR="00E4592C" w:rsidRPr="009853F7" w:rsidRDefault="00E4592C" w:rsidP="00E4592C">
      <w:pPr>
        <w:tabs>
          <w:tab w:val="left" w:pos="0"/>
        </w:tabs>
        <w:spacing w:line="276" w:lineRule="auto"/>
        <w:ind w:left="284"/>
        <w:contextualSpacing/>
        <w:rPr>
          <w:rFonts w:eastAsia="Lucida Sans Unicode"/>
          <w:lang w:val="ru-RU"/>
        </w:rPr>
      </w:pPr>
      <w:r w:rsidRPr="009853F7">
        <w:rPr>
          <w:rFonts w:eastAsia="Lucida Sans Unicode"/>
          <w:lang w:val="ru-RU"/>
        </w:rPr>
        <w:t>№ 7 Журнал операций по выбытию и перемещению нефинансовых активов;</w:t>
      </w:r>
    </w:p>
    <w:p w:rsidR="00E4592C" w:rsidRPr="009853F7" w:rsidRDefault="00E4592C" w:rsidP="00E4592C">
      <w:pPr>
        <w:tabs>
          <w:tab w:val="left" w:pos="0"/>
        </w:tabs>
        <w:spacing w:line="276" w:lineRule="auto"/>
        <w:ind w:left="284"/>
        <w:contextualSpacing/>
        <w:rPr>
          <w:rFonts w:eastAsia="Lucida Sans Unicode"/>
          <w:lang w:val="ru-RU"/>
        </w:rPr>
      </w:pPr>
      <w:r w:rsidRPr="009853F7">
        <w:rPr>
          <w:rFonts w:eastAsia="Lucida Sans Unicode"/>
          <w:lang w:val="ru-RU"/>
        </w:rPr>
        <w:t>№ 8 Журнал по прочим операциям;</w:t>
      </w:r>
    </w:p>
    <w:p w:rsidR="00E4592C" w:rsidRPr="009853F7" w:rsidRDefault="00E4592C" w:rsidP="00E4592C">
      <w:pPr>
        <w:tabs>
          <w:tab w:val="left" w:pos="0"/>
        </w:tabs>
        <w:spacing w:line="276" w:lineRule="auto"/>
        <w:ind w:left="284"/>
        <w:contextualSpacing/>
        <w:rPr>
          <w:rFonts w:eastAsia="Lucida Sans Unicode"/>
          <w:lang w:val="ru-RU"/>
        </w:rPr>
      </w:pPr>
      <w:r w:rsidRPr="009853F7">
        <w:rPr>
          <w:rFonts w:eastAsia="Lucida Sans Unicode"/>
          <w:lang w:val="ru-RU"/>
        </w:rPr>
        <w:t>№ 8-ош Журнал операций по исправлению ошибок прошлых лет;</w:t>
      </w:r>
    </w:p>
    <w:p w:rsidR="000279FE" w:rsidRDefault="00E4592C" w:rsidP="009853F7">
      <w:pPr>
        <w:tabs>
          <w:tab w:val="left" w:pos="0"/>
        </w:tabs>
        <w:spacing w:line="276" w:lineRule="auto"/>
        <w:ind w:firstLine="284"/>
        <w:contextualSpacing/>
        <w:jc w:val="both"/>
        <w:rPr>
          <w:rFonts w:eastAsia="Lucida Sans Unicode"/>
          <w:lang w:val="ru-RU"/>
        </w:rPr>
      </w:pPr>
      <w:r w:rsidRPr="009853F7">
        <w:rPr>
          <w:rFonts w:eastAsia="Lucida Sans Unicode"/>
          <w:lang w:val="ru-RU"/>
        </w:rPr>
        <w:lastRenderedPageBreak/>
        <w:t>№ 8-мо Журнал операций межотчетного периода.</w:t>
      </w:r>
      <w:r w:rsidRPr="00E4592C">
        <w:rPr>
          <w:rFonts w:eastAsia="Lucida Sans Unicode"/>
          <w:lang w:val="ru-RU"/>
        </w:rPr>
        <w:cr/>
      </w:r>
    </w:p>
    <w:p w:rsidR="00E4592C" w:rsidRPr="00E4592C" w:rsidRDefault="009853F7" w:rsidP="009853F7">
      <w:pPr>
        <w:tabs>
          <w:tab w:val="left" w:pos="0"/>
        </w:tabs>
        <w:spacing w:line="276" w:lineRule="auto"/>
        <w:ind w:firstLine="284"/>
        <w:contextualSpacing/>
        <w:jc w:val="both"/>
        <w:rPr>
          <w:rFonts w:eastAsia="Lucida Sans Unicode"/>
          <w:lang w:val="ru-RU"/>
        </w:rPr>
      </w:pPr>
      <w:r>
        <w:rPr>
          <w:rFonts w:eastAsia="Lucida Sans Unicode"/>
          <w:lang w:val="ru-RU"/>
        </w:rPr>
        <w:t xml:space="preserve">    </w:t>
      </w:r>
      <w:r w:rsidR="00E4592C" w:rsidRPr="009853F7">
        <w:rPr>
          <w:rFonts w:eastAsia="Lucida Sans Unicode"/>
          <w:lang w:val="ru-RU"/>
        </w:rPr>
        <w:t>По балансовым и забалансовым счетам в случае наличия остатков либо движения в отчетном году в сроки, установленные данным пунктом, дополнительно к журналам операций формируются бухгалтерские регистры, предусмотренные действующими инструкциями по учету в бюджетной сфере.</w:t>
      </w:r>
    </w:p>
    <w:p w:rsidR="000279FE" w:rsidRDefault="000279FE" w:rsidP="009853F7">
      <w:pPr>
        <w:tabs>
          <w:tab w:val="left" w:pos="0"/>
        </w:tabs>
        <w:spacing w:line="276" w:lineRule="auto"/>
        <w:ind w:firstLine="284"/>
        <w:contextualSpacing/>
        <w:jc w:val="both"/>
        <w:rPr>
          <w:rFonts w:eastAsia="Lucida Sans Unicode"/>
          <w:lang w:val="ru-RU"/>
        </w:rPr>
      </w:pPr>
    </w:p>
    <w:p w:rsidR="00E4592C" w:rsidRPr="009853F7" w:rsidRDefault="00E4592C" w:rsidP="009853F7">
      <w:pPr>
        <w:tabs>
          <w:tab w:val="left" w:pos="0"/>
        </w:tabs>
        <w:spacing w:line="276" w:lineRule="auto"/>
        <w:ind w:firstLine="284"/>
        <w:contextualSpacing/>
        <w:jc w:val="both"/>
        <w:rPr>
          <w:rFonts w:eastAsia="Lucida Sans Unicode"/>
          <w:lang w:val="ru-RU"/>
        </w:rPr>
      </w:pPr>
      <w:r w:rsidRPr="009853F7">
        <w:rPr>
          <w:rFonts w:eastAsia="Lucida Sans Unicode"/>
          <w:lang w:val="ru-RU"/>
        </w:rPr>
        <w:t>Формирование регистров бухгалтерского учета осуществляется на бумажном носителе.</w:t>
      </w:r>
    </w:p>
    <w:p w:rsidR="000279FE" w:rsidRDefault="00E4592C" w:rsidP="009853F7">
      <w:pPr>
        <w:tabs>
          <w:tab w:val="left" w:pos="0"/>
        </w:tabs>
        <w:spacing w:line="276" w:lineRule="auto"/>
        <w:contextualSpacing/>
        <w:jc w:val="both"/>
        <w:rPr>
          <w:rFonts w:eastAsia="Lucida Sans Unicode"/>
          <w:lang w:val="ru-RU"/>
        </w:rPr>
      </w:pPr>
      <w:r w:rsidRPr="009853F7">
        <w:rPr>
          <w:rFonts w:eastAsia="Lucida Sans Unicode"/>
          <w:lang w:val="ru-RU"/>
        </w:rPr>
        <w:t xml:space="preserve">   </w:t>
      </w:r>
    </w:p>
    <w:p w:rsidR="00E4592C" w:rsidRPr="00E4592C" w:rsidRDefault="00E4592C" w:rsidP="009853F7">
      <w:pPr>
        <w:tabs>
          <w:tab w:val="left" w:pos="0"/>
        </w:tabs>
        <w:spacing w:line="276" w:lineRule="auto"/>
        <w:contextualSpacing/>
        <w:jc w:val="both"/>
        <w:rPr>
          <w:rFonts w:eastAsia="Lucida Sans Unicode"/>
          <w:lang w:val="ru-RU"/>
        </w:rPr>
      </w:pPr>
      <w:r w:rsidRPr="009853F7">
        <w:rPr>
          <w:rFonts w:eastAsia="Lucida Sans Unicode"/>
          <w:lang w:val="ru-RU"/>
        </w:rPr>
        <w:t xml:space="preserve">  Записи в них производятся не позднее следующего дня после совершения операции, закрытие осуществляется ежегодно по завершении отчетного финансового года и подписывается уполномочен</w:t>
      </w:r>
      <w:r w:rsidR="009853F7" w:rsidRPr="009853F7">
        <w:rPr>
          <w:rFonts w:eastAsia="Lucida Sans Unicode"/>
          <w:lang w:val="ru-RU"/>
        </w:rPr>
        <w:t>ным лицом бухгалтерской службы.</w:t>
      </w:r>
    </w:p>
    <w:p w:rsidR="00E4592C" w:rsidRPr="00475369" w:rsidRDefault="00E4592C" w:rsidP="009853F7">
      <w:pPr>
        <w:tabs>
          <w:tab w:val="left" w:pos="0"/>
        </w:tabs>
        <w:spacing w:line="276" w:lineRule="auto"/>
        <w:contextualSpacing/>
        <w:jc w:val="both"/>
        <w:rPr>
          <w:rFonts w:eastAsia="Lucida Sans Unicode"/>
          <w:lang w:val="ru-RU"/>
        </w:rPr>
      </w:pPr>
      <w:r w:rsidRPr="00E4592C">
        <w:rPr>
          <w:rFonts w:eastAsia="Lucida Sans Unicode"/>
          <w:lang w:val="ru-RU"/>
        </w:rPr>
        <w:t xml:space="preserve">      </w:t>
      </w:r>
      <w:r w:rsidRPr="00475369">
        <w:rPr>
          <w:rFonts w:eastAsia="Lucida Sans Unicode"/>
          <w:lang w:val="ru-RU"/>
        </w:rPr>
        <w:t>Периодичность формирования регистров бухгалтерского учета:</w:t>
      </w:r>
    </w:p>
    <w:p w:rsidR="00E4592C" w:rsidRPr="00475369" w:rsidRDefault="00E4592C" w:rsidP="009853F7">
      <w:pPr>
        <w:tabs>
          <w:tab w:val="left" w:pos="284"/>
        </w:tabs>
        <w:spacing w:line="276" w:lineRule="auto"/>
        <w:ind w:left="284"/>
        <w:contextualSpacing/>
        <w:jc w:val="both"/>
        <w:rPr>
          <w:rFonts w:eastAsia="Lucida Sans Unicode"/>
          <w:lang w:val="ru-RU"/>
        </w:rPr>
      </w:pPr>
      <w:r w:rsidRPr="00475369">
        <w:rPr>
          <w:rFonts w:eastAsia="Lucida Sans Unicode"/>
          <w:lang w:val="ru-RU"/>
        </w:rPr>
        <w:t xml:space="preserve"> а) формирование Журналов операций (ф. 0504071), за исключением Журнала операций по забалансовому счету (ф. 0509213), осуществляется ежемесячно;</w:t>
      </w:r>
    </w:p>
    <w:p w:rsidR="00E4592C" w:rsidRPr="00475369" w:rsidRDefault="00E4592C" w:rsidP="009853F7">
      <w:pPr>
        <w:tabs>
          <w:tab w:val="left" w:pos="284"/>
        </w:tabs>
        <w:spacing w:line="276" w:lineRule="auto"/>
        <w:ind w:left="284"/>
        <w:contextualSpacing/>
        <w:jc w:val="both"/>
        <w:rPr>
          <w:rFonts w:eastAsia="Lucida Sans Unicode"/>
          <w:lang w:val="ru-RU"/>
        </w:rPr>
      </w:pPr>
      <w:r w:rsidRPr="00475369">
        <w:rPr>
          <w:rFonts w:eastAsia="Lucida Sans Unicode"/>
          <w:lang w:val="ru-RU"/>
        </w:rPr>
        <w:t xml:space="preserve"> б) формирование Журнала операций по забалансовому счету (ф. 0509213) осуществляется ежегодно;</w:t>
      </w:r>
    </w:p>
    <w:p w:rsidR="00E4592C" w:rsidRPr="00475369" w:rsidRDefault="00E4592C" w:rsidP="009853F7">
      <w:pPr>
        <w:tabs>
          <w:tab w:val="left" w:pos="284"/>
        </w:tabs>
        <w:spacing w:line="276" w:lineRule="auto"/>
        <w:ind w:left="284"/>
        <w:contextualSpacing/>
        <w:jc w:val="both"/>
        <w:rPr>
          <w:rFonts w:eastAsia="Lucida Sans Unicode"/>
          <w:lang w:val="ru-RU"/>
        </w:rPr>
      </w:pPr>
      <w:r w:rsidRPr="00475369">
        <w:rPr>
          <w:rFonts w:eastAsia="Lucida Sans Unicode"/>
          <w:lang w:val="ru-RU"/>
        </w:rPr>
        <w:t xml:space="preserve"> в) формирование Журнала операций по исправлению ошибок прошлых лет по забалансовому учету (ф. 05009213) осуществляется за тот период, в котором отражена операция по исправлению ошибок прошлых лет по забалансовому счету;</w:t>
      </w:r>
    </w:p>
    <w:p w:rsidR="00E4592C" w:rsidRPr="00475369" w:rsidRDefault="00E4592C" w:rsidP="009853F7">
      <w:pPr>
        <w:tabs>
          <w:tab w:val="left" w:pos="284"/>
        </w:tabs>
        <w:spacing w:line="276" w:lineRule="auto"/>
        <w:ind w:left="284"/>
        <w:contextualSpacing/>
        <w:jc w:val="both"/>
        <w:rPr>
          <w:rFonts w:eastAsia="Lucida Sans Unicode"/>
          <w:lang w:val="ru-RU"/>
        </w:rPr>
      </w:pPr>
      <w:r w:rsidRPr="00475369">
        <w:rPr>
          <w:rFonts w:eastAsia="Lucida Sans Unicode"/>
          <w:lang w:val="ru-RU"/>
        </w:rPr>
        <w:t xml:space="preserve"> г) формирование Главной книги (ф. 0504072) осуществляется ежемесячно;</w:t>
      </w:r>
    </w:p>
    <w:p w:rsidR="00475369" w:rsidRDefault="00E4592C" w:rsidP="00475369">
      <w:pPr>
        <w:tabs>
          <w:tab w:val="left" w:pos="284"/>
        </w:tabs>
        <w:spacing w:line="276" w:lineRule="auto"/>
        <w:ind w:left="284"/>
        <w:contextualSpacing/>
        <w:jc w:val="both"/>
        <w:rPr>
          <w:rFonts w:eastAsia="Lucida Sans Unicode"/>
          <w:lang w:val="ru-RU"/>
        </w:rPr>
      </w:pPr>
      <w:r w:rsidRPr="00475369">
        <w:rPr>
          <w:rFonts w:eastAsia="Lucida Sans Unicode"/>
          <w:lang w:val="ru-RU"/>
        </w:rPr>
        <w:t xml:space="preserve"> д) формирование иных бухгалтерских регистров осуществляется ежегодно.</w:t>
      </w:r>
    </w:p>
    <w:p w:rsidR="000279FE" w:rsidRDefault="000279FE" w:rsidP="00475369">
      <w:pPr>
        <w:tabs>
          <w:tab w:val="left" w:pos="426"/>
        </w:tabs>
        <w:spacing w:line="276" w:lineRule="auto"/>
        <w:ind w:firstLine="426"/>
        <w:contextualSpacing/>
        <w:jc w:val="both"/>
        <w:rPr>
          <w:rFonts w:eastAsia="Lucida Sans Unicode"/>
          <w:lang w:val="ru-RU"/>
        </w:rPr>
      </w:pPr>
    </w:p>
    <w:p w:rsidR="00E4592C" w:rsidRPr="00800042" w:rsidRDefault="00E4592C" w:rsidP="00475369">
      <w:pPr>
        <w:tabs>
          <w:tab w:val="left" w:pos="426"/>
        </w:tabs>
        <w:spacing w:line="276" w:lineRule="auto"/>
        <w:ind w:firstLine="426"/>
        <w:contextualSpacing/>
        <w:jc w:val="both"/>
        <w:rPr>
          <w:rFonts w:eastAsia="Lucida Sans Unicode"/>
          <w:highlight w:val="cyan"/>
          <w:lang w:val="ru-RU"/>
        </w:rPr>
      </w:pPr>
      <w:r w:rsidRPr="00475369">
        <w:rPr>
          <w:rFonts w:eastAsia="Lucida Sans Unicode"/>
          <w:lang w:val="ru-RU"/>
        </w:rPr>
        <w:t xml:space="preserve">Дополнительно формирование Карточки капитальных вложений (ф. 0509211), Карточки учета права пользования нефинансовым активом (ф. 0509214), Инвентарной карточки учета нефинансовых активов (ф. 0509215), Инвентарной карточки группового учета нефинансовых активов (ф. 0509216) осуществляется при выбытии </w:t>
      </w:r>
      <w:r w:rsidRPr="00800042">
        <w:rPr>
          <w:rFonts w:eastAsia="Lucida Sans Unicode"/>
          <w:lang w:val="ru-RU"/>
        </w:rPr>
        <w:t>объектов и по требованию.</w:t>
      </w:r>
    </w:p>
    <w:p w:rsidR="006E22A3" w:rsidRPr="006E22A3" w:rsidRDefault="006E22A3" w:rsidP="006E22A3">
      <w:pPr>
        <w:pStyle w:val="2"/>
        <w:jc w:val="center"/>
        <w:rPr>
          <w:rFonts w:ascii="Times New Roman" w:hAnsi="Times New Roman" w:cs="Times New Roman"/>
          <w:b/>
          <w:color w:val="auto"/>
          <w:sz w:val="28"/>
          <w:lang w:val="ru-RU"/>
        </w:rPr>
      </w:pPr>
      <w:bookmarkStart w:id="20" w:name="_Toc106991124"/>
      <w:bookmarkStart w:id="21" w:name="_Toc189905446"/>
      <w:r w:rsidRPr="006E22A3">
        <w:rPr>
          <w:rFonts w:ascii="Times New Roman" w:hAnsi="Times New Roman" w:cs="Times New Roman"/>
          <w:b/>
          <w:color w:val="auto"/>
          <w:sz w:val="28"/>
          <w:lang w:val="ru-RU"/>
        </w:rPr>
        <w:t>3.6 Инвентаризация активов и обязательств</w:t>
      </w:r>
      <w:bookmarkEnd w:id="20"/>
      <w:bookmarkEnd w:id="21"/>
    </w:p>
    <w:p w:rsidR="006E22A3" w:rsidRDefault="006E22A3" w:rsidP="009D3E9E">
      <w:pPr>
        <w:tabs>
          <w:tab w:val="left" w:pos="0"/>
          <w:tab w:val="num" w:pos="1276"/>
        </w:tabs>
        <w:spacing w:line="276" w:lineRule="auto"/>
        <w:contextualSpacing/>
        <w:jc w:val="both"/>
        <w:rPr>
          <w:lang w:val="ru-RU"/>
        </w:rPr>
      </w:pPr>
      <w:r w:rsidRPr="006E22A3">
        <w:rPr>
          <w:lang w:val="ru-RU"/>
        </w:rPr>
        <w:t xml:space="preserve">     Порядок проведения инвентаризации в учреждении установлены в </w:t>
      </w:r>
      <w:r w:rsidR="00901DDE">
        <w:rPr>
          <w:lang w:val="ru-RU"/>
        </w:rPr>
        <w:t>Приложении № 7</w:t>
      </w:r>
      <w:r w:rsidRPr="00BA5221">
        <w:rPr>
          <w:lang w:val="ru-RU"/>
        </w:rPr>
        <w:t xml:space="preserve"> «Положение</w:t>
      </w:r>
      <w:r w:rsidRPr="006E22A3">
        <w:rPr>
          <w:lang w:val="ru-RU"/>
        </w:rPr>
        <w:t xml:space="preserve"> о проведении инвентаризации активов и обязательств».</w:t>
      </w:r>
    </w:p>
    <w:p w:rsidR="000279FE" w:rsidRPr="006E22A3" w:rsidRDefault="000279FE" w:rsidP="009D3E9E">
      <w:pPr>
        <w:tabs>
          <w:tab w:val="left" w:pos="0"/>
          <w:tab w:val="num" w:pos="1276"/>
        </w:tabs>
        <w:spacing w:line="276" w:lineRule="auto"/>
        <w:contextualSpacing/>
        <w:jc w:val="both"/>
        <w:rPr>
          <w:lang w:val="ru-RU"/>
        </w:rPr>
      </w:pPr>
    </w:p>
    <w:p w:rsidR="006E22A3" w:rsidRDefault="006E22A3" w:rsidP="009D3E9E">
      <w:pPr>
        <w:tabs>
          <w:tab w:val="left" w:pos="0"/>
          <w:tab w:val="num" w:pos="1276"/>
        </w:tabs>
        <w:spacing w:line="276" w:lineRule="auto"/>
        <w:contextualSpacing/>
        <w:jc w:val="both"/>
        <w:rPr>
          <w:rFonts w:eastAsia="Lucida Sans Unicode"/>
          <w:lang w:val="ru-RU"/>
        </w:rPr>
      </w:pPr>
      <w:r w:rsidRPr="006E22A3">
        <w:rPr>
          <w:rFonts w:eastAsia="Lucida Sans Unicode"/>
          <w:lang w:val="ru-RU"/>
        </w:rPr>
        <w:t xml:space="preserve">     Количество инвентаризаций в отчетном году, даты их проведения, перечень имущества и обязательств, проверяемых при каждой из них, устанавливаются Решением о проведении инвентаризации (код формы 0510439). </w:t>
      </w:r>
    </w:p>
    <w:p w:rsidR="000279FE" w:rsidRPr="006E22A3" w:rsidRDefault="000279FE" w:rsidP="009D3E9E">
      <w:pPr>
        <w:tabs>
          <w:tab w:val="left" w:pos="0"/>
          <w:tab w:val="num" w:pos="1276"/>
        </w:tabs>
        <w:spacing w:line="276" w:lineRule="auto"/>
        <w:contextualSpacing/>
        <w:jc w:val="both"/>
        <w:rPr>
          <w:rFonts w:eastAsia="Lucida Sans Unicode"/>
          <w:lang w:val="ru-RU"/>
        </w:rPr>
      </w:pPr>
    </w:p>
    <w:p w:rsidR="006E22A3" w:rsidRDefault="006E22A3" w:rsidP="009D3E9E">
      <w:pPr>
        <w:tabs>
          <w:tab w:val="left" w:pos="0"/>
          <w:tab w:val="num" w:pos="1276"/>
        </w:tabs>
        <w:spacing w:line="276" w:lineRule="auto"/>
        <w:contextualSpacing/>
        <w:jc w:val="both"/>
        <w:rPr>
          <w:rFonts w:eastAsia="Lucida Sans Unicode"/>
          <w:lang w:val="ru-RU"/>
        </w:rPr>
      </w:pPr>
      <w:r w:rsidRPr="006E22A3">
        <w:rPr>
          <w:rFonts w:eastAsia="Lucida Sans Unicode"/>
          <w:lang w:val="ru-RU"/>
        </w:rPr>
        <w:t xml:space="preserve">     Д</w:t>
      </w:r>
      <w:r w:rsidRPr="004F506C">
        <w:rPr>
          <w:rFonts w:eastAsia="Lucida Sans Unicode"/>
          <w:lang w:val="ru-RU"/>
        </w:rPr>
        <w:t xml:space="preserve">ля проведения контроля, обеспечивающего сохранность материальных ценностей, помимо </w:t>
      </w:r>
      <w:r w:rsidRPr="006E22A3">
        <w:rPr>
          <w:rFonts w:eastAsia="Lucida Sans Unicode"/>
          <w:lang w:val="ru-RU"/>
        </w:rPr>
        <w:t xml:space="preserve">обязательных </w:t>
      </w:r>
      <w:r w:rsidRPr="004F506C">
        <w:rPr>
          <w:rFonts w:eastAsia="Lucida Sans Unicode"/>
          <w:lang w:val="ru-RU"/>
        </w:rPr>
        <w:t>случаев проведения инвентаризации,</w:t>
      </w:r>
      <w:r w:rsidRPr="006E22A3">
        <w:rPr>
          <w:rFonts w:eastAsia="Lucida Sans Unicode"/>
          <w:lang w:val="ru-RU"/>
        </w:rPr>
        <w:t xml:space="preserve"> в течение отчетного периода может быть</w:t>
      </w:r>
      <w:r w:rsidR="00784D5E" w:rsidRPr="004F506C">
        <w:rPr>
          <w:rFonts w:eastAsia="Lucida Sans Unicode"/>
          <w:lang w:val="ru-RU"/>
        </w:rPr>
        <w:t xml:space="preserve"> инициир</w:t>
      </w:r>
      <w:r w:rsidRPr="006E22A3">
        <w:rPr>
          <w:rFonts w:eastAsia="Lucida Sans Unicode"/>
          <w:lang w:val="ru-RU"/>
        </w:rPr>
        <w:t>овано</w:t>
      </w:r>
      <w:r w:rsidRPr="004F506C">
        <w:rPr>
          <w:rFonts w:eastAsia="Lucida Sans Unicode"/>
          <w:lang w:val="ru-RU"/>
        </w:rPr>
        <w:t xml:space="preserve"> проведение внеплановой инвентаризации</w:t>
      </w:r>
      <w:r w:rsidRPr="006E22A3">
        <w:rPr>
          <w:rFonts w:eastAsia="Lucida Sans Unicode"/>
          <w:lang w:val="ru-RU"/>
        </w:rPr>
        <w:t xml:space="preserve">. Для этого оформляется отдельное Решение о проведении инвентаризации (код формы 0510439). </w:t>
      </w:r>
    </w:p>
    <w:p w:rsidR="000279FE" w:rsidRPr="006E22A3" w:rsidRDefault="000279FE" w:rsidP="009D3E9E">
      <w:pPr>
        <w:tabs>
          <w:tab w:val="left" w:pos="0"/>
          <w:tab w:val="num" w:pos="1276"/>
        </w:tabs>
        <w:spacing w:line="276" w:lineRule="auto"/>
        <w:contextualSpacing/>
        <w:jc w:val="both"/>
        <w:rPr>
          <w:rFonts w:eastAsia="Lucida Sans Unicode"/>
          <w:lang w:val="ru-RU"/>
        </w:rPr>
      </w:pPr>
    </w:p>
    <w:p w:rsidR="006E22A3" w:rsidRDefault="006E22A3" w:rsidP="009D3E9E">
      <w:pPr>
        <w:tabs>
          <w:tab w:val="left" w:pos="0"/>
          <w:tab w:val="num" w:pos="1276"/>
        </w:tabs>
        <w:spacing w:line="276" w:lineRule="auto"/>
        <w:contextualSpacing/>
        <w:jc w:val="both"/>
        <w:rPr>
          <w:lang w:val="ru-RU"/>
        </w:rPr>
      </w:pPr>
      <w:r w:rsidRPr="006E22A3">
        <w:rPr>
          <w:lang w:val="ru-RU"/>
        </w:rPr>
        <w:t xml:space="preserve">     Количество инвентаризаций в отчетном году, сроки их проведения, а также перечень имущества и финансовых обязательств, проверяемых при каждой из них, кроме случаев, когда проведение инвентаризации обязательно, установлены в </w:t>
      </w:r>
      <w:r w:rsidR="004A6BB8">
        <w:rPr>
          <w:lang w:val="ru-RU"/>
        </w:rPr>
        <w:t>Приложении № 8</w:t>
      </w:r>
      <w:r w:rsidRPr="006367AB">
        <w:rPr>
          <w:lang w:val="ru-RU"/>
        </w:rPr>
        <w:t>.</w:t>
      </w:r>
    </w:p>
    <w:p w:rsidR="000279FE" w:rsidRPr="006E22A3" w:rsidRDefault="000279FE" w:rsidP="009D3E9E">
      <w:pPr>
        <w:tabs>
          <w:tab w:val="left" w:pos="0"/>
          <w:tab w:val="num" w:pos="1276"/>
        </w:tabs>
        <w:spacing w:line="276" w:lineRule="auto"/>
        <w:contextualSpacing/>
        <w:jc w:val="both"/>
        <w:rPr>
          <w:lang w:val="ru-RU"/>
        </w:rPr>
      </w:pPr>
    </w:p>
    <w:p w:rsidR="006E22A3" w:rsidRDefault="006E22A3" w:rsidP="009D3E9E">
      <w:pPr>
        <w:tabs>
          <w:tab w:val="left" w:pos="0"/>
          <w:tab w:val="num" w:pos="1276"/>
        </w:tabs>
        <w:spacing w:after="195" w:line="276" w:lineRule="auto"/>
        <w:contextualSpacing/>
        <w:jc w:val="both"/>
        <w:rPr>
          <w:lang w:val="ru-RU"/>
        </w:rPr>
      </w:pPr>
      <w:r w:rsidRPr="006E22A3">
        <w:rPr>
          <w:lang w:val="ru-RU"/>
        </w:rPr>
        <w:t xml:space="preserve">     </w:t>
      </w:r>
      <w:r w:rsidRPr="00FD4FCC">
        <w:rPr>
          <w:lang w:val="ru-RU"/>
        </w:rPr>
        <w:t xml:space="preserve">Состав постоянно действующей комиссии для проведения инвентаризации (далее – Комиссия) </w:t>
      </w:r>
      <w:r w:rsidR="00FD4FCC" w:rsidRPr="00FD4FCC">
        <w:rPr>
          <w:lang w:val="ru-RU"/>
        </w:rPr>
        <w:t xml:space="preserve">создается и утверждается </w:t>
      </w:r>
      <w:r w:rsidR="008A2CE2" w:rsidRPr="00FD4FCC">
        <w:rPr>
          <w:lang w:val="ru-RU"/>
        </w:rPr>
        <w:t>отдельным</w:t>
      </w:r>
      <w:r w:rsidR="00FD4FCC" w:rsidRPr="00FD4FCC">
        <w:rPr>
          <w:lang w:val="ru-RU"/>
        </w:rPr>
        <w:t xml:space="preserve"> </w:t>
      </w:r>
      <w:r w:rsidR="008A2CE2" w:rsidRPr="00FD4FCC">
        <w:rPr>
          <w:lang w:val="ru-RU"/>
        </w:rPr>
        <w:t>распоряжением</w:t>
      </w:r>
      <w:r w:rsidR="00FD4FCC">
        <w:rPr>
          <w:lang w:val="ru-RU"/>
        </w:rPr>
        <w:t xml:space="preserve"> учреждения</w:t>
      </w:r>
      <w:r w:rsidRPr="006E22A3">
        <w:rPr>
          <w:lang w:val="ru-RU"/>
        </w:rPr>
        <w:t>.</w:t>
      </w:r>
    </w:p>
    <w:p w:rsidR="000279FE" w:rsidRPr="006E22A3" w:rsidRDefault="000279FE" w:rsidP="009D3E9E">
      <w:pPr>
        <w:tabs>
          <w:tab w:val="left" w:pos="0"/>
          <w:tab w:val="num" w:pos="1276"/>
        </w:tabs>
        <w:spacing w:after="195" w:line="276" w:lineRule="auto"/>
        <w:contextualSpacing/>
        <w:jc w:val="both"/>
        <w:rPr>
          <w:lang w:val="ru-RU"/>
        </w:rPr>
      </w:pPr>
    </w:p>
    <w:p w:rsidR="006E22A3" w:rsidRDefault="006E22A3" w:rsidP="00DD73FA">
      <w:pPr>
        <w:tabs>
          <w:tab w:val="left" w:pos="0"/>
          <w:tab w:val="num" w:pos="1276"/>
        </w:tabs>
        <w:spacing w:after="195" w:line="276" w:lineRule="auto"/>
        <w:contextualSpacing/>
        <w:jc w:val="both"/>
        <w:rPr>
          <w:lang w:val="ru-RU"/>
        </w:rPr>
      </w:pPr>
      <w:r w:rsidRPr="006E22A3">
        <w:rPr>
          <w:lang w:val="ru-RU"/>
        </w:rPr>
        <w:t xml:space="preserve">     Внезапную проверку кассы осуществляет комиссия в составе, утвержденном </w:t>
      </w:r>
      <w:r w:rsidR="00DD73FA" w:rsidRPr="00FD4FCC">
        <w:rPr>
          <w:lang w:val="ru-RU"/>
        </w:rPr>
        <w:t>отдельным распоряжением</w:t>
      </w:r>
      <w:r w:rsidR="00DD73FA">
        <w:rPr>
          <w:lang w:val="ru-RU"/>
        </w:rPr>
        <w:t xml:space="preserve"> учреждения</w:t>
      </w:r>
      <w:r w:rsidRPr="006E22A3">
        <w:rPr>
          <w:lang w:val="ru-RU"/>
        </w:rPr>
        <w:t>.</w:t>
      </w:r>
    </w:p>
    <w:p w:rsidR="007C46FC" w:rsidRDefault="007C46FC" w:rsidP="00DD73FA">
      <w:pPr>
        <w:tabs>
          <w:tab w:val="left" w:pos="0"/>
          <w:tab w:val="num" w:pos="1276"/>
        </w:tabs>
        <w:spacing w:after="195" w:line="276" w:lineRule="auto"/>
        <w:contextualSpacing/>
        <w:jc w:val="both"/>
        <w:rPr>
          <w:lang w:val="ru-RU"/>
        </w:rPr>
      </w:pPr>
    </w:p>
    <w:p w:rsidR="00784D5E" w:rsidRPr="00784D5E" w:rsidRDefault="00784D5E" w:rsidP="00784D5E">
      <w:pPr>
        <w:pStyle w:val="2"/>
        <w:jc w:val="center"/>
        <w:rPr>
          <w:rFonts w:ascii="Times New Roman" w:hAnsi="Times New Roman" w:cs="Times New Roman"/>
          <w:b/>
          <w:color w:val="auto"/>
          <w:sz w:val="28"/>
          <w:lang w:val="ru-RU"/>
        </w:rPr>
      </w:pPr>
      <w:r w:rsidRPr="00784D5E">
        <w:rPr>
          <w:rFonts w:ascii="Times New Roman" w:hAnsi="Times New Roman" w:cs="Times New Roman"/>
          <w:b/>
          <w:color w:val="auto"/>
          <w:sz w:val="28"/>
          <w:lang w:val="ru-RU"/>
        </w:rPr>
        <w:lastRenderedPageBreak/>
        <w:t>3.7 Внутренняя и регламентированная отчетность</w:t>
      </w:r>
    </w:p>
    <w:p w:rsidR="00784D5E" w:rsidRPr="00784D5E" w:rsidRDefault="00784D5E" w:rsidP="00784D5E">
      <w:pPr>
        <w:tabs>
          <w:tab w:val="left" w:pos="0"/>
          <w:tab w:val="num" w:pos="567"/>
        </w:tabs>
        <w:spacing w:line="276" w:lineRule="auto"/>
        <w:contextualSpacing/>
        <w:jc w:val="both"/>
        <w:rPr>
          <w:lang w:val="ru-RU"/>
        </w:rPr>
      </w:pPr>
      <w:r w:rsidRPr="00784D5E">
        <w:rPr>
          <w:lang w:val="ru-RU"/>
        </w:rPr>
        <w:t xml:space="preserve">     Составление регламентированной отчетности производится в соответствии с Приказом Минфина России от 28.12.2010 № 191н (</w:t>
      </w:r>
      <w:r w:rsidRPr="00784D5E">
        <w:rPr>
          <w:spacing w:val="-5"/>
          <w:lang w:val="ru-RU"/>
        </w:rPr>
        <w:t>с изменениями и дополнениями</w:t>
      </w:r>
      <w:r w:rsidRPr="00784D5E">
        <w:rPr>
          <w:lang w:val="ru-RU"/>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84D5E" w:rsidRPr="00784D5E" w:rsidRDefault="00784D5E" w:rsidP="00784D5E">
      <w:pPr>
        <w:tabs>
          <w:tab w:val="left" w:pos="0"/>
          <w:tab w:val="num" w:pos="567"/>
        </w:tabs>
        <w:spacing w:line="276" w:lineRule="auto"/>
        <w:ind w:firstLine="284"/>
        <w:contextualSpacing/>
        <w:jc w:val="both"/>
        <w:rPr>
          <w:lang w:val="ru-RU"/>
        </w:rPr>
      </w:pPr>
    </w:p>
    <w:p w:rsidR="00784D5E" w:rsidRPr="00784D5E" w:rsidRDefault="00784D5E" w:rsidP="00784D5E">
      <w:pPr>
        <w:tabs>
          <w:tab w:val="left" w:pos="0"/>
          <w:tab w:val="num" w:pos="567"/>
        </w:tabs>
        <w:spacing w:line="276" w:lineRule="auto"/>
        <w:contextualSpacing/>
        <w:jc w:val="both"/>
        <w:rPr>
          <w:lang w:val="ru-RU"/>
        </w:rPr>
      </w:pPr>
      <w:r w:rsidRPr="00784D5E">
        <w:rPr>
          <w:lang w:val="ru-RU"/>
        </w:rPr>
        <w:t xml:space="preserve">     Месячная, квартальная и годовая отчетности формируются на бумажных </w:t>
      </w:r>
      <w:r>
        <w:rPr>
          <w:lang w:val="ru-RU"/>
        </w:rPr>
        <w:t xml:space="preserve">носителях и в электронном виде </w:t>
      </w:r>
      <w:r w:rsidRPr="00784D5E">
        <w:rPr>
          <w:lang w:val="ru-RU"/>
        </w:rPr>
        <w:t>в установленные сроки с использованием электронных средств связи и каналов для передачи информации после утверждения руководителем.</w:t>
      </w:r>
    </w:p>
    <w:p w:rsidR="00784D5E" w:rsidRPr="00784D5E" w:rsidRDefault="00784D5E" w:rsidP="00784D5E">
      <w:pPr>
        <w:tabs>
          <w:tab w:val="left" w:pos="0"/>
          <w:tab w:val="num" w:pos="567"/>
        </w:tabs>
        <w:spacing w:line="276" w:lineRule="auto"/>
        <w:ind w:firstLine="284"/>
        <w:contextualSpacing/>
        <w:jc w:val="both"/>
        <w:rPr>
          <w:lang w:val="ru-RU"/>
        </w:rPr>
      </w:pPr>
    </w:p>
    <w:p w:rsidR="00784D5E" w:rsidRPr="00B30A7F" w:rsidRDefault="00784D5E" w:rsidP="00784D5E">
      <w:pPr>
        <w:tabs>
          <w:tab w:val="left" w:pos="0"/>
          <w:tab w:val="num" w:pos="567"/>
        </w:tabs>
        <w:spacing w:line="276" w:lineRule="auto"/>
        <w:contextualSpacing/>
        <w:jc w:val="both"/>
        <w:rPr>
          <w:lang w:val="ru-RU"/>
        </w:rPr>
      </w:pPr>
      <w:r w:rsidRPr="00784D5E">
        <w:rPr>
          <w:lang w:val="ru-RU"/>
        </w:rPr>
        <w:t xml:space="preserve">     Перечень форм регламентированной бюджетной отчетности учреждения, </w:t>
      </w:r>
      <w:r w:rsidRPr="00B30A7F">
        <w:rPr>
          <w:lang w:val="ru-RU"/>
        </w:rPr>
        <w:t xml:space="preserve">лицо, ответственное за их своевременное и достоверное представление адресату, приведены в Приложении № </w:t>
      </w:r>
      <w:r w:rsidR="00DD3EC6">
        <w:rPr>
          <w:lang w:val="ru-RU"/>
        </w:rPr>
        <w:t>4</w:t>
      </w:r>
      <w:r w:rsidR="00B30A7F" w:rsidRPr="00B30A7F">
        <w:rPr>
          <w:lang w:val="ru-RU"/>
        </w:rPr>
        <w:t xml:space="preserve"> к</w:t>
      </w:r>
      <w:r w:rsidRPr="00B30A7F">
        <w:rPr>
          <w:lang w:val="ru-RU"/>
        </w:rPr>
        <w:t xml:space="preserve"> настоящей учетной политике.</w:t>
      </w:r>
    </w:p>
    <w:p w:rsidR="00784D5E" w:rsidRPr="00B30A7F" w:rsidRDefault="00784D5E" w:rsidP="00784D5E">
      <w:pPr>
        <w:tabs>
          <w:tab w:val="left" w:pos="0"/>
          <w:tab w:val="num" w:pos="567"/>
        </w:tabs>
        <w:spacing w:line="276" w:lineRule="auto"/>
        <w:ind w:firstLine="284"/>
        <w:contextualSpacing/>
        <w:jc w:val="both"/>
        <w:rPr>
          <w:lang w:val="ru-RU"/>
        </w:rPr>
      </w:pPr>
    </w:p>
    <w:p w:rsidR="00784D5E" w:rsidRPr="00784D5E" w:rsidRDefault="00784D5E" w:rsidP="00784D5E">
      <w:pPr>
        <w:tabs>
          <w:tab w:val="left" w:pos="0"/>
          <w:tab w:val="num" w:pos="567"/>
        </w:tabs>
        <w:spacing w:line="276" w:lineRule="auto"/>
        <w:contextualSpacing/>
        <w:jc w:val="both"/>
        <w:rPr>
          <w:lang w:val="ru-RU"/>
        </w:rPr>
      </w:pPr>
      <w:r w:rsidRPr="00B30A7F">
        <w:rPr>
          <w:lang w:val="ru-RU"/>
        </w:rPr>
        <w:t xml:space="preserve">     Перечень форм внутренней отчетности, необходимой для составления достоверной бюджетной отчетности учрежден</w:t>
      </w:r>
      <w:r w:rsidR="00DD3EC6">
        <w:rPr>
          <w:lang w:val="ru-RU"/>
        </w:rPr>
        <w:t>ия, состав их показателей</w:t>
      </w:r>
      <w:r w:rsidRPr="00B30A7F">
        <w:rPr>
          <w:lang w:val="ru-RU"/>
        </w:rPr>
        <w:t xml:space="preserve"> и лицо, ответственное за их своевременное и достоверное представление адресату, приведены в Приложении №</w:t>
      </w:r>
      <w:r w:rsidR="00DD3EC6">
        <w:rPr>
          <w:lang w:val="ru-RU"/>
        </w:rPr>
        <w:t>4</w:t>
      </w:r>
      <w:r w:rsidRPr="00B30A7F">
        <w:rPr>
          <w:lang w:val="ru-RU"/>
        </w:rPr>
        <w:t xml:space="preserve"> к настоящей учетной политике.</w:t>
      </w:r>
    </w:p>
    <w:p w:rsidR="00784D5E" w:rsidRPr="00784D5E" w:rsidRDefault="00784D5E" w:rsidP="00784D5E">
      <w:pPr>
        <w:tabs>
          <w:tab w:val="left" w:pos="0"/>
          <w:tab w:val="num" w:pos="567"/>
        </w:tabs>
        <w:spacing w:line="276" w:lineRule="auto"/>
        <w:ind w:firstLine="284"/>
        <w:contextualSpacing/>
        <w:rPr>
          <w:lang w:val="ru-RU"/>
        </w:rPr>
      </w:pPr>
    </w:p>
    <w:p w:rsidR="00784D5E" w:rsidRPr="00784D5E" w:rsidRDefault="00784D5E" w:rsidP="00784D5E">
      <w:pPr>
        <w:tabs>
          <w:tab w:val="left" w:pos="0"/>
          <w:tab w:val="num" w:pos="567"/>
        </w:tabs>
        <w:spacing w:line="276" w:lineRule="auto"/>
        <w:contextualSpacing/>
        <w:rPr>
          <w:lang w:val="ru-RU"/>
        </w:rPr>
      </w:pPr>
      <w:r w:rsidRPr="00784D5E">
        <w:rPr>
          <w:lang w:val="ru-RU"/>
        </w:rPr>
        <w:t xml:space="preserve">     Представление налоговой и иной отчетности осуществляется в сроки, установленные нормативными документами Российской Федерации.</w:t>
      </w:r>
    </w:p>
    <w:p w:rsidR="00485C6D" w:rsidRPr="00485C6D" w:rsidRDefault="00485C6D" w:rsidP="00485C6D">
      <w:pPr>
        <w:pStyle w:val="2"/>
        <w:jc w:val="center"/>
        <w:rPr>
          <w:rFonts w:ascii="Times New Roman" w:hAnsi="Times New Roman" w:cs="Times New Roman"/>
          <w:b/>
          <w:color w:val="auto"/>
          <w:sz w:val="28"/>
          <w:lang w:val="ru-RU"/>
        </w:rPr>
      </w:pPr>
      <w:bookmarkStart w:id="22" w:name="_Toc189905449"/>
      <w:r w:rsidRPr="00485C6D">
        <w:rPr>
          <w:rFonts w:ascii="Times New Roman" w:hAnsi="Times New Roman" w:cs="Times New Roman"/>
          <w:b/>
          <w:color w:val="auto"/>
          <w:sz w:val="28"/>
          <w:lang w:val="ru-RU"/>
        </w:rPr>
        <w:t>3.8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bookmarkEnd w:id="22"/>
    </w:p>
    <w:p w:rsidR="00485C6D" w:rsidRPr="00485C6D" w:rsidRDefault="00485C6D" w:rsidP="00485C6D">
      <w:pPr>
        <w:tabs>
          <w:tab w:val="left" w:pos="0"/>
        </w:tabs>
        <w:spacing w:line="276" w:lineRule="auto"/>
        <w:contextualSpacing/>
        <w:jc w:val="both"/>
        <w:rPr>
          <w:lang w:val="ru-RU"/>
        </w:rPr>
      </w:pPr>
      <w:r w:rsidRPr="00485C6D">
        <w:rPr>
          <w:lang w:val="ru-RU"/>
        </w:rPr>
        <w:t xml:space="preserve">     Передача дел осуществляется на основании </w:t>
      </w:r>
      <w:r>
        <w:rPr>
          <w:lang w:val="ru-RU"/>
        </w:rPr>
        <w:t xml:space="preserve">распоряжения </w:t>
      </w:r>
      <w:r w:rsidRPr="00485C6D">
        <w:rPr>
          <w:lang w:val="ru-RU"/>
        </w:rPr>
        <w:t>руководителя организации. В приказе должны быть указаны Ф.И.О. лица, принимающего дела (нового должностного лица, на которого возложено ведение бухгалтерского учета), лица, передающего дела (прежнего должностного лица, на которого возложено ведение бухгалтерского учета), и других лиц, участвующих в передаче дел (руководителя, аудитора, секретаря).</w:t>
      </w:r>
    </w:p>
    <w:p w:rsidR="00485C6D" w:rsidRPr="00485C6D" w:rsidRDefault="00485C6D" w:rsidP="00485C6D">
      <w:pPr>
        <w:tabs>
          <w:tab w:val="left" w:pos="0"/>
        </w:tabs>
        <w:spacing w:line="276" w:lineRule="auto"/>
        <w:ind w:firstLine="284"/>
        <w:contextualSpacing/>
        <w:rPr>
          <w:lang w:val="ru-RU"/>
        </w:rPr>
      </w:pPr>
    </w:p>
    <w:p w:rsidR="00485C6D" w:rsidRPr="00485C6D" w:rsidRDefault="00485C6D" w:rsidP="00485C6D">
      <w:pPr>
        <w:tabs>
          <w:tab w:val="left" w:pos="0"/>
        </w:tabs>
        <w:spacing w:line="276" w:lineRule="auto"/>
        <w:contextualSpacing/>
        <w:rPr>
          <w:lang w:val="ru-RU"/>
        </w:rPr>
      </w:pPr>
      <w:r w:rsidRPr="00485C6D">
        <w:rPr>
          <w:lang w:val="ru-RU"/>
        </w:rPr>
        <w:t xml:space="preserve">В </w:t>
      </w:r>
      <w:r>
        <w:rPr>
          <w:lang w:val="ru-RU"/>
        </w:rPr>
        <w:t>распоряжении</w:t>
      </w:r>
      <w:r w:rsidRPr="00485C6D">
        <w:rPr>
          <w:lang w:val="ru-RU"/>
        </w:rPr>
        <w:t xml:space="preserve"> о передаче дел следует указать:</w:t>
      </w:r>
    </w:p>
    <w:p w:rsidR="00485C6D" w:rsidRPr="00485C6D" w:rsidRDefault="00485C6D" w:rsidP="00D52C89">
      <w:pPr>
        <w:widowControl w:val="0"/>
        <w:numPr>
          <w:ilvl w:val="0"/>
          <w:numId w:val="15"/>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причину проведения приема-передачи дел (увольнение должностного лица, на которого возложено ведение бухгалтерского учета);</w:t>
      </w:r>
    </w:p>
    <w:p w:rsidR="00485C6D" w:rsidRPr="004F506C" w:rsidRDefault="00485C6D" w:rsidP="00D52C89">
      <w:pPr>
        <w:widowControl w:val="0"/>
        <w:numPr>
          <w:ilvl w:val="0"/>
          <w:numId w:val="15"/>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 xml:space="preserve">сроки проведения приема-передачи дел и период, за который проводится прием-передача дел. Если должностное лицо, на которого возложено ведение бухгалтерского учета, увольняется по собственному желанию (п. 3 ст. 77 ТК РФ), то на расторжение трудового договора у работодателя есть две недели (ст. 80 ТК РФ). </w:t>
      </w:r>
      <w:r w:rsidRPr="004F506C">
        <w:rPr>
          <w:lang w:val="ru-RU"/>
        </w:rPr>
        <w:t>В этом случае целесообразно установить срок, равный двум неделям;</w:t>
      </w:r>
    </w:p>
    <w:p w:rsidR="00485C6D" w:rsidRPr="00485C6D" w:rsidRDefault="00485C6D" w:rsidP="00D52C89">
      <w:pPr>
        <w:widowControl w:val="0"/>
        <w:numPr>
          <w:ilvl w:val="0"/>
          <w:numId w:val="15"/>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лиц, ответственных за передачу дел (фамилия, имя, отчество увольняющегося главного бухгалтера) и за прием дел (фамилия, имя, отчество нового должностного лица, на которого возложено ведение бухгалтерского учета);</w:t>
      </w:r>
    </w:p>
    <w:p w:rsidR="00485C6D" w:rsidRPr="00485C6D" w:rsidRDefault="00485C6D" w:rsidP="00D52C89">
      <w:pPr>
        <w:widowControl w:val="0"/>
        <w:numPr>
          <w:ilvl w:val="0"/>
          <w:numId w:val="15"/>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состав комиссии и председателя комиссии по передаче дел.</w:t>
      </w:r>
    </w:p>
    <w:p w:rsidR="00485C6D" w:rsidRPr="00485C6D" w:rsidRDefault="00485C6D" w:rsidP="00485C6D">
      <w:pPr>
        <w:tabs>
          <w:tab w:val="left" w:pos="0"/>
          <w:tab w:val="left" w:pos="567"/>
        </w:tabs>
        <w:spacing w:line="276" w:lineRule="auto"/>
        <w:ind w:left="284"/>
        <w:contextualSpacing/>
        <w:rPr>
          <w:lang w:val="ru-RU"/>
        </w:rPr>
      </w:pPr>
    </w:p>
    <w:p w:rsidR="00485C6D" w:rsidRPr="00485C6D" w:rsidRDefault="00485C6D" w:rsidP="00485C6D">
      <w:pPr>
        <w:tabs>
          <w:tab w:val="left" w:pos="0"/>
        </w:tabs>
        <w:spacing w:line="276" w:lineRule="auto"/>
        <w:contextualSpacing/>
        <w:jc w:val="both"/>
        <w:rPr>
          <w:lang w:val="ru-RU"/>
        </w:rPr>
      </w:pPr>
      <w:r w:rsidRPr="00485C6D">
        <w:rPr>
          <w:lang w:val="ru-RU"/>
        </w:rPr>
        <w:t xml:space="preserve">     Комиссия создается, если передаче подлежит большой объем документов. При создании комиссии ответственность за организацию и проведение передачи дел возлагается на председателя комиссии.</w:t>
      </w:r>
    </w:p>
    <w:p w:rsidR="00485C6D" w:rsidRPr="00485C6D" w:rsidRDefault="00485C6D" w:rsidP="00485C6D">
      <w:pPr>
        <w:tabs>
          <w:tab w:val="left" w:pos="0"/>
        </w:tabs>
        <w:spacing w:line="276" w:lineRule="auto"/>
        <w:ind w:firstLine="284"/>
        <w:contextualSpacing/>
        <w:rPr>
          <w:lang w:val="ru-RU"/>
        </w:rPr>
      </w:pPr>
    </w:p>
    <w:p w:rsidR="00485C6D" w:rsidRPr="00485C6D" w:rsidRDefault="00485C6D" w:rsidP="002A5F40">
      <w:pPr>
        <w:tabs>
          <w:tab w:val="left" w:pos="0"/>
        </w:tabs>
        <w:spacing w:line="276" w:lineRule="auto"/>
        <w:contextualSpacing/>
        <w:jc w:val="both"/>
        <w:rPr>
          <w:lang w:val="ru-RU"/>
        </w:rPr>
      </w:pPr>
      <w:r w:rsidRPr="00485C6D">
        <w:rPr>
          <w:lang w:val="ru-RU"/>
        </w:rPr>
        <w:lastRenderedPageBreak/>
        <w:t xml:space="preserve">     Новое должностное лицо, на которого возложено ведение бухгалтерского учета, должно провести проверку состояния учета и отчетности.  Для этого в первую очередь необходимо проверить наличие документов. Передаваемые документы должны быть подшиты. При их отсутствии делается соответствующая запись в акте приема-передачи и составляется их опись.</w:t>
      </w:r>
    </w:p>
    <w:p w:rsidR="00485C6D" w:rsidRPr="00485C6D" w:rsidRDefault="00485C6D" w:rsidP="00485C6D">
      <w:pPr>
        <w:tabs>
          <w:tab w:val="left" w:pos="0"/>
        </w:tabs>
        <w:spacing w:line="276" w:lineRule="auto"/>
        <w:ind w:firstLine="284"/>
        <w:contextualSpacing/>
        <w:rPr>
          <w:lang w:val="ru-RU"/>
        </w:rPr>
      </w:pPr>
    </w:p>
    <w:p w:rsidR="00485C6D" w:rsidRPr="00485C6D" w:rsidRDefault="00485C6D" w:rsidP="002A5F40">
      <w:pPr>
        <w:tabs>
          <w:tab w:val="left" w:pos="0"/>
        </w:tabs>
        <w:spacing w:line="276" w:lineRule="auto"/>
        <w:contextualSpacing/>
        <w:jc w:val="both"/>
        <w:rPr>
          <w:lang w:val="ru-RU"/>
        </w:rPr>
      </w:pPr>
      <w:r w:rsidRPr="00485C6D">
        <w:rPr>
          <w:lang w:val="ru-RU"/>
        </w:rPr>
        <w:t xml:space="preserve">     После этого следует ознакомиться с учетной политикой по бухгалтерскому и налоговому учету за два предшествующих года и текущий период – (период). Затем важно оценить соответствие бухгалтерской и налоговой отчетности положениям учетной политики и действующему законодательству (например, создание резервов, последовательность применения учетной политики и т. д.). Также бухгалтерская отчетность проверяется на предмет соответствия ее показателей данным бухгалтерского учета. Кроме этого, проверяется правильность исчисления налогов и взносов, представления деклараций и расчетов.</w:t>
      </w:r>
    </w:p>
    <w:p w:rsidR="00485C6D" w:rsidRPr="00485C6D" w:rsidRDefault="00485C6D" w:rsidP="00485C6D">
      <w:pPr>
        <w:tabs>
          <w:tab w:val="left" w:pos="0"/>
        </w:tabs>
        <w:spacing w:line="276" w:lineRule="auto"/>
        <w:ind w:firstLine="284"/>
        <w:contextualSpacing/>
        <w:rPr>
          <w:lang w:val="ru-RU"/>
        </w:rPr>
      </w:pPr>
    </w:p>
    <w:p w:rsidR="00485C6D" w:rsidRPr="00485C6D" w:rsidRDefault="00485C6D" w:rsidP="002A5F40">
      <w:pPr>
        <w:tabs>
          <w:tab w:val="left" w:pos="0"/>
        </w:tabs>
        <w:spacing w:line="276" w:lineRule="auto"/>
        <w:contextualSpacing/>
        <w:jc w:val="both"/>
        <w:rPr>
          <w:lang w:val="ru-RU"/>
        </w:rPr>
      </w:pPr>
      <w:r w:rsidRPr="00485C6D">
        <w:rPr>
          <w:lang w:val="ru-RU"/>
        </w:rPr>
        <w:t xml:space="preserve">     Далее следует провести выборочную проверку первичных документов на предмет правильности и своевременности отражения данных первичных документов на счетах бухгалтерского учета и в налоговом учете.</w:t>
      </w:r>
    </w:p>
    <w:p w:rsidR="00485C6D" w:rsidRPr="00485C6D" w:rsidRDefault="00485C6D" w:rsidP="00485C6D">
      <w:pPr>
        <w:tabs>
          <w:tab w:val="left" w:pos="0"/>
        </w:tabs>
        <w:spacing w:line="276" w:lineRule="auto"/>
        <w:contextualSpacing/>
        <w:rPr>
          <w:lang w:val="ru-RU"/>
        </w:rPr>
      </w:pPr>
    </w:p>
    <w:p w:rsidR="00485C6D" w:rsidRPr="00485C6D" w:rsidRDefault="00485C6D" w:rsidP="002A5F40">
      <w:pPr>
        <w:tabs>
          <w:tab w:val="left" w:pos="0"/>
        </w:tabs>
        <w:spacing w:line="276" w:lineRule="auto"/>
        <w:contextualSpacing/>
        <w:jc w:val="both"/>
        <w:rPr>
          <w:lang w:val="ru-RU"/>
        </w:rPr>
      </w:pPr>
      <w:r w:rsidRPr="00485C6D">
        <w:rPr>
          <w:lang w:val="ru-RU"/>
        </w:rPr>
        <w:t xml:space="preserve">     Должностное лицо, на которое возложено ведение бухгалтерского учета, должно получить следующее:</w:t>
      </w:r>
    </w:p>
    <w:p w:rsidR="00485C6D" w:rsidRPr="00724A37" w:rsidRDefault="00485C6D" w:rsidP="002A5F40">
      <w:pPr>
        <w:tabs>
          <w:tab w:val="left" w:pos="0"/>
        </w:tabs>
        <w:spacing w:line="276" w:lineRule="auto"/>
        <w:contextualSpacing/>
        <w:jc w:val="both"/>
      </w:pPr>
      <w:r w:rsidRPr="00724A37">
        <w:t>Учредительные и регистрационные</w:t>
      </w:r>
      <w:r>
        <w:t xml:space="preserve"> документы:</w:t>
      </w:r>
    </w:p>
    <w:p w:rsidR="00485C6D" w:rsidRPr="00724A37" w:rsidRDefault="00485C6D" w:rsidP="00D52C89">
      <w:pPr>
        <w:widowControl w:val="0"/>
        <w:numPr>
          <w:ilvl w:val="0"/>
          <w:numId w:val="16"/>
        </w:numPr>
        <w:tabs>
          <w:tab w:val="left" w:pos="0"/>
        </w:tabs>
        <w:suppressAutoHyphens/>
        <w:spacing w:before="0" w:beforeAutospacing="0" w:after="0" w:afterAutospacing="0" w:line="276" w:lineRule="auto"/>
        <w:ind w:left="567" w:hanging="283"/>
        <w:contextualSpacing/>
        <w:jc w:val="both"/>
      </w:pPr>
      <w:r>
        <w:t>Выписка из</w:t>
      </w:r>
      <w:r w:rsidRPr="00724A37">
        <w:t xml:space="preserve"> ЕГРЮЛ;</w:t>
      </w:r>
    </w:p>
    <w:p w:rsidR="00485C6D" w:rsidRPr="00724A37" w:rsidRDefault="00485C6D" w:rsidP="00D52C89">
      <w:pPr>
        <w:widowControl w:val="0"/>
        <w:numPr>
          <w:ilvl w:val="0"/>
          <w:numId w:val="16"/>
        </w:numPr>
        <w:tabs>
          <w:tab w:val="left" w:pos="0"/>
        </w:tabs>
        <w:suppressAutoHyphens/>
        <w:spacing w:before="0" w:beforeAutospacing="0" w:after="0" w:afterAutospacing="0" w:line="276" w:lineRule="auto"/>
        <w:ind w:left="567" w:hanging="283"/>
        <w:contextualSpacing/>
        <w:jc w:val="both"/>
      </w:pPr>
      <w:r w:rsidRPr="00724A37">
        <w:t>Свидетельство о регистрации;</w:t>
      </w:r>
    </w:p>
    <w:p w:rsidR="00485C6D" w:rsidRPr="00485C6D" w:rsidRDefault="00485C6D" w:rsidP="00D52C89">
      <w:pPr>
        <w:widowControl w:val="0"/>
        <w:numPr>
          <w:ilvl w:val="0"/>
          <w:numId w:val="16"/>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Свидетельство о постановке на учет в налоговых органах;</w:t>
      </w:r>
    </w:p>
    <w:p w:rsidR="00485C6D" w:rsidRPr="00485C6D" w:rsidRDefault="00485C6D" w:rsidP="00D52C89">
      <w:pPr>
        <w:widowControl w:val="0"/>
        <w:numPr>
          <w:ilvl w:val="0"/>
          <w:numId w:val="16"/>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Свидетельство о постановке на учет в едином Социальном фонде России.</w:t>
      </w:r>
    </w:p>
    <w:p w:rsidR="00485C6D" w:rsidRPr="00485C6D" w:rsidRDefault="00485C6D" w:rsidP="002A5F40">
      <w:pPr>
        <w:widowControl w:val="0"/>
        <w:tabs>
          <w:tab w:val="left" w:pos="0"/>
        </w:tabs>
        <w:suppressAutoHyphens/>
        <w:spacing w:before="0" w:beforeAutospacing="0" w:after="0" w:afterAutospacing="0" w:line="276" w:lineRule="auto"/>
        <w:ind w:left="567"/>
        <w:contextualSpacing/>
        <w:jc w:val="both"/>
        <w:rPr>
          <w:lang w:val="ru-RU"/>
        </w:rPr>
      </w:pPr>
    </w:p>
    <w:p w:rsidR="00485C6D" w:rsidRPr="00485C6D" w:rsidRDefault="00485C6D" w:rsidP="00485C6D">
      <w:pPr>
        <w:tabs>
          <w:tab w:val="left" w:pos="0"/>
        </w:tabs>
        <w:spacing w:line="276" w:lineRule="auto"/>
        <w:contextualSpacing/>
        <w:rPr>
          <w:lang w:val="ru-RU"/>
        </w:rPr>
      </w:pPr>
      <w:r w:rsidRPr="00485C6D">
        <w:rPr>
          <w:lang w:val="ru-RU"/>
        </w:rPr>
        <w:t>Документы, связанные с организацией бухгалтерского учета:</w:t>
      </w:r>
    </w:p>
    <w:p w:rsidR="00485C6D" w:rsidRPr="00724A37" w:rsidRDefault="00485C6D" w:rsidP="00D52C89">
      <w:pPr>
        <w:widowControl w:val="0"/>
        <w:numPr>
          <w:ilvl w:val="0"/>
          <w:numId w:val="17"/>
        </w:numPr>
        <w:tabs>
          <w:tab w:val="left" w:pos="0"/>
        </w:tabs>
        <w:suppressAutoHyphens/>
        <w:spacing w:before="0" w:beforeAutospacing="0" w:after="0" w:afterAutospacing="0" w:line="276" w:lineRule="auto"/>
        <w:ind w:left="567" w:hanging="283"/>
        <w:contextualSpacing/>
        <w:jc w:val="both"/>
      </w:pPr>
      <w:r w:rsidRPr="00724A37">
        <w:t>Учетная политика;</w:t>
      </w:r>
    </w:p>
    <w:p w:rsidR="00485C6D" w:rsidRPr="00485C6D" w:rsidRDefault="00485C6D" w:rsidP="00D52C89">
      <w:pPr>
        <w:widowControl w:val="0"/>
        <w:numPr>
          <w:ilvl w:val="0"/>
          <w:numId w:val="17"/>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Регистры бухгалтерского и налогового учета;</w:t>
      </w:r>
    </w:p>
    <w:p w:rsidR="00485C6D" w:rsidRPr="00485C6D" w:rsidRDefault="00485C6D" w:rsidP="00D52C89">
      <w:pPr>
        <w:widowControl w:val="0"/>
        <w:numPr>
          <w:ilvl w:val="0"/>
          <w:numId w:val="17"/>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Оборотно - сальдовые ведомости по всем счетам бухгалтерского учета;</w:t>
      </w:r>
    </w:p>
    <w:p w:rsidR="00485C6D" w:rsidRDefault="00485C6D" w:rsidP="00D52C89">
      <w:pPr>
        <w:widowControl w:val="0"/>
        <w:numPr>
          <w:ilvl w:val="0"/>
          <w:numId w:val="17"/>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Регистры бухгалтерского и налогового учета по всем счетам.</w:t>
      </w:r>
    </w:p>
    <w:p w:rsidR="002A5F40" w:rsidRPr="00485C6D" w:rsidRDefault="002A5F40" w:rsidP="002A5F40">
      <w:pPr>
        <w:widowControl w:val="0"/>
        <w:tabs>
          <w:tab w:val="left" w:pos="0"/>
        </w:tabs>
        <w:suppressAutoHyphens/>
        <w:spacing w:before="0" w:beforeAutospacing="0" w:after="0" w:afterAutospacing="0" w:line="276" w:lineRule="auto"/>
        <w:ind w:left="567"/>
        <w:contextualSpacing/>
        <w:jc w:val="both"/>
        <w:rPr>
          <w:lang w:val="ru-RU"/>
        </w:rPr>
      </w:pPr>
    </w:p>
    <w:p w:rsidR="00485C6D" w:rsidRPr="00485C6D" w:rsidRDefault="00485C6D" w:rsidP="00485C6D">
      <w:pPr>
        <w:tabs>
          <w:tab w:val="left" w:pos="0"/>
        </w:tabs>
        <w:spacing w:line="276" w:lineRule="auto"/>
        <w:contextualSpacing/>
        <w:rPr>
          <w:lang w:val="ru-RU"/>
        </w:rPr>
      </w:pPr>
      <w:r w:rsidRPr="00485C6D">
        <w:rPr>
          <w:lang w:val="ru-RU"/>
        </w:rPr>
        <w:t>Бухгалтерскую, финансовую и налоговую отчетности:</w:t>
      </w:r>
    </w:p>
    <w:p w:rsidR="00485C6D" w:rsidRDefault="00485C6D" w:rsidP="00D52C89">
      <w:pPr>
        <w:widowControl w:val="0"/>
        <w:numPr>
          <w:ilvl w:val="0"/>
          <w:numId w:val="18"/>
        </w:numPr>
        <w:tabs>
          <w:tab w:val="left" w:pos="0"/>
        </w:tabs>
        <w:suppressAutoHyphens/>
        <w:spacing w:before="0" w:beforeAutospacing="0" w:after="0" w:afterAutospacing="0" w:line="276" w:lineRule="auto"/>
        <w:ind w:left="567" w:hanging="283"/>
        <w:contextualSpacing/>
        <w:jc w:val="both"/>
      </w:pPr>
      <w:r w:rsidRPr="00724A37">
        <w:t>Бухгалтерская отчетность;</w:t>
      </w:r>
    </w:p>
    <w:p w:rsidR="002A5F40" w:rsidRPr="00724A37" w:rsidRDefault="002A5F40" w:rsidP="002A5F40">
      <w:pPr>
        <w:widowControl w:val="0"/>
        <w:tabs>
          <w:tab w:val="left" w:pos="0"/>
        </w:tabs>
        <w:suppressAutoHyphens/>
        <w:spacing w:before="0" w:beforeAutospacing="0" w:after="0" w:afterAutospacing="0" w:line="276" w:lineRule="auto"/>
        <w:ind w:left="567"/>
        <w:contextualSpacing/>
        <w:jc w:val="both"/>
      </w:pPr>
    </w:p>
    <w:p w:rsidR="00485C6D" w:rsidRPr="00724A37" w:rsidRDefault="00485C6D" w:rsidP="00485C6D">
      <w:pPr>
        <w:tabs>
          <w:tab w:val="left" w:pos="0"/>
        </w:tabs>
        <w:spacing w:line="276" w:lineRule="auto"/>
        <w:contextualSpacing/>
      </w:pPr>
      <w:r w:rsidRPr="00724A37">
        <w:t>Документы по инвентаризации</w:t>
      </w:r>
      <w:r>
        <w:t>:</w:t>
      </w:r>
    </w:p>
    <w:p w:rsidR="00485C6D" w:rsidRPr="00485C6D" w:rsidRDefault="00485C6D" w:rsidP="00D52C89">
      <w:pPr>
        <w:widowControl w:val="0"/>
        <w:numPr>
          <w:ilvl w:val="0"/>
          <w:numId w:val="19"/>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Решения о проведении инвентаризации (код формы 0510439);</w:t>
      </w:r>
    </w:p>
    <w:p w:rsidR="00485C6D" w:rsidRPr="00485C6D" w:rsidRDefault="00485C6D" w:rsidP="00D52C89">
      <w:pPr>
        <w:widowControl w:val="0"/>
        <w:numPr>
          <w:ilvl w:val="0"/>
          <w:numId w:val="19"/>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Инвентаризационные описи (акты) и сличительные описи;</w:t>
      </w:r>
    </w:p>
    <w:p w:rsidR="00485C6D" w:rsidRPr="00485C6D" w:rsidRDefault="00485C6D" w:rsidP="00D52C89">
      <w:pPr>
        <w:widowControl w:val="0"/>
        <w:numPr>
          <w:ilvl w:val="0"/>
          <w:numId w:val="19"/>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Документы, касающиеся взаимоотношений с налоговыми органами;</w:t>
      </w:r>
    </w:p>
    <w:p w:rsidR="00485C6D" w:rsidRPr="00724A37" w:rsidRDefault="00485C6D" w:rsidP="00D52C89">
      <w:pPr>
        <w:widowControl w:val="0"/>
        <w:numPr>
          <w:ilvl w:val="0"/>
          <w:numId w:val="19"/>
        </w:numPr>
        <w:tabs>
          <w:tab w:val="left" w:pos="0"/>
        </w:tabs>
        <w:suppressAutoHyphens/>
        <w:spacing w:before="0" w:beforeAutospacing="0" w:after="0" w:afterAutospacing="0" w:line="276" w:lineRule="auto"/>
        <w:ind w:left="567" w:hanging="283"/>
        <w:contextualSpacing/>
        <w:jc w:val="both"/>
      </w:pPr>
      <w:r w:rsidRPr="00724A37">
        <w:t>Акты налоговых проверок;</w:t>
      </w:r>
    </w:p>
    <w:p w:rsidR="00485C6D" w:rsidRDefault="00485C6D" w:rsidP="00D52C89">
      <w:pPr>
        <w:widowControl w:val="0"/>
        <w:numPr>
          <w:ilvl w:val="0"/>
          <w:numId w:val="19"/>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Акты сверок с налоговыми органами.</w:t>
      </w:r>
    </w:p>
    <w:p w:rsidR="002A5F40" w:rsidRPr="00485C6D" w:rsidRDefault="002A5F40" w:rsidP="002A5F40">
      <w:pPr>
        <w:widowControl w:val="0"/>
        <w:tabs>
          <w:tab w:val="left" w:pos="0"/>
        </w:tabs>
        <w:suppressAutoHyphens/>
        <w:spacing w:before="0" w:beforeAutospacing="0" w:after="0" w:afterAutospacing="0" w:line="276" w:lineRule="auto"/>
        <w:ind w:left="567"/>
        <w:contextualSpacing/>
        <w:jc w:val="both"/>
        <w:rPr>
          <w:lang w:val="ru-RU"/>
        </w:rPr>
      </w:pPr>
    </w:p>
    <w:p w:rsidR="00485C6D" w:rsidRPr="00724A37" w:rsidRDefault="00485C6D" w:rsidP="00485C6D">
      <w:pPr>
        <w:tabs>
          <w:tab w:val="left" w:pos="0"/>
        </w:tabs>
        <w:spacing w:line="276" w:lineRule="auto"/>
        <w:contextualSpacing/>
      </w:pPr>
      <w:r w:rsidRPr="00724A37">
        <w:t>Документы по учету НФА</w:t>
      </w:r>
      <w:r>
        <w:t>:</w:t>
      </w:r>
    </w:p>
    <w:p w:rsidR="00485C6D" w:rsidRPr="00485C6D" w:rsidRDefault="00485C6D" w:rsidP="00D52C89">
      <w:pPr>
        <w:widowControl w:val="0"/>
        <w:numPr>
          <w:ilvl w:val="0"/>
          <w:numId w:val="24"/>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Приказ о создании комиссии по приемке основных средств;</w:t>
      </w:r>
    </w:p>
    <w:p w:rsidR="00485C6D" w:rsidRPr="00724A37" w:rsidRDefault="00485C6D" w:rsidP="00D52C89">
      <w:pPr>
        <w:widowControl w:val="0"/>
        <w:numPr>
          <w:ilvl w:val="0"/>
          <w:numId w:val="24"/>
        </w:numPr>
        <w:tabs>
          <w:tab w:val="left" w:pos="0"/>
        </w:tabs>
        <w:suppressAutoHyphens/>
        <w:spacing w:before="0" w:beforeAutospacing="0" w:after="0" w:afterAutospacing="0" w:line="276" w:lineRule="auto"/>
        <w:ind w:left="567" w:hanging="283"/>
        <w:contextualSpacing/>
        <w:jc w:val="both"/>
      </w:pPr>
      <w:r>
        <w:t>Акты приемки-</w:t>
      </w:r>
      <w:r w:rsidRPr="00724A37">
        <w:t>передачи НФА;</w:t>
      </w:r>
    </w:p>
    <w:p w:rsidR="00485C6D" w:rsidRDefault="00485C6D" w:rsidP="00D52C89">
      <w:pPr>
        <w:widowControl w:val="0"/>
        <w:numPr>
          <w:ilvl w:val="0"/>
          <w:numId w:val="24"/>
        </w:numPr>
        <w:tabs>
          <w:tab w:val="left" w:pos="0"/>
        </w:tabs>
        <w:suppressAutoHyphens/>
        <w:spacing w:before="0" w:beforeAutospacing="0" w:after="0" w:afterAutospacing="0" w:line="276" w:lineRule="auto"/>
        <w:ind w:left="567" w:hanging="283"/>
        <w:contextualSpacing/>
        <w:jc w:val="both"/>
      </w:pPr>
      <w:r>
        <w:t>Документы по учету НФА.</w:t>
      </w:r>
    </w:p>
    <w:p w:rsidR="002A5F40" w:rsidRPr="00724A37" w:rsidRDefault="002A5F40" w:rsidP="002A5F40">
      <w:pPr>
        <w:widowControl w:val="0"/>
        <w:tabs>
          <w:tab w:val="left" w:pos="0"/>
        </w:tabs>
        <w:suppressAutoHyphens/>
        <w:spacing w:before="0" w:beforeAutospacing="0" w:after="0" w:afterAutospacing="0" w:line="276" w:lineRule="auto"/>
        <w:ind w:left="567"/>
        <w:contextualSpacing/>
        <w:jc w:val="both"/>
      </w:pPr>
    </w:p>
    <w:p w:rsidR="00485C6D" w:rsidRPr="00485C6D" w:rsidRDefault="00485C6D" w:rsidP="00485C6D">
      <w:pPr>
        <w:tabs>
          <w:tab w:val="left" w:pos="0"/>
        </w:tabs>
        <w:spacing w:line="276" w:lineRule="auto"/>
        <w:contextualSpacing/>
        <w:rPr>
          <w:lang w:val="ru-RU"/>
        </w:rPr>
      </w:pPr>
      <w:r w:rsidRPr="00485C6D">
        <w:rPr>
          <w:lang w:val="ru-RU"/>
        </w:rPr>
        <w:t>Документы по учету труда и заработной платы:</w:t>
      </w:r>
    </w:p>
    <w:p w:rsidR="00485C6D" w:rsidRPr="00724A37" w:rsidRDefault="00485C6D" w:rsidP="00D52C89">
      <w:pPr>
        <w:widowControl w:val="0"/>
        <w:numPr>
          <w:ilvl w:val="0"/>
          <w:numId w:val="23"/>
        </w:numPr>
        <w:tabs>
          <w:tab w:val="left" w:pos="0"/>
        </w:tabs>
        <w:suppressAutoHyphens/>
        <w:spacing w:before="0" w:beforeAutospacing="0" w:after="0" w:afterAutospacing="0" w:line="276" w:lineRule="auto"/>
        <w:ind w:left="567" w:hanging="283"/>
        <w:contextualSpacing/>
        <w:jc w:val="both"/>
      </w:pPr>
      <w:r w:rsidRPr="00724A37">
        <w:t>Штатное расписание;</w:t>
      </w:r>
    </w:p>
    <w:p w:rsidR="00485C6D" w:rsidRPr="00724A37" w:rsidRDefault="00485C6D" w:rsidP="00D52C89">
      <w:pPr>
        <w:widowControl w:val="0"/>
        <w:numPr>
          <w:ilvl w:val="0"/>
          <w:numId w:val="23"/>
        </w:numPr>
        <w:tabs>
          <w:tab w:val="left" w:pos="0"/>
        </w:tabs>
        <w:suppressAutoHyphens/>
        <w:spacing w:before="0" w:beforeAutospacing="0" w:after="0" w:afterAutospacing="0" w:line="276" w:lineRule="auto"/>
        <w:ind w:left="567" w:hanging="283"/>
        <w:contextualSpacing/>
        <w:jc w:val="both"/>
      </w:pPr>
      <w:r w:rsidRPr="00724A37">
        <w:t>Табели учета рабочего времени;</w:t>
      </w:r>
    </w:p>
    <w:p w:rsidR="00485C6D" w:rsidRPr="00724A37" w:rsidRDefault="00485C6D" w:rsidP="00D52C89">
      <w:pPr>
        <w:widowControl w:val="0"/>
        <w:numPr>
          <w:ilvl w:val="0"/>
          <w:numId w:val="23"/>
        </w:numPr>
        <w:tabs>
          <w:tab w:val="left" w:pos="0"/>
        </w:tabs>
        <w:suppressAutoHyphens/>
        <w:spacing w:before="0" w:beforeAutospacing="0" w:after="0" w:afterAutospacing="0" w:line="276" w:lineRule="auto"/>
        <w:ind w:left="567" w:hanging="283"/>
        <w:contextualSpacing/>
        <w:jc w:val="both"/>
      </w:pPr>
      <w:r w:rsidRPr="00724A37">
        <w:t>Расчетно-платежные ведо</w:t>
      </w:r>
      <w:r>
        <w:t>мости.</w:t>
      </w:r>
    </w:p>
    <w:p w:rsidR="00485C6D" w:rsidRPr="00485C6D" w:rsidRDefault="00485C6D" w:rsidP="00485C6D">
      <w:pPr>
        <w:tabs>
          <w:tab w:val="left" w:pos="0"/>
        </w:tabs>
        <w:spacing w:line="276" w:lineRule="auto"/>
        <w:contextualSpacing/>
        <w:rPr>
          <w:lang w:val="ru-RU"/>
        </w:rPr>
      </w:pPr>
      <w:r w:rsidRPr="00485C6D">
        <w:rPr>
          <w:lang w:val="ru-RU"/>
        </w:rPr>
        <w:t>Документы по расчетам с подотчетными лицами:</w:t>
      </w:r>
    </w:p>
    <w:p w:rsidR="00485C6D" w:rsidRDefault="00485C6D" w:rsidP="00D52C89">
      <w:pPr>
        <w:widowControl w:val="0"/>
        <w:numPr>
          <w:ilvl w:val="0"/>
          <w:numId w:val="21"/>
        </w:numPr>
        <w:tabs>
          <w:tab w:val="left" w:pos="0"/>
        </w:tabs>
        <w:suppressAutoHyphens/>
        <w:spacing w:before="0" w:beforeAutospacing="0" w:after="0" w:afterAutospacing="0" w:line="276" w:lineRule="auto"/>
        <w:ind w:left="567" w:hanging="283"/>
        <w:contextualSpacing/>
        <w:rPr>
          <w:rFonts w:eastAsia="Lucida Sans Unicode"/>
          <w:lang w:val="ru-RU"/>
        </w:rPr>
      </w:pPr>
      <w:r w:rsidRPr="00485C6D">
        <w:rPr>
          <w:rFonts w:eastAsia="Lucida Sans Unicode"/>
          <w:lang w:val="ru-RU"/>
        </w:rPr>
        <w:lastRenderedPageBreak/>
        <w:t>Отчет о расходах подотчетного лица.</w:t>
      </w:r>
    </w:p>
    <w:p w:rsidR="00391C64" w:rsidRPr="00485C6D" w:rsidRDefault="00391C64" w:rsidP="00391C64">
      <w:pPr>
        <w:widowControl w:val="0"/>
        <w:tabs>
          <w:tab w:val="left" w:pos="0"/>
        </w:tabs>
        <w:suppressAutoHyphens/>
        <w:spacing w:before="0" w:beforeAutospacing="0" w:after="0" w:afterAutospacing="0" w:line="276" w:lineRule="auto"/>
        <w:ind w:left="567"/>
        <w:contextualSpacing/>
        <w:rPr>
          <w:rFonts w:eastAsia="Lucida Sans Unicode"/>
          <w:lang w:val="ru-RU"/>
        </w:rPr>
      </w:pPr>
    </w:p>
    <w:p w:rsidR="00485C6D" w:rsidRPr="00485C6D" w:rsidRDefault="00485C6D" w:rsidP="00485C6D">
      <w:pPr>
        <w:tabs>
          <w:tab w:val="left" w:pos="0"/>
        </w:tabs>
        <w:spacing w:line="276" w:lineRule="auto"/>
        <w:contextualSpacing/>
        <w:rPr>
          <w:lang w:val="ru-RU"/>
        </w:rPr>
      </w:pPr>
      <w:r w:rsidRPr="00485C6D">
        <w:rPr>
          <w:lang w:val="ru-RU"/>
        </w:rPr>
        <w:t xml:space="preserve">Документы по учету расчетов с контрагентами: </w:t>
      </w:r>
    </w:p>
    <w:p w:rsidR="00485C6D" w:rsidRPr="00485C6D" w:rsidRDefault="00485C6D" w:rsidP="00D52C89">
      <w:pPr>
        <w:widowControl w:val="0"/>
        <w:numPr>
          <w:ilvl w:val="0"/>
          <w:numId w:val="22"/>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Договоры с поставщиками и покупателями;</w:t>
      </w:r>
    </w:p>
    <w:p w:rsidR="00485C6D" w:rsidRPr="00485C6D" w:rsidRDefault="00485C6D" w:rsidP="00D52C89">
      <w:pPr>
        <w:widowControl w:val="0"/>
        <w:numPr>
          <w:ilvl w:val="0"/>
          <w:numId w:val="22"/>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Акты сверок с дебиторами и кредиторами;</w:t>
      </w:r>
    </w:p>
    <w:p w:rsidR="00485C6D" w:rsidRDefault="00485C6D" w:rsidP="00D52C89">
      <w:pPr>
        <w:widowControl w:val="0"/>
        <w:numPr>
          <w:ilvl w:val="0"/>
          <w:numId w:val="22"/>
        </w:numPr>
        <w:tabs>
          <w:tab w:val="left" w:pos="0"/>
        </w:tabs>
        <w:suppressAutoHyphens/>
        <w:spacing w:before="0" w:beforeAutospacing="0" w:after="0" w:afterAutospacing="0" w:line="276" w:lineRule="auto"/>
        <w:ind w:left="567" w:hanging="283"/>
        <w:contextualSpacing/>
        <w:jc w:val="both"/>
        <w:rPr>
          <w:lang w:val="ru-RU"/>
        </w:rPr>
      </w:pPr>
      <w:r w:rsidRPr="00485C6D">
        <w:rPr>
          <w:lang w:val="ru-RU"/>
        </w:rPr>
        <w:t>Товарные накладные, акты выполненных работ, оказанных услуг.</w:t>
      </w:r>
    </w:p>
    <w:p w:rsidR="00391C64" w:rsidRPr="00485C6D" w:rsidRDefault="00391C64" w:rsidP="00391C64">
      <w:pPr>
        <w:widowControl w:val="0"/>
        <w:tabs>
          <w:tab w:val="left" w:pos="0"/>
        </w:tabs>
        <w:suppressAutoHyphens/>
        <w:spacing w:before="0" w:beforeAutospacing="0" w:after="0" w:afterAutospacing="0" w:line="276" w:lineRule="auto"/>
        <w:ind w:left="567"/>
        <w:contextualSpacing/>
        <w:jc w:val="both"/>
        <w:rPr>
          <w:lang w:val="ru-RU"/>
        </w:rPr>
      </w:pPr>
    </w:p>
    <w:p w:rsidR="00485C6D" w:rsidRPr="00724A37" w:rsidRDefault="00485C6D" w:rsidP="00485C6D">
      <w:pPr>
        <w:tabs>
          <w:tab w:val="left" w:pos="0"/>
        </w:tabs>
        <w:spacing w:line="276" w:lineRule="auto"/>
        <w:contextualSpacing/>
      </w:pPr>
      <w:r>
        <w:t>Прочее:</w:t>
      </w:r>
    </w:p>
    <w:p w:rsidR="00485C6D" w:rsidRPr="00485C6D" w:rsidRDefault="00485C6D" w:rsidP="00D52C89">
      <w:pPr>
        <w:widowControl w:val="0"/>
        <w:numPr>
          <w:ilvl w:val="0"/>
          <w:numId w:val="20"/>
        </w:numPr>
        <w:tabs>
          <w:tab w:val="left" w:pos="0"/>
          <w:tab w:val="left" w:pos="567"/>
        </w:tabs>
        <w:suppressAutoHyphens/>
        <w:spacing w:before="0" w:beforeAutospacing="0" w:after="0" w:afterAutospacing="0" w:line="276" w:lineRule="auto"/>
        <w:ind w:left="567" w:hanging="283"/>
        <w:contextualSpacing/>
        <w:jc w:val="both"/>
        <w:rPr>
          <w:lang w:val="ru-RU"/>
        </w:rPr>
      </w:pPr>
      <w:r w:rsidRPr="00485C6D">
        <w:rPr>
          <w:lang w:val="ru-RU"/>
        </w:rPr>
        <w:t>Первичные документы по учету займов, финансовых вложений, нематериальных активов;</w:t>
      </w:r>
    </w:p>
    <w:p w:rsidR="00485C6D" w:rsidRPr="00724A37" w:rsidRDefault="00485C6D" w:rsidP="00D52C89">
      <w:pPr>
        <w:widowControl w:val="0"/>
        <w:numPr>
          <w:ilvl w:val="0"/>
          <w:numId w:val="20"/>
        </w:numPr>
        <w:tabs>
          <w:tab w:val="left" w:pos="0"/>
          <w:tab w:val="left" w:pos="567"/>
        </w:tabs>
        <w:suppressAutoHyphens/>
        <w:spacing w:before="0" w:beforeAutospacing="0" w:after="0" w:afterAutospacing="0" w:line="276" w:lineRule="auto"/>
        <w:ind w:left="567" w:hanging="283"/>
        <w:contextualSpacing/>
        <w:jc w:val="both"/>
      </w:pPr>
      <w:r w:rsidRPr="00724A37">
        <w:t>Бухгалтерские справки;</w:t>
      </w:r>
    </w:p>
    <w:p w:rsidR="00485C6D" w:rsidRPr="00724A37" w:rsidRDefault="00485C6D" w:rsidP="00D52C89">
      <w:pPr>
        <w:widowControl w:val="0"/>
        <w:numPr>
          <w:ilvl w:val="0"/>
          <w:numId w:val="20"/>
        </w:numPr>
        <w:tabs>
          <w:tab w:val="left" w:pos="0"/>
          <w:tab w:val="left" w:pos="567"/>
        </w:tabs>
        <w:suppressAutoHyphens/>
        <w:spacing w:before="0" w:beforeAutospacing="0" w:after="0" w:afterAutospacing="0" w:line="276" w:lineRule="auto"/>
        <w:ind w:left="567" w:hanging="283"/>
        <w:contextualSpacing/>
        <w:jc w:val="both"/>
      </w:pPr>
      <w:r w:rsidRPr="00724A37">
        <w:t>Путевые листы;</w:t>
      </w:r>
    </w:p>
    <w:p w:rsidR="00485C6D" w:rsidRPr="00724A37" w:rsidRDefault="00485C6D" w:rsidP="00D52C89">
      <w:pPr>
        <w:widowControl w:val="0"/>
        <w:numPr>
          <w:ilvl w:val="0"/>
          <w:numId w:val="20"/>
        </w:numPr>
        <w:tabs>
          <w:tab w:val="left" w:pos="0"/>
          <w:tab w:val="left" w:pos="567"/>
        </w:tabs>
        <w:suppressAutoHyphens/>
        <w:spacing w:before="0" w:beforeAutospacing="0" w:after="0" w:afterAutospacing="0" w:line="276" w:lineRule="auto"/>
        <w:ind w:left="567" w:hanging="283"/>
        <w:contextualSpacing/>
        <w:jc w:val="both"/>
      </w:pPr>
      <w:r w:rsidRPr="00724A37">
        <w:t>Доверенности;</w:t>
      </w:r>
    </w:p>
    <w:p w:rsidR="00485C6D" w:rsidRPr="00724A37" w:rsidRDefault="00391C64" w:rsidP="00D52C89">
      <w:pPr>
        <w:widowControl w:val="0"/>
        <w:numPr>
          <w:ilvl w:val="0"/>
          <w:numId w:val="20"/>
        </w:numPr>
        <w:tabs>
          <w:tab w:val="left" w:pos="0"/>
          <w:tab w:val="left" w:pos="567"/>
        </w:tabs>
        <w:suppressAutoHyphens/>
        <w:spacing w:before="0" w:beforeAutospacing="0" w:after="0" w:afterAutospacing="0" w:line="276" w:lineRule="auto"/>
        <w:ind w:left="567" w:hanging="283"/>
        <w:contextualSpacing/>
        <w:jc w:val="both"/>
      </w:pPr>
      <w:r w:rsidRPr="00724A37">
        <w:t>Другие</w:t>
      </w:r>
      <w:r w:rsidR="00485C6D" w:rsidRPr="00724A37">
        <w:t xml:space="preserve"> документы.</w:t>
      </w:r>
    </w:p>
    <w:p w:rsidR="00485C6D" w:rsidRPr="00724A37" w:rsidRDefault="00485C6D" w:rsidP="00485C6D">
      <w:pPr>
        <w:tabs>
          <w:tab w:val="left" w:pos="0"/>
          <w:tab w:val="left" w:pos="709"/>
        </w:tabs>
        <w:spacing w:line="276" w:lineRule="auto"/>
        <w:ind w:left="2629"/>
        <w:contextualSpacing/>
      </w:pPr>
    </w:p>
    <w:p w:rsidR="00485C6D" w:rsidRPr="00485C6D" w:rsidRDefault="00485C6D" w:rsidP="00391C64">
      <w:pPr>
        <w:tabs>
          <w:tab w:val="left" w:pos="0"/>
        </w:tabs>
        <w:spacing w:line="276" w:lineRule="auto"/>
        <w:contextualSpacing/>
        <w:jc w:val="both"/>
        <w:rPr>
          <w:lang w:val="ru-RU"/>
        </w:rPr>
      </w:pPr>
      <w:r w:rsidRPr="00485C6D">
        <w:rPr>
          <w:lang w:val="ru-RU"/>
        </w:rPr>
        <w:t xml:space="preserve">     Передача дел оформляется актом приема-передачи дел, в котором должны быть указаны все основные моменты, характеризующие состояние передаваемых дел на дату передачи, и включено как можно больше информации, собранной и обработанной в ходе передачи дел. Акт приема-передачи дел может быть составлен в произвольной форме.</w:t>
      </w:r>
    </w:p>
    <w:p w:rsidR="00485C6D" w:rsidRPr="00485C6D" w:rsidRDefault="00485C6D" w:rsidP="00391C64">
      <w:pPr>
        <w:tabs>
          <w:tab w:val="left" w:pos="0"/>
        </w:tabs>
        <w:spacing w:line="276" w:lineRule="auto"/>
        <w:ind w:firstLine="284"/>
        <w:contextualSpacing/>
        <w:jc w:val="both"/>
        <w:rPr>
          <w:lang w:val="ru-RU"/>
        </w:rPr>
      </w:pPr>
    </w:p>
    <w:p w:rsidR="00485C6D" w:rsidRPr="00485C6D" w:rsidRDefault="00485C6D" w:rsidP="00391C64">
      <w:pPr>
        <w:tabs>
          <w:tab w:val="left" w:pos="0"/>
        </w:tabs>
        <w:spacing w:line="276" w:lineRule="auto"/>
        <w:contextualSpacing/>
        <w:jc w:val="both"/>
        <w:rPr>
          <w:lang w:val="ru-RU"/>
        </w:rPr>
      </w:pPr>
      <w:r w:rsidRPr="00485C6D">
        <w:rPr>
          <w:lang w:val="ru-RU"/>
        </w:rPr>
        <w:t>В акте приема-передачи дел следует отразить:</w:t>
      </w:r>
    </w:p>
    <w:p w:rsidR="00485C6D" w:rsidRPr="00485C6D" w:rsidRDefault="00485C6D" w:rsidP="00D52C89">
      <w:pPr>
        <w:widowControl w:val="0"/>
        <w:numPr>
          <w:ilvl w:val="0"/>
          <w:numId w:val="26"/>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Ф.И.О. лиц, сдающих и принимающих дела;</w:t>
      </w:r>
    </w:p>
    <w:p w:rsidR="00485C6D" w:rsidRPr="00724A37" w:rsidRDefault="00485C6D" w:rsidP="00D52C89">
      <w:pPr>
        <w:widowControl w:val="0"/>
        <w:numPr>
          <w:ilvl w:val="0"/>
          <w:numId w:val="25"/>
        </w:numPr>
        <w:tabs>
          <w:tab w:val="left" w:pos="567"/>
        </w:tabs>
        <w:suppressAutoHyphens/>
        <w:spacing w:before="0" w:beforeAutospacing="0" w:after="0" w:afterAutospacing="0" w:line="276" w:lineRule="auto"/>
        <w:ind w:left="567" w:hanging="283"/>
        <w:contextualSpacing/>
        <w:jc w:val="both"/>
      </w:pPr>
      <w:r w:rsidRPr="00724A37">
        <w:t>дату передачи дел;</w:t>
      </w:r>
    </w:p>
    <w:p w:rsidR="00485C6D" w:rsidRPr="00485C6D" w:rsidRDefault="00485C6D" w:rsidP="00D52C89">
      <w:pPr>
        <w:widowControl w:val="0"/>
        <w:numPr>
          <w:ilvl w:val="0"/>
          <w:numId w:val="25"/>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период, за который осуществлена передача дел;</w:t>
      </w:r>
    </w:p>
    <w:p w:rsidR="00485C6D" w:rsidRPr="00485C6D" w:rsidRDefault="00391C64" w:rsidP="00D52C89">
      <w:pPr>
        <w:widowControl w:val="0"/>
        <w:numPr>
          <w:ilvl w:val="0"/>
          <w:numId w:val="25"/>
        </w:numPr>
        <w:tabs>
          <w:tab w:val="left" w:pos="567"/>
        </w:tabs>
        <w:suppressAutoHyphens/>
        <w:spacing w:before="0" w:beforeAutospacing="0" w:after="0" w:afterAutospacing="0" w:line="276" w:lineRule="auto"/>
        <w:ind w:left="567" w:hanging="283"/>
        <w:contextualSpacing/>
        <w:jc w:val="both"/>
        <w:rPr>
          <w:lang w:val="ru-RU"/>
        </w:rPr>
      </w:pPr>
      <w:r>
        <w:rPr>
          <w:lang w:val="ru-RU"/>
        </w:rPr>
        <w:t>дату и номер распоряжения</w:t>
      </w:r>
      <w:r w:rsidR="00485C6D" w:rsidRPr="00485C6D">
        <w:rPr>
          <w:lang w:val="ru-RU"/>
        </w:rPr>
        <w:t>, на основании которого проведена прием-передача дел;</w:t>
      </w:r>
    </w:p>
    <w:p w:rsidR="00485C6D" w:rsidRPr="00485C6D" w:rsidRDefault="00485C6D" w:rsidP="00D52C89">
      <w:pPr>
        <w:widowControl w:val="0"/>
        <w:numPr>
          <w:ilvl w:val="0"/>
          <w:numId w:val="25"/>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наименование и количество число переданных документов (дел, папок, подшивок);</w:t>
      </w:r>
    </w:p>
    <w:p w:rsidR="00485C6D" w:rsidRPr="00485C6D" w:rsidRDefault="00485C6D" w:rsidP="00D52C89">
      <w:pPr>
        <w:widowControl w:val="0"/>
        <w:numPr>
          <w:ilvl w:val="0"/>
          <w:numId w:val="25"/>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список документов, которые отсутствуют (утеряны) на момент передачи дел;</w:t>
      </w:r>
    </w:p>
    <w:p w:rsidR="00485C6D" w:rsidRPr="00485C6D" w:rsidRDefault="00485C6D" w:rsidP="00D52C89">
      <w:pPr>
        <w:widowControl w:val="0"/>
        <w:numPr>
          <w:ilvl w:val="0"/>
          <w:numId w:val="25"/>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все ошибки, нарушения, недочеты, недостатки, которые были обнаружены в процессе передачи дел, в оформлении первичных документов;</w:t>
      </w:r>
    </w:p>
    <w:p w:rsidR="00485C6D" w:rsidRPr="00485C6D" w:rsidRDefault="00485C6D" w:rsidP="00D52C89">
      <w:pPr>
        <w:widowControl w:val="0"/>
        <w:numPr>
          <w:ilvl w:val="0"/>
          <w:numId w:val="25"/>
        </w:numPr>
        <w:tabs>
          <w:tab w:val="left" w:pos="567"/>
        </w:tabs>
        <w:suppressAutoHyphens/>
        <w:spacing w:before="0" w:beforeAutospacing="0" w:after="0" w:afterAutospacing="0" w:line="276" w:lineRule="auto"/>
        <w:ind w:left="567" w:hanging="283"/>
        <w:contextualSpacing/>
        <w:jc w:val="both"/>
        <w:rPr>
          <w:lang w:val="ru-RU"/>
        </w:rPr>
      </w:pPr>
      <w:r w:rsidRPr="00485C6D">
        <w:rPr>
          <w:lang w:val="ru-RU"/>
        </w:rPr>
        <w:t>число переданных печатей, штампов и тому подобное.</w:t>
      </w:r>
    </w:p>
    <w:p w:rsidR="00485C6D" w:rsidRPr="00485C6D" w:rsidRDefault="00485C6D" w:rsidP="00485C6D">
      <w:pPr>
        <w:tabs>
          <w:tab w:val="left" w:pos="0"/>
        </w:tabs>
        <w:spacing w:line="276" w:lineRule="auto"/>
        <w:ind w:left="720"/>
        <w:contextualSpacing/>
        <w:rPr>
          <w:lang w:val="ru-RU"/>
        </w:rPr>
      </w:pPr>
    </w:p>
    <w:p w:rsidR="00485C6D" w:rsidRPr="00485C6D" w:rsidRDefault="00485C6D" w:rsidP="00391C64">
      <w:pPr>
        <w:tabs>
          <w:tab w:val="left" w:pos="0"/>
        </w:tabs>
        <w:spacing w:line="276" w:lineRule="auto"/>
        <w:contextualSpacing/>
        <w:jc w:val="both"/>
        <w:rPr>
          <w:lang w:val="ru-RU"/>
        </w:rPr>
      </w:pPr>
      <w:r w:rsidRPr="00485C6D">
        <w:rPr>
          <w:lang w:val="ru-RU"/>
        </w:rPr>
        <w:t xml:space="preserve">     Акт приема-передачи дел составляется, как правило, в двух экземплярах, один из которых хранится в организации, а второй остается у должностного лица, на которого возложено ведение бухгалтерского учета. Акт подписывается всеми сторонами, принимавшими участие в процедуре приема-передачи дел, и утверждается руководителем организации.</w:t>
      </w:r>
    </w:p>
    <w:p w:rsidR="007C46FC" w:rsidRPr="006E22A3" w:rsidRDefault="007C46FC" w:rsidP="00DD73FA">
      <w:pPr>
        <w:tabs>
          <w:tab w:val="left" w:pos="0"/>
          <w:tab w:val="num" w:pos="1276"/>
        </w:tabs>
        <w:spacing w:after="195" w:line="276" w:lineRule="auto"/>
        <w:contextualSpacing/>
        <w:jc w:val="both"/>
        <w:rPr>
          <w:lang w:val="ru-RU"/>
        </w:rPr>
      </w:pPr>
    </w:p>
    <w:p w:rsidR="004F506C" w:rsidRPr="004F506C" w:rsidRDefault="004F506C" w:rsidP="004F506C">
      <w:pPr>
        <w:pStyle w:val="1"/>
        <w:jc w:val="center"/>
        <w:rPr>
          <w:rFonts w:asciiTheme="minorHAnsi" w:hAnsiTheme="minorHAnsi" w:cstheme="minorHAnsi"/>
          <w:color w:val="auto"/>
          <w:lang w:val="ru-RU"/>
        </w:rPr>
      </w:pPr>
      <w:bookmarkStart w:id="23" w:name="_3.8_Внутренняя_и"/>
      <w:bookmarkStart w:id="24" w:name="_3.8.Внутренняя_и_регламентированная"/>
      <w:bookmarkStart w:id="25" w:name="_Toc106991127"/>
      <w:bookmarkStart w:id="26" w:name="_Toc189905450"/>
      <w:bookmarkEnd w:id="23"/>
      <w:bookmarkEnd w:id="24"/>
      <w:r w:rsidRPr="004F506C">
        <w:rPr>
          <w:rFonts w:asciiTheme="minorHAnsi" w:hAnsiTheme="minorHAnsi" w:cstheme="minorHAnsi"/>
          <w:color w:val="auto"/>
          <w:lang w:val="ru-RU"/>
        </w:rPr>
        <w:t>Раздел 4. Методологический раздел для целей бухгалтерского (бюджетного) учета</w:t>
      </w:r>
      <w:bookmarkEnd w:id="25"/>
      <w:bookmarkEnd w:id="26"/>
    </w:p>
    <w:p w:rsidR="004F506C" w:rsidRPr="004F506C" w:rsidRDefault="004F506C" w:rsidP="004F506C">
      <w:pPr>
        <w:pStyle w:val="2"/>
        <w:jc w:val="center"/>
        <w:rPr>
          <w:rFonts w:asciiTheme="minorHAnsi" w:hAnsiTheme="minorHAnsi" w:cstheme="minorHAnsi"/>
          <w:b/>
          <w:color w:val="auto"/>
          <w:sz w:val="24"/>
          <w:lang w:val="ru-RU"/>
        </w:rPr>
      </w:pPr>
      <w:bookmarkStart w:id="27" w:name="_4.1_Общие_положения"/>
      <w:bookmarkStart w:id="28" w:name="_Toc106991128"/>
      <w:bookmarkStart w:id="29" w:name="_Toc189905451"/>
      <w:bookmarkEnd w:id="27"/>
      <w:r w:rsidRPr="004F506C">
        <w:rPr>
          <w:rFonts w:asciiTheme="minorHAnsi" w:hAnsiTheme="minorHAnsi" w:cstheme="minorHAnsi"/>
          <w:b/>
          <w:color w:val="auto"/>
          <w:sz w:val="24"/>
          <w:lang w:val="ru-RU"/>
        </w:rPr>
        <w:t>4.1 Общие положения</w:t>
      </w:r>
      <w:bookmarkEnd w:id="28"/>
      <w:bookmarkEnd w:id="29"/>
    </w:p>
    <w:p w:rsidR="004F506C" w:rsidRPr="004F506C" w:rsidRDefault="004F506C" w:rsidP="004F506C">
      <w:pPr>
        <w:tabs>
          <w:tab w:val="left" w:pos="0"/>
          <w:tab w:val="left" w:pos="567"/>
        </w:tabs>
        <w:spacing w:after="195" w:line="276" w:lineRule="auto"/>
        <w:contextualSpacing/>
        <w:jc w:val="both"/>
        <w:rPr>
          <w:lang w:val="ru-RU"/>
        </w:rPr>
      </w:pPr>
      <w:r w:rsidRPr="004F506C">
        <w:rPr>
          <w:lang w:val="ru-RU"/>
        </w:rPr>
        <w:t xml:space="preserve">     Учреждение осуществляет ведение бухгалтерского учета активов, обязательств, результатов финансовой деятельности учреждения, а также хозяйственных операций, их изменяющих (далее - хозяйственные операции),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Российской Федерации от 01.12.2010 № 157н (с изменениями и дополнениями), Приказом </w:t>
      </w:r>
      <w:r w:rsidRPr="004F506C">
        <w:rPr>
          <w:lang w:val="ru-RU"/>
        </w:rPr>
        <w:lastRenderedPageBreak/>
        <w:t>Минфина России от 31.12.2016 № 256н (с изменениями и дополнениями) «Концептуальные основы бухгалтерского учета и отчетности организаций государственного сектора».</w:t>
      </w:r>
    </w:p>
    <w:p w:rsidR="004F506C" w:rsidRPr="004F506C" w:rsidRDefault="004F506C" w:rsidP="004F506C">
      <w:pPr>
        <w:tabs>
          <w:tab w:val="left" w:pos="0"/>
          <w:tab w:val="left" w:pos="567"/>
        </w:tabs>
        <w:spacing w:after="195" w:line="276" w:lineRule="auto"/>
        <w:contextualSpacing/>
        <w:rPr>
          <w:lang w:val="ru-RU"/>
        </w:rPr>
      </w:pPr>
    </w:p>
    <w:p w:rsidR="00D30659" w:rsidRDefault="004F506C" w:rsidP="004F506C">
      <w:pPr>
        <w:spacing w:line="276" w:lineRule="auto"/>
        <w:contextualSpacing/>
        <w:jc w:val="both"/>
        <w:rPr>
          <w:lang w:val="ru-RU"/>
        </w:rPr>
      </w:pPr>
      <w:r w:rsidRPr="004F506C">
        <w:rPr>
          <w:lang w:val="ru-RU"/>
        </w:rPr>
        <w:t xml:space="preserve">     При ведении бюджетного учета учреждениями, финансовыми органами в 18 разряде номера счета бюджетного учета применяются коды вида финансо</w:t>
      </w:r>
      <w:r>
        <w:rPr>
          <w:lang w:val="ru-RU"/>
        </w:rPr>
        <w:t>вого обеспечения (деятельности)</w:t>
      </w:r>
      <w:r w:rsidR="00D30659">
        <w:rPr>
          <w:lang w:val="ru-RU"/>
        </w:rPr>
        <w:t>:</w:t>
      </w:r>
    </w:p>
    <w:p w:rsidR="00D30659" w:rsidRDefault="004F506C" w:rsidP="004F506C">
      <w:pPr>
        <w:spacing w:line="276" w:lineRule="auto"/>
        <w:contextualSpacing/>
        <w:jc w:val="both"/>
        <w:rPr>
          <w:lang w:val="ru-RU"/>
        </w:rPr>
      </w:pPr>
      <w:r w:rsidRPr="004F506C">
        <w:rPr>
          <w:lang w:val="ru-RU"/>
        </w:rPr>
        <w:t>1 - деятельность, осуществляемая за счет средств соответствующего бюджета бюджетной системы Российской Фед</w:t>
      </w:r>
      <w:r w:rsidR="00D30659">
        <w:rPr>
          <w:lang w:val="ru-RU"/>
        </w:rPr>
        <w:t>ерации (бюджетная деятельность)</w:t>
      </w:r>
    </w:p>
    <w:p w:rsidR="004F506C" w:rsidRPr="004F506C" w:rsidRDefault="004F506C" w:rsidP="004F506C">
      <w:pPr>
        <w:spacing w:line="276" w:lineRule="auto"/>
        <w:contextualSpacing/>
        <w:jc w:val="both"/>
        <w:rPr>
          <w:lang w:val="ru-RU"/>
        </w:rPr>
      </w:pPr>
      <w:r w:rsidRPr="004F506C">
        <w:rPr>
          <w:lang w:val="ru-RU"/>
        </w:rPr>
        <w:t xml:space="preserve"> 3 - средства во временном распоряжении.</w:t>
      </w:r>
    </w:p>
    <w:p w:rsidR="004F506C" w:rsidRPr="004F506C" w:rsidRDefault="004F506C" w:rsidP="004F506C">
      <w:pPr>
        <w:spacing w:line="276" w:lineRule="auto"/>
        <w:ind w:firstLine="284"/>
        <w:contextualSpacing/>
        <w:rPr>
          <w:lang w:val="ru-RU"/>
        </w:rPr>
      </w:pPr>
    </w:p>
    <w:p w:rsidR="004F506C" w:rsidRPr="00D30659" w:rsidRDefault="004F506C" w:rsidP="00D30659">
      <w:pPr>
        <w:spacing w:line="276" w:lineRule="auto"/>
        <w:contextualSpacing/>
        <w:jc w:val="both"/>
        <w:rPr>
          <w:highlight w:val="yellow"/>
          <w:lang w:val="ru-RU"/>
        </w:rPr>
      </w:pPr>
      <w:r w:rsidRPr="004F506C">
        <w:rPr>
          <w:lang w:val="ru-RU"/>
        </w:rPr>
        <w:t xml:space="preserve">     Бюджетный учет осуществляется с применением дополнительного аналитического разреза - детализация КОСГУ, - обеспечивающего формирование в бюджетном учете дополнительной информации, необходимой внутренним, внешним пользователям </w:t>
      </w:r>
      <w:r w:rsidR="00D30659">
        <w:rPr>
          <w:lang w:val="ru-RU"/>
        </w:rPr>
        <w:t>бюджетной отчетности учреждения.</w:t>
      </w:r>
    </w:p>
    <w:p w:rsidR="004F506C" w:rsidRPr="00D30659" w:rsidRDefault="004F506C" w:rsidP="004F506C">
      <w:pPr>
        <w:tabs>
          <w:tab w:val="left" w:pos="0"/>
          <w:tab w:val="left" w:pos="567"/>
        </w:tabs>
        <w:spacing w:after="195" w:line="276" w:lineRule="auto"/>
        <w:contextualSpacing/>
        <w:rPr>
          <w:highlight w:val="yellow"/>
          <w:lang w:val="ru-RU"/>
        </w:rPr>
      </w:pPr>
    </w:p>
    <w:p w:rsidR="004F506C" w:rsidRPr="004F506C" w:rsidRDefault="004F506C" w:rsidP="004F506C">
      <w:pPr>
        <w:tabs>
          <w:tab w:val="left" w:pos="0"/>
          <w:tab w:val="left" w:pos="1276"/>
        </w:tabs>
        <w:spacing w:line="276" w:lineRule="auto"/>
        <w:contextualSpacing/>
        <w:jc w:val="center"/>
        <w:rPr>
          <w:b/>
          <w:lang w:val="ru-RU"/>
        </w:rPr>
      </w:pPr>
      <w:r w:rsidRPr="004F506C">
        <w:rPr>
          <w:b/>
          <w:lang w:val="ru-RU"/>
        </w:rPr>
        <w:t>Методы оценки отдельных видов имущества и обязательств</w:t>
      </w:r>
    </w:p>
    <w:p w:rsidR="004F506C" w:rsidRPr="004F506C" w:rsidRDefault="004F506C" w:rsidP="004F506C">
      <w:pPr>
        <w:tabs>
          <w:tab w:val="left" w:pos="0"/>
          <w:tab w:val="left" w:pos="1276"/>
        </w:tabs>
        <w:spacing w:line="276" w:lineRule="auto"/>
        <w:ind w:firstLine="284"/>
        <w:contextualSpacing/>
        <w:rPr>
          <w:b/>
          <w:lang w:val="ru-RU"/>
        </w:rPr>
      </w:pPr>
    </w:p>
    <w:p w:rsidR="004F506C" w:rsidRPr="00BE078E" w:rsidRDefault="004F506C" w:rsidP="00BE078E">
      <w:pPr>
        <w:tabs>
          <w:tab w:val="left" w:pos="0"/>
          <w:tab w:val="left" w:pos="1276"/>
        </w:tabs>
        <w:spacing w:line="276" w:lineRule="auto"/>
        <w:contextualSpacing/>
        <w:jc w:val="both"/>
        <w:rPr>
          <w:lang w:val="ru-RU"/>
        </w:rPr>
      </w:pPr>
      <w:r w:rsidRPr="004F506C">
        <w:rPr>
          <w:lang w:val="ru-RU"/>
        </w:rPr>
        <w:t xml:space="preserve">     Основным методом определения справедливой стоимости для различных видов активов и </w:t>
      </w:r>
      <w:r w:rsidRPr="00BE078E">
        <w:rPr>
          <w:lang w:val="ru-RU"/>
        </w:rPr>
        <w:t xml:space="preserve">обязательств в учреждении является: </w:t>
      </w:r>
    </w:p>
    <w:p w:rsidR="004F506C" w:rsidRPr="00BE078E" w:rsidRDefault="004F506C" w:rsidP="00D52C89">
      <w:pPr>
        <w:widowControl w:val="0"/>
        <w:numPr>
          <w:ilvl w:val="0"/>
          <w:numId w:val="30"/>
        </w:numPr>
        <w:tabs>
          <w:tab w:val="left" w:pos="567"/>
        </w:tabs>
        <w:suppressAutoHyphens/>
        <w:spacing w:before="0" w:beforeAutospacing="0" w:after="0" w:afterAutospacing="0" w:line="276" w:lineRule="auto"/>
        <w:ind w:left="567" w:hanging="283"/>
        <w:contextualSpacing/>
        <w:jc w:val="both"/>
        <w:rPr>
          <w:lang w:val="ru-RU"/>
        </w:rPr>
      </w:pPr>
      <w:r w:rsidRPr="00BE078E">
        <w:rPr>
          <w:lang w:val="ru-RU"/>
        </w:rPr>
        <w:t>метод рыночных цен –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4F506C" w:rsidRPr="004F506C" w:rsidRDefault="004F506C" w:rsidP="004F506C">
      <w:pPr>
        <w:tabs>
          <w:tab w:val="left" w:pos="709"/>
        </w:tabs>
        <w:spacing w:line="276" w:lineRule="auto"/>
        <w:ind w:left="567" w:hanging="283"/>
        <w:contextualSpacing/>
        <w:rPr>
          <w:highlight w:val="yellow"/>
          <w:lang w:val="ru-RU"/>
        </w:rPr>
      </w:pPr>
    </w:p>
    <w:p w:rsidR="004F506C" w:rsidRPr="004F506C" w:rsidRDefault="004F506C" w:rsidP="00BE078E">
      <w:pPr>
        <w:tabs>
          <w:tab w:val="left" w:pos="0"/>
          <w:tab w:val="left" w:pos="1276"/>
        </w:tabs>
        <w:spacing w:line="276" w:lineRule="auto"/>
        <w:contextualSpacing/>
        <w:jc w:val="both"/>
        <w:rPr>
          <w:lang w:val="ru-RU"/>
        </w:rPr>
      </w:pPr>
      <w:r w:rsidRPr="004F506C">
        <w:rPr>
          <w:lang w:val="ru-RU"/>
        </w:rPr>
        <w:t xml:space="preserve">     В случае если объект основных средств предназначен для отчуждения не в пользу организаций бюджетной сферы, то он отражается в бухгалтерском учете по справедливой стоимости, определяемой методом рыночных цен.</w:t>
      </w:r>
    </w:p>
    <w:p w:rsidR="004F506C" w:rsidRPr="004F506C" w:rsidRDefault="004F506C" w:rsidP="00BE078E">
      <w:pPr>
        <w:tabs>
          <w:tab w:val="left" w:pos="0"/>
          <w:tab w:val="left" w:pos="1276"/>
        </w:tabs>
        <w:spacing w:line="276" w:lineRule="auto"/>
        <w:contextualSpacing/>
        <w:rPr>
          <w:lang w:val="ru-RU"/>
        </w:rPr>
      </w:pPr>
    </w:p>
    <w:p w:rsidR="004F506C" w:rsidRPr="004F506C" w:rsidRDefault="004F506C" w:rsidP="00CE7602">
      <w:pPr>
        <w:tabs>
          <w:tab w:val="left" w:pos="0"/>
          <w:tab w:val="left" w:pos="1276"/>
        </w:tabs>
        <w:spacing w:before="0" w:beforeAutospacing="0" w:line="276" w:lineRule="auto"/>
        <w:contextualSpacing/>
        <w:jc w:val="both"/>
        <w:rPr>
          <w:lang w:val="ru-RU"/>
        </w:rPr>
      </w:pPr>
      <w:r w:rsidRPr="004F506C">
        <w:rPr>
          <w:lang w:val="ru-RU"/>
        </w:rPr>
        <w:t xml:space="preserve">     При переоценке объекта основных средств (в том числе объектов основных средств, отчуждаемых не в пользу </w:t>
      </w:r>
      <w:r w:rsidRPr="00CE7602">
        <w:rPr>
          <w:lang w:val="ru-RU"/>
        </w:rPr>
        <w:t xml:space="preserve">организаций бюджетной сферы) сумма накопленной амортизации, исчисленная на дату </w:t>
      </w:r>
      <w:r w:rsidR="00CE7602" w:rsidRPr="00CE7602">
        <w:rPr>
          <w:lang w:val="ru-RU"/>
        </w:rPr>
        <w:t>переоценки, вычитается</w:t>
      </w:r>
      <w:r w:rsidRPr="00CE7602">
        <w:rPr>
          <w:lang w:val="ru-RU"/>
        </w:rPr>
        <w:t xml:space="preserve">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суммы дооценки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rsidR="00CE7602" w:rsidRPr="00CE7602" w:rsidRDefault="00CE7602" w:rsidP="00CE7602">
      <w:pPr>
        <w:spacing w:before="0" w:beforeAutospacing="0"/>
        <w:rPr>
          <w:sz w:val="2"/>
          <w:lang w:val="ru-RU"/>
        </w:rPr>
      </w:pPr>
    </w:p>
    <w:p w:rsidR="004F506C" w:rsidRPr="004F506C" w:rsidRDefault="004F506C" w:rsidP="00CE7602">
      <w:pPr>
        <w:spacing w:before="0" w:beforeAutospacing="0" w:line="276" w:lineRule="auto"/>
        <w:jc w:val="both"/>
        <w:rPr>
          <w:lang w:val="ru-RU"/>
        </w:rPr>
      </w:pPr>
      <w:r w:rsidRPr="004F506C">
        <w:rPr>
          <w:lang w:val="ru-RU"/>
        </w:rPr>
        <w:t xml:space="preserve">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w:t>
      </w:r>
      <w:r w:rsidRPr="00225758">
        <w:rPr>
          <w:lang w:val="ru-RU"/>
        </w:rPr>
        <w:t xml:space="preserve">финансовой) отчетности, осуществляется в соответствии с </w:t>
      </w:r>
      <w:r w:rsidR="00225758" w:rsidRPr="00225758">
        <w:rPr>
          <w:lang w:val="ru-RU"/>
        </w:rPr>
        <w:t>Приложением № 9</w:t>
      </w:r>
      <w:r w:rsidRPr="00225758">
        <w:rPr>
          <w:lang w:val="ru-RU"/>
        </w:rPr>
        <w:t xml:space="preserve"> «Положение о комиссии по поступлению и выбытию активов» настоящей</w:t>
      </w:r>
      <w:r w:rsidRPr="004F506C">
        <w:rPr>
          <w:lang w:val="ru-RU"/>
        </w:rPr>
        <w:t xml:space="preserve"> учетной политики.</w:t>
      </w:r>
    </w:p>
    <w:p w:rsidR="004F506C" w:rsidRPr="004F506C" w:rsidRDefault="004F506C" w:rsidP="004F506C">
      <w:pPr>
        <w:jc w:val="center"/>
        <w:rPr>
          <w:b/>
          <w:lang w:val="ru-RU"/>
        </w:rPr>
      </w:pPr>
      <w:r w:rsidRPr="004F506C">
        <w:rPr>
          <w:b/>
          <w:lang w:val="ru-RU"/>
        </w:rPr>
        <w:t>Определение срока полезного использования НФА</w:t>
      </w:r>
    </w:p>
    <w:p w:rsidR="004F506C" w:rsidRPr="00343A5B" w:rsidRDefault="004F506C" w:rsidP="00343A5B">
      <w:pPr>
        <w:jc w:val="both"/>
        <w:rPr>
          <w:i/>
          <w:lang w:val="ru-RU"/>
        </w:rPr>
      </w:pPr>
      <w:r w:rsidRPr="004F506C">
        <w:rPr>
          <w:lang w:val="ru-RU"/>
        </w:rPr>
        <w:t xml:space="preserve">     В </w:t>
      </w:r>
      <w:r w:rsidRPr="001B7FEB">
        <w:rPr>
          <w:lang w:val="ru-RU"/>
        </w:rPr>
        <w:t xml:space="preserve">учреждении срок полезного </w:t>
      </w:r>
      <w:r w:rsidR="00343A5B" w:rsidRPr="001B7FEB">
        <w:rPr>
          <w:lang w:val="ru-RU"/>
        </w:rPr>
        <w:t>использования НФА определяется и</w:t>
      </w:r>
      <w:r w:rsidRPr="001B7FEB">
        <w:rPr>
          <w:lang w:val="ru-RU"/>
        </w:rPr>
        <w:t>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rsidR="00225758" w:rsidRDefault="00225758" w:rsidP="004F506C">
      <w:pPr>
        <w:jc w:val="center"/>
        <w:rPr>
          <w:rFonts w:eastAsia="Lucida Sans Unicode"/>
          <w:b/>
          <w:sz w:val="24"/>
          <w:lang w:val="ru-RU"/>
        </w:rPr>
      </w:pPr>
    </w:p>
    <w:p w:rsidR="004F506C" w:rsidRPr="004F506C" w:rsidRDefault="004F506C" w:rsidP="004F506C">
      <w:pPr>
        <w:jc w:val="center"/>
        <w:rPr>
          <w:rFonts w:eastAsia="Lucida Sans Unicode"/>
          <w:b/>
          <w:sz w:val="24"/>
          <w:lang w:val="ru-RU"/>
        </w:rPr>
      </w:pPr>
      <w:r w:rsidRPr="004F506C">
        <w:rPr>
          <w:rFonts w:eastAsia="Lucida Sans Unicode"/>
          <w:b/>
          <w:sz w:val="24"/>
          <w:lang w:val="ru-RU"/>
        </w:rPr>
        <w:lastRenderedPageBreak/>
        <w:t>Дата начисления амортизации</w:t>
      </w:r>
    </w:p>
    <w:p w:rsidR="004F506C" w:rsidRPr="004F506C" w:rsidRDefault="004F506C" w:rsidP="007869FE">
      <w:pPr>
        <w:tabs>
          <w:tab w:val="left" w:pos="3600"/>
        </w:tabs>
        <w:ind w:firstLine="284"/>
        <w:rPr>
          <w:rFonts w:eastAsia="Lucida Sans Unicode"/>
          <w:lang w:val="ru-RU"/>
        </w:rPr>
      </w:pPr>
      <w:r w:rsidRPr="004F506C">
        <w:rPr>
          <w:rFonts w:eastAsia="Lucida Sans Unicode"/>
          <w:lang w:val="ru-RU"/>
        </w:rPr>
        <w:t>Начисление амортизации по основным средствам осуществляется ежемесячно и отражается первым днем календарного месяца.</w:t>
      </w:r>
    </w:p>
    <w:p w:rsidR="008D7491" w:rsidRPr="008D7491" w:rsidRDefault="008D7491" w:rsidP="008D7491">
      <w:pPr>
        <w:pStyle w:val="2"/>
        <w:jc w:val="center"/>
        <w:rPr>
          <w:rFonts w:asciiTheme="minorHAnsi" w:hAnsiTheme="minorHAnsi" w:cstheme="minorHAnsi"/>
          <w:b/>
          <w:color w:val="auto"/>
          <w:sz w:val="28"/>
          <w:lang w:val="ru-RU"/>
        </w:rPr>
      </w:pPr>
      <w:bookmarkStart w:id="30" w:name="_Toc189905452"/>
      <w:r w:rsidRPr="008D7491">
        <w:rPr>
          <w:rFonts w:asciiTheme="minorHAnsi" w:hAnsiTheme="minorHAnsi" w:cstheme="minorHAnsi"/>
          <w:b/>
          <w:color w:val="auto"/>
          <w:sz w:val="28"/>
          <w:lang w:val="ru-RU"/>
        </w:rPr>
        <w:t>4.2 Основные средства, непроизведенные активы</w:t>
      </w:r>
      <w:bookmarkEnd w:id="30"/>
    </w:p>
    <w:p w:rsidR="008D7491" w:rsidRPr="00CE797C" w:rsidRDefault="008D7491" w:rsidP="00711944">
      <w:pPr>
        <w:tabs>
          <w:tab w:val="left" w:pos="3465"/>
        </w:tabs>
        <w:spacing w:after="0" w:afterAutospacing="0" w:line="276" w:lineRule="auto"/>
        <w:ind w:firstLine="284"/>
        <w:jc w:val="both"/>
        <w:rPr>
          <w:lang w:val="ru-RU"/>
        </w:rPr>
      </w:pPr>
      <w:r w:rsidRPr="008D7491">
        <w:rPr>
          <w:lang w:val="ru-RU"/>
        </w:rPr>
        <w:t xml:space="preserve">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 в порядке, предусмотренном </w:t>
      </w:r>
      <w:r w:rsidRPr="00CE797C">
        <w:rPr>
          <w:lang w:val="ru-RU"/>
        </w:rPr>
        <w:t>Прилож</w:t>
      </w:r>
      <w:r w:rsidR="00CE797C" w:rsidRPr="00CE797C">
        <w:rPr>
          <w:lang w:val="ru-RU"/>
        </w:rPr>
        <w:t>ением № 10</w:t>
      </w:r>
      <w:r w:rsidRPr="00CE797C">
        <w:rPr>
          <w:lang w:val="ru-RU"/>
        </w:rPr>
        <w:t xml:space="preserve"> «Перечень первичных документов, закрепленных за однотипными фактами хозяйственной жизни».</w:t>
      </w:r>
    </w:p>
    <w:p w:rsidR="00711944" w:rsidRPr="00CE797C" w:rsidRDefault="00711944" w:rsidP="00711944">
      <w:pPr>
        <w:tabs>
          <w:tab w:val="left" w:pos="0"/>
          <w:tab w:val="left" w:pos="1276"/>
        </w:tabs>
        <w:spacing w:after="0" w:afterAutospacing="0" w:line="276" w:lineRule="auto"/>
        <w:contextualSpacing/>
        <w:jc w:val="both"/>
        <w:rPr>
          <w:lang w:val="ru-RU"/>
        </w:rPr>
      </w:pPr>
    </w:p>
    <w:p w:rsidR="008D7491" w:rsidRPr="00CE797C" w:rsidRDefault="008D7491" w:rsidP="00711944">
      <w:pPr>
        <w:tabs>
          <w:tab w:val="left" w:pos="0"/>
          <w:tab w:val="left" w:pos="1276"/>
        </w:tabs>
        <w:spacing w:after="0" w:afterAutospacing="0" w:line="276" w:lineRule="auto"/>
        <w:contextualSpacing/>
        <w:jc w:val="both"/>
        <w:rPr>
          <w:lang w:val="ru-RU"/>
        </w:rPr>
      </w:pPr>
      <w:r w:rsidRPr="00CE797C">
        <w:rPr>
          <w:lang w:val="ru-RU"/>
        </w:rPr>
        <w:t xml:space="preserve">     В целях организации работы по принятию к бухгалтерскому учету и выбытию материальных ценностей в учреждении</w:t>
      </w:r>
      <w:r w:rsidR="00711944" w:rsidRPr="00CE797C">
        <w:rPr>
          <w:lang w:val="ru-RU"/>
        </w:rPr>
        <w:t xml:space="preserve"> на постоянной основе распоряжением</w:t>
      </w:r>
      <w:r w:rsidRPr="00CE797C">
        <w:rPr>
          <w:lang w:val="ru-RU"/>
        </w:rPr>
        <w:t xml:space="preserve"> руководителя создается комиссия по поступлению и выбытию нефинансовых активов.</w:t>
      </w:r>
    </w:p>
    <w:p w:rsidR="008D7491" w:rsidRPr="00CE797C" w:rsidRDefault="008D7491" w:rsidP="008D7491">
      <w:pPr>
        <w:tabs>
          <w:tab w:val="left" w:pos="0"/>
          <w:tab w:val="left" w:pos="1276"/>
        </w:tabs>
        <w:spacing w:after="195" w:line="276" w:lineRule="auto"/>
        <w:ind w:firstLine="284"/>
        <w:contextualSpacing/>
        <w:rPr>
          <w:lang w:val="ru-RU"/>
        </w:rPr>
      </w:pPr>
    </w:p>
    <w:p w:rsidR="008D7491" w:rsidRPr="008D7491" w:rsidRDefault="008D7491" w:rsidP="00711944">
      <w:pPr>
        <w:tabs>
          <w:tab w:val="left" w:pos="0"/>
          <w:tab w:val="left" w:pos="1276"/>
        </w:tabs>
        <w:spacing w:after="195" w:line="276" w:lineRule="auto"/>
        <w:ind w:firstLine="284"/>
        <w:contextualSpacing/>
        <w:rPr>
          <w:lang w:val="ru-RU"/>
        </w:rPr>
      </w:pPr>
      <w:r w:rsidRPr="00CE797C">
        <w:rPr>
          <w:lang w:val="ru-RU"/>
        </w:rPr>
        <w:t xml:space="preserve"> Положение о комиссии по поступлению и выбытию активов</w:t>
      </w:r>
      <w:r w:rsidR="00CE797C" w:rsidRPr="00CE797C">
        <w:rPr>
          <w:lang w:val="ru-RU"/>
        </w:rPr>
        <w:t xml:space="preserve"> закреплено в Приложении № 9</w:t>
      </w:r>
    </w:p>
    <w:p w:rsidR="008D7491" w:rsidRPr="008D7491" w:rsidRDefault="008D7491" w:rsidP="008D7491">
      <w:pPr>
        <w:tabs>
          <w:tab w:val="left" w:pos="0"/>
          <w:tab w:val="left" w:pos="1276"/>
        </w:tabs>
        <w:spacing w:after="195" w:line="276" w:lineRule="auto"/>
        <w:ind w:firstLine="284"/>
        <w:contextualSpacing/>
        <w:rPr>
          <w:lang w:val="ru-RU"/>
        </w:rPr>
      </w:pPr>
    </w:p>
    <w:p w:rsidR="008D7491" w:rsidRPr="00374225" w:rsidRDefault="008D7491" w:rsidP="008D7491">
      <w:pPr>
        <w:tabs>
          <w:tab w:val="left" w:pos="0"/>
          <w:tab w:val="left" w:pos="1276"/>
        </w:tabs>
        <w:spacing w:line="360" w:lineRule="auto"/>
        <w:contextualSpacing/>
        <w:jc w:val="center"/>
        <w:rPr>
          <w:b/>
          <w:sz w:val="28"/>
          <w:lang w:val="ru-RU"/>
        </w:rPr>
      </w:pPr>
      <w:r w:rsidRPr="00374225">
        <w:rPr>
          <w:b/>
          <w:sz w:val="28"/>
          <w:lang w:val="ru-RU"/>
        </w:rPr>
        <w:t>Основные средства</w:t>
      </w:r>
    </w:p>
    <w:p w:rsidR="008D7491" w:rsidRPr="008D7491" w:rsidRDefault="008D7491" w:rsidP="00711944">
      <w:pPr>
        <w:tabs>
          <w:tab w:val="left" w:pos="0"/>
          <w:tab w:val="left" w:pos="1276"/>
        </w:tabs>
        <w:spacing w:line="276" w:lineRule="auto"/>
        <w:contextualSpacing/>
        <w:jc w:val="both"/>
        <w:rPr>
          <w:lang w:val="ru-RU"/>
        </w:rPr>
      </w:pPr>
      <w:r w:rsidRPr="008D7491">
        <w:rPr>
          <w:lang w:val="ru-RU"/>
        </w:rPr>
        <w:t xml:space="preserve">     При ведении бухгалтерского учета основных средств, раскрытии в бухгалтерской (финансовой) отчетности информации об основных средствах (результатах операций с ними) применяются положения Приказа Минфина России от 31.12.2016 № 257н «Основные средства».</w:t>
      </w:r>
    </w:p>
    <w:p w:rsidR="008D7491" w:rsidRPr="008D7491" w:rsidRDefault="008D7491" w:rsidP="008D7491">
      <w:pPr>
        <w:tabs>
          <w:tab w:val="left" w:pos="0"/>
          <w:tab w:val="left" w:pos="1276"/>
        </w:tabs>
        <w:spacing w:line="276" w:lineRule="auto"/>
        <w:contextualSpacing/>
        <w:rPr>
          <w:lang w:val="ru-RU"/>
        </w:rPr>
      </w:pPr>
    </w:p>
    <w:p w:rsidR="008D7491" w:rsidRPr="008D7491" w:rsidRDefault="008D7491" w:rsidP="00711944">
      <w:pPr>
        <w:tabs>
          <w:tab w:val="left" w:pos="0"/>
        </w:tabs>
        <w:spacing w:line="276" w:lineRule="auto"/>
        <w:ind w:firstLine="284"/>
        <w:contextualSpacing/>
        <w:jc w:val="both"/>
        <w:rPr>
          <w:rFonts w:eastAsia="Lucida Sans Unicode"/>
          <w:lang w:val="ru-RU"/>
        </w:rPr>
      </w:pPr>
      <w:r w:rsidRPr="00711944">
        <w:rPr>
          <w:rFonts w:eastAsia="Lucida Sans Unicode"/>
          <w:lang w:val="ru-RU"/>
        </w:rPr>
        <w:t xml:space="preserve">При наличии в документах поставщика информации о стоимости составных частей объекта основных средств, такая информация отражается </w:t>
      </w:r>
      <w:r w:rsidR="00711944" w:rsidRPr="00711944">
        <w:rPr>
          <w:rFonts w:eastAsia="Lucida Sans Unicode"/>
          <w:lang w:val="ru-RU"/>
        </w:rPr>
        <w:t>в Инвентарные карточки</w:t>
      </w:r>
      <w:r w:rsidRPr="00711944">
        <w:rPr>
          <w:rFonts w:eastAsia="Lucida Sans Unicode"/>
          <w:lang w:val="ru-RU"/>
        </w:rPr>
        <w:t xml:space="preserve"> учета нефинансовых активов (ф.0509215), Инвентарной карточки группового учета нефинансовых активов (ф.0509216).</w:t>
      </w:r>
    </w:p>
    <w:p w:rsidR="008D7491" w:rsidRPr="008D7491" w:rsidRDefault="008D7491" w:rsidP="008D7491">
      <w:pPr>
        <w:tabs>
          <w:tab w:val="left" w:pos="0"/>
        </w:tabs>
        <w:spacing w:line="276" w:lineRule="auto"/>
        <w:ind w:firstLine="284"/>
        <w:contextualSpacing/>
        <w:rPr>
          <w:rFonts w:eastAsia="Lucida Sans Unicode"/>
          <w:lang w:val="ru-RU"/>
        </w:rPr>
      </w:pPr>
    </w:p>
    <w:p w:rsidR="008D7491" w:rsidRPr="008D7491" w:rsidRDefault="008D7491" w:rsidP="00711944">
      <w:pPr>
        <w:tabs>
          <w:tab w:val="left" w:pos="0"/>
        </w:tabs>
        <w:spacing w:line="276" w:lineRule="auto"/>
        <w:ind w:firstLine="284"/>
        <w:contextualSpacing/>
        <w:jc w:val="both"/>
        <w:rPr>
          <w:rFonts w:eastAsia="Lucida Sans Unicode"/>
          <w:lang w:val="ru-RU"/>
        </w:rPr>
      </w:pPr>
      <w:r w:rsidRPr="00711944">
        <w:rPr>
          <w:rFonts w:eastAsia="Lucida Sans Unicode"/>
          <w:lang w:val="ru-RU"/>
        </w:rPr>
        <w:t>Стоимость расходов, связанных с приобретением, а также услуг по доставке объектов основных средств распределяется пропорционально стоимости видов объектов основных средств.</w:t>
      </w:r>
    </w:p>
    <w:p w:rsidR="008D7491" w:rsidRPr="008D7491" w:rsidRDefault="008D7491" w:rsidP="008D7491">
      <w:pPr>
        <w:tabs>
          <w:tab w:val="left" w:pos="0"/>
        </w:tabs>
        <w:spacing w:line="276" w:lineRule="auto"/>
        <w:ind w:firstLine="284"/>
        <w:contextualSpacing/>
        <w:rPr>
          <w:rFonts w:eastAsia="Lucida Sans Unicode"/>
          <w:lang w:val="ru-RU"/>
        </w:rPr>
      </w:pPr>
    </w:p>
    <w:p w:rsidR="008D7491" w:rsidRPr="00711944" w:rsidRDefault="008D7491" w:rsidP="00711944">
      <w:pPr>
        <w:tabs>
          <w:tab w:val="left" w:pos="0"/>
        </w:tabs>
        <w:spacing w:line="276" w:lineRule="auto"/>
        <w:ind w:firstLine="284"/>
        <w:contextualSpacing/>
        <w:jc w:val="both"/>
        <w:rPr>
          <w:rFonts w:eastAsia="Lucida Sans Unicode"/>
          <w:lang w:val="ru-RU"/>
        </w:rPr>
      </w:pPr>
      <w:r w:rsidRPr="00711944">
        <w:rPr>
          <w:rFonts w:eastAsia="Lucida Sans Unicode"/>
          <w:lang w:val="ru-RU"/>
        </w:rPr>
        <w:t>Справедливая стоимость объектов основных средств определяется методом рыночных цен.</w:t>
      </w:r>
    </w:p>
    <w:p w:rsidR="008D7491" w:rsidRPr="008D7491" w:rsidRDefault="008D7491" w:rsidP="008D7491">
      <w:pPr>
        <w:tabs>
          <w:tab w:val="left" w:pos="0"/>
        </w:tabs>
        <w:spacing w:line="276" w:lineRule="auto"/>
        <w:ind w:firstLine="284"/>
        <w:contextualSpacing/>
        <w:rPr>
          <w:rFonts w:eastAsia="Lucida Sans Unicode"/>
          <w:highlight w:val="cyan"/>
          <w:lang w:val="ru-RU"/>
        </w:rPr>
      </w:pPr>
    </w:p>
    <w:p w:rsidR="008D7491" w:rsidRPr="008D7491" w:rsidRDefault="008D7491" w:rsidP="00711944">
      <w:pPr>
        <w:tabs>
          <w:tab w:val="left" w:pos="0"/>
        </w:tabs>
        <w:spacing w:line="276" w:lineRule="auto"/>
        <w:ind w:firstLine="284"/>
        <w:contextualSpacing/>
        <w:jc w:val="both"/>
        <w:rPr>
          <w:rFonts w:eastAsia="Lucida Sans Unicode"/>
          <w:lang w:val="ru-RU"/>
        </w:rPr>
      </w:pPr>
      <w:r w:rsidRPr="00711944">
        <w:rPr>
          <w:rFonts w:eastAsia="Lucida Sans Unicode"/>
          <w:lang w:val="ru-RU"/>
        </w:rPr>
        <w:t xml:space="preserve">При определении справедливой стоимости используются документально подтвержденные данные о рыночных ценах, полученные как от независимых экспертов (оценщиков), так </w:t>
      </w:r>
      <w:r w:rsidR="00067AA5" w:rsidRPr="00711944">
        <w:rPr>
          <w:rFonts w:eastAsia="Lucida Sans Unicode"/>
          <w:lang w:val="ru-RU"/>
        </w:rPr>
        <w:t>и сформированные</w:t>
      </w:r>
      <w:r w:rsidRPr="00711944">
        <w:rPr>
          <w:rFonts w:eastAsia="Lucida Sans Unicode"/>
          <w:lang w:val="ru-RU"/>
        </w:rPr>
        <w:t xml:space="preserve"> учреждением самостоятельно путем изучения рыночных цен в открытом доступе.</w:t>
      </w:r>
    </w:p>
    <w:p w:rsidR="008D7491" w:rsidRPr="008D7491" w:rsidRDefault="008D7491" w:rsidP="008D7491">
      <w:pPr>
        <w:tabs>
          <w:tab w:val="left" w:pos="0"/>
        </w:tabs>
        <w:spacing w:line="276" w:lineRule="auto"/>
        <w:ind w:firstLine="284"/>
        <w:contextualSpacing/>
        <w:rPr>
          <w:rFonts w:eastAsia="Lucida Sans Unicode"/>
          <w:lang w:val="ru-RU"/>
        </w:rPr>
      </w:pPr>
    </w:p>
    <w:p w:rsidR="008D7491" w:rsidRPr="00067AA5" w:rsidRDefault="008D7491" w:rsidP="00067AA5">
      <w:pPr>
        <w:tabs>
          <w:tab w:val="left" w:pos="0"/>
        </w:tabs>
        <w:spacing w:line="276" w:lineRule="auto"/>
        <w:ind w:firstLine="284"/>
        <w:contextualSpacing/>
        <w:jc w:val="both"/>
        <w:rPr>
          <w:rFonts w:eastAsia="Lucida Sans Unicode"/>
          <w:lang w:val="ru-RU"/>
        </w:rPr>
      </w:pPr>
      <w:r w:rsidRPr="00067AA5">
        <w:rPr>
          <w:rFonts w:eastAsia="Lucida Sans Unicode"/>
          <w:lang w:val="ru-RU"/>
        </w:rPr>
        <w:t>Списание выявленных по результатам инвентаризации недостач имущества, являющегося основными средствами, осуществляется на основании соответствующих Актов о списании объектов нефинансовых активов (кроме транспортных средств), Актов о списании транспортного средства с одновременным отражением сумм выявленных недостач, хищений в составе расчетов по ущербу и иным доходам по соответствующим ответственным лицам в сумме балансовой стоимости утраченного имущества, до дня установления виновного лица в составе доходов будущих периодов.</w:t>
      </w:r>
    </w:p>
    <w:p w:rsidR="008D7491" w:rsidRPr="00844634" w:rsidRDefault="008D7491" w:rsidP="008D7491">
      <w:pPr>
        <w:tabs>
          <w:tab w:val="left" w:pos="0"/>
        </w:tabs>
        <w:spacing w:line="276" w:lineRule="auto"/>
        <w:ind w:firstLine="284"/>
        <w:contextualSpacing/>
        <w:rPr>
          <w:rFonts w:eastAsia="Lucida Sans Unicode"/>
          <w:lang w:val="ru-RU"/>
        </w:rPr>
      </w:pPr>
    </w:p>
    <w:p w:rsidR="008D7491" w:rsidRPr="008D7491" w:rsidRDefault="008D7491" w:rsidP="00067AA5">
      <w:pPr>
        <w:tabs>
          <w:tab w:val="left" w:pos="0"/>
        </w:tabs>
        <w:spacing w:line="276" w:lineRule="auto"/>
        <w:ind w:firstLine="284"/>
        <w:contextualSpacing/>
        <w:jc w:val="both"/>
        <w:rPr>
          <w:rFonts w:eastAsia="Lucida Sans Unicode"/>
          <w:lang w:val="ru-RU"/>
        </w:rPr>
      </w:pPr>
      <w:r w:rsidRPr="00D020E7">
        <w:rPr>
          <w:rFonts w:eastAsia="Lucida Sans Unicode"/>
          <w:lang w:val="ru-RU"/>
        </w:rPr>
        <w:t>Установление виновного лица и уточнение справедливой стоимости утраченного имущества осуществляется на основании документа (Решение комиссии о справедливой стоимости утраченного имущества, установлении виновного лица или соответствующее решение суда).</w:t>
      </w:r>
    </w:p>
    <w:p w:rsidR="008D7491" w:rsidRPr="008D7491" w:rsidRDefault="008D7491" w:rsidP="008D7491">
      <w:pPr>
        <w:tabs>
          <w:tab w:val="left" w:pos="0"/>
          <w:tab w:val="left" w:pos="1276"/>
        </w:tabs>
        <w:spacing w:after="195" w:line="276" w:lineRule="auto"/>
        <w:ind w:firstLine="284"/>
        <w:contextualSpacing/>
        <w:rPr>
          <w:lang w:val="ru-RU"/>
        </w:rPr>
      </w:pPr>
    </w:p>
    <w:p w:rsidR="00FA042B" w:rsidRDefault="00FA042B" w:rsidP="008D7491">
      <w:pPr>
        <w:tabs>
          <w:tab w:val="left" w:pos="0"/>
          <w:tab w:val="left" w:pos="1276"/>
        </w:tabs>
        <w:spacing w:after="195" w:line="276" w:lineRule="auto"/>
        <w:contextualSpacing/>
        <w:jc w:val="center"/>
        <w:rPr>
          <w:b/>
          <w:sz w:val="24"/>
          <w:lang w:val="ru-RU"/>
        </w:rPr>
      </w:pPr>
    </w:p>
    <w:p w:rsidR="00FA042B" w:rsidRDefault="00FA042B" w:rsidP="008D7491">
      <w:pPr>
        <w:tabs>
          <w:tab w:val="left" w:pos="0"/>
          <w:tab w:val="left" w:pos="1276"/>
        </w:tabs>
        <w:spacing w:after="195" w:line="276" w:lineRule="auto"/>
        <w:contextualSpacing/>
        <w:jc w:val="center"/>
        <w:rPr>
          <w:b/>
          <w:sz w:val="24"/>
          <w:lang w:val="ru-RU"/>
        </w:rPr>
      </w:pPr>
    </w:p>
    <w:p w:rsidR="008D7491" w:rsidRPr="008D7491" w:rsidRDefault="008D7491" w:rsidP="008D7491">
      <w:pPr>
        <w:tabs>
          <w:tab w:val="left" w:pos="0"/>
          <w:tab w:val="left" w:pos="1276"/>
        </w:tabs>
        <w:spacing w:after="195" w:line="276" w:lineRule="auto"/>
        <w:contextualSpacing/>
        <w:jc w:val="center"/>
        <w:rPr>
          <w:b/>
          <w:sz w:val="24"/>
          <w:lang w:val="ru-RU"/>
        </w:rPr>
      </w:pPr>
      <w:r w:rsidRPr="008D7491">
        <w:rPr>
          <w:b/>
          <w:sz w:val="24"/>
          <w:lang w:val="ru-RU"/>
        </w:rPr>
        <w:lastRenderedPageBreak/>
        <w:t>Порядок формирования инвентарного номера объектов основных средств</w:t>
      </w:r>
    </w:p>
    <w:p w:rsidR="008D7491" w:rsidRPr="008D7491" w:rsidRDefault="008D7491" w:rsidP="008D7491">
      <w:pPr>
        <w:tabs>
          <w:tab w:val="left" w:pos="0"/>
          <w:tab w:val="left" w:pos="1276"/>
        </w:tabs>
        <w:spacing w:after="195" w:line="276" w:lineRule="auto"/>
        <w:contextualSpacing/>
        <w:rPr>
          <w:lang w:val="ru-RU"/>
        </w:rPr>
      </w:pPr>
    </w:p>
    <w:p w:rsidR="008D7491" w:rsidRPr="000A0E8D" w:rsidRDefault="008D7491" w:rsidP="000A0E8D">
      <w:pPr>
        <w:tabs>
          <w:tab w:val="left" w:pos="0"/>
          <w:tab w:val="left" w:pos="1276"/>
        </w:tabs>
        <w:spacing w:after="195" w:line="276" w:lineRule="auto"/>
        <w:contextualSpacing/>
        <w:jc w:val="both"/>
        <w:rPr>
          <w:shd w:val="clear" w:color="auto" w:fill="FFFF00"/>
          <w:lang w:val="ru-RU"/>
        </w:rPr>
      </w:pPr>
      <w:r w:rsidRPr="00067AA5">
        <w:rPr>
          <w:lang w:val="ru-RU"/>
        </w:rPr>
        <w:t xml:space="preserve">     Каждому инвентарному объекту недвижимого имущества, а также инвентарному объекту движимого имущества, кроме объектов стоимостью до 10 000 рублей включительно, в момент принятия к бухгалтерскому учету и открытия Инвентарной карточки учета нефинансовых активов (ф.0509215), Инвентарной карточки группового учета нефинансовых активов (ф.0509216) присваивается уникальный инвентарный порядковый </w:t>
      </w:r>
      <w:r w:rsidRPr="000A0E8D">
        <w:rPr>
          <w:lang w:val="ru-RU"/>
        </w:rPr>
        <w:t xml:space="preserve">номер. Инвентарные номера основных средств состоят из 12 символов, где </w:t>
      </w:r>
      <w:r w:rsidR="000A0E8D" w:rsidRPr="000A0E8D">
        <w:rPr>
          <w:lang w:val="ru-RU"/>
        </w:rPr>
        <w:t>присваивается следующий</w:t>
      </w:r>
      <w:r w:rsidRPr="000A0E8D">
        <w:rPr>
          <w:lang w:val="ru-RU"/>
        </w:rPr>
        <w:t xml:space="preserve"> порядковый номер.</w:t>
      </w:r>
    </w:p>
    <w:p w:rsidR="008D7491" w:rsidRPr="000A0E8D" w:rsidRDefault="008D7491" w:rsidP="008D7491">
      <w:pPr>
        <w:tabs>
          <w:tab w:val="left" w:pos="0"/>
        </w:tabs>
        <w:spacing w:line="276" w:lineRule="auto"/>
        <w:ind w:firstLine="284"/>
        <w:contextualSpacing/>
        <w:rPr>
          <w:lang w:val="ru-RU"/>
        </w:rPr>
      </w:pPr>
    </w:p>
    <w:p w:rsidR="008D7491" w:rsidRPr="008D7491" w:rsidRDefault="008D7491" w:rsidP="008D7491">
      <w:pPr>
        <w:tabs>
          <w:tab w:val="left" w:pos="0"/>
          <w:tab w:val="num" w:pos="284"/>
        </w:tabs>
        <w:spacing w:line="276" w:lineRule="auto"/>
        <w:contextualSpacing/>
        <w:rPr>
          <w:rFonts w:eastAsia="Lucida Sans Unicode"/>
          <w:i/>
          <w:shd w:val="clear" w:color="auto" w:fill="FFFF00"/>
          <w:lang w:val="ru-RU"/>
        </w:rPr>
      </w:pPr>
      <w:r w:rsidRPr="008D7491">
        <w:rPr>
          <w:lang w:val="ru-RU"/>
        </w:rPr>
        <w:t xml:space="preserve">Инвентарный номер наносится: </w:t>
      </w:r>
      <w:r w:rsidRPr="008D7491">
        <w:rPr>
          <w:rFonts w:eastAsia="Lucida Sans Unicode"/>
          <w:shd w:val="clear" w:color="auto" w:fill="FFFF00"/>
          <w:lang w:val="ru-RU"/>
        </w:rPr>
        <w:t xml:space="preserve"> </w:t>
      </w:r>
    </w:p>
    <w:p w:rsidR="008D7491" w:rsidRPr="00844634" w:rsidRDefault="008D7491" w:rsidP="00D52C89">
      <w:pPr>
        <w:widowControl w:val="0"/>
        <w:numPr>
          <w:ilvl w:val="0"/>
          <w:numId w:val="35"/>
        </w:numPr>
        <w:tabs>
          <w:tab w:val="left" w:pos="0"/>
        </w:tabs>
        <w:suppressAutoHyphens/>
        <w:spacing w:before="0" w:beforeAutospacing="0" w:after="0" w:afterAutospacing="0" w:line="276" w:lineRule="auto"/>
        <w:ind w:left="567" w:hanging="283"/>
        <w:contextualSpacing/>
        <w:rPr>
          <w:rFonts w:eastAsia="Lucida Sans Unicode"/>
          <w:shd w:val="clear" w:color="auto" w:fill="FFFF00"/>
          <w:lang w:val="ru-RU"/>
        </w:rPr>
      </w:pPr>
      <w:r w:rsidRPr="00862C1F">
        <w:rPr>
          <w:rFonts w:eastAsia="Lucida Sans Unicode"/>
          <w:lang w:val="ru-RU"/>
        </w:rPr>
        <w:t xml:space="preserve">на объекты недвижимого имущества </w:t>
      </w:r>
      <w:r w:rsidR="00FF4C26" w:rsidRPr="00862C1F">
        <w:rPr>
          <w:rFonts w:eastAsia="Lucida Sans Unicode"/>
          <w:lang w:val="ru-RU"/>
        </w:rPr>
        <w:t>–</w:t>
      </w:r>
      <w:r w:rsidRPr="00862C1F">
        <w:rPr>
          <w:rFonts w:eastAsia="Lucida Sans Unicode"/>
          <w:lang w:val="ru-RU"/>
        </w:rPr>
        <w:t xml:space="preserve"> нес</w:t>
      </w:r>
      <w:r w:rsidR="00FF4C26" w:rsidRPr="00862C1F">
        <w:rPr>
          <w:rFonts w:eastAsia="Lucida Sans Unicode"/>
          <w:lang w:val="ru-RU"/>
        </w:rPr>
        <w:t>мываемым маркером или корректором</w:t>
      </w:r>
      <w:r w:rsidRPr="00862C1F">
        <w:rPr>
          <w:rFonts w:eastAsia="Lucida Sans Unicode"/>
          <w:lang w:val="ru-RU"/>
        </w:rPr>
        <w:t>;</w:t>
      </w:r>
    </w:p>
    <w:p w:rsidR="008D7491" w:rsidRPr="00844634" w:rsidRDefault="008D7491" w:rsidP="00D52C89">
      <w:pPr>
        <w:widowControl w:val="0"/>
        <w:numPr>
          <w:ilvl w:val="0"/>
          <w:numId w:val="35"/>
        </w:numPr>
        <w:tabs>
          <w:tab w:val="left" w:pos="0"/>
        </w:tabs>
        <w:suppressAutoHyphens/>
        <w:spacing w:before="0" w:beforeAutospacing="0" w:after="0" w:afterAutospacing="0" w:line="276" w:lineRule="auto"/>
        <w:ind w:left="567" w:hanging="283"/>
        <w:contextualSpacing/>
        <w:rPr>
          <w:rFonts w:eastAsia="Lucida Sans Unicode"/>
          <w:shd w:val="clear" w:color="auto" w:fill="FFFF00"/>
          <w:lang w:val="ru-RU"/>
        </w:rPr>
      </w:pPr>
      <w:r w:rsidRPr="00C75933">
        <w:rPr>
          <w:rFonts w:eastAsia="Lucida Sans Unicode"/>
          <w:lang w:val="ru-RU"/>
        </w:rPr>
        <w:t xml:space="preserve">на объекты движимого имущества - </w:t>
      </w:r>
      <w:r w:rsidR="00FF4C26" w:rsidRPr="00C75933">
        <w:rPr>
          <w:rFonts w:eastAsia="Lucida Sans Unicode"/>
          <w:lang w:val="ru-RU"/>
        </w:rPr>
        <w:t>несмываемым маркером или корректором</w:t>
      </w:r>
      <w:r w:rsidRPr="00C75933">
        <w:rPr>
          <w:rFonts w:eastAsia="Lucida Sans Unicode"/>
          <w:lang w:val="ru-RU"/>
        </w:rPr>
        <w:t>;</w:t>
      </w:r>
    </w:p>
    <w:p w:rsidR="008D7491" w:rsidRPr="00FF4C26" w:rsidRDefault="008D7491" w:rsidP="008D7491">
      <w:pPr>
        <w:tabs>
          <w:tab w:val="left" w:pos="0"/>
        </w:tabs>
        <w:spacing w:line="276" w:lineRule="auto"/>
        <w:contextualSpacing/>
        <w:rPr>
          <w:lang w:val="ru-RU"/>
        </w:rPr>
      </w:pPr>
    </w:p>
    <w:p w:rsidR="008D7491" w:rsidRPr="00FF4C26" w:rsidRDefault="008D7491" w:rsidP="008D7491">
      <w:pPr>
        <w:tabs>
          <w:tab w:val="left" w:pos="0"/>
        </w:tabs>
        <w:spacing w:line="276" w:lineRule="auto"/>
        <w:contextualSpacing/>
        <w:rPr>
          <w:lang w:val="ru-RU"/>
        </w:rPr>
      </w:pPr>
      <w:r w:rsidRPr="00FF4C26">
        <w:rPr>
          <w:lang w:val="ru-RU"/>
        </w:rPr>
        <w:t>При получении ОС путем безвозмездной передачи объекта инвентарный номер:</w:t>
      </w:r>
    </w:p>
    <w:p w:rsidR="008D7491" w:rsidRPr="00FF4C26" w:rsidRDefault="00FF4C26" w:rsidP="00D52C89">
      <w:pPr>
        <w:widowControl w:val="0"/>
        <w:numPr>
          <w:ilvl w:val="0"/>
          <w:numId w:val="32"/>
        </w:numPr>
        <w:tabs>
          <w:tab w:val="left" w:pos="0"/>
        </w:tabs>
        <w:suppressAutoHyphens/>
        <w:spacing w:before="0" w:beforeAutospacing="0" w:after="0" w:afterAutospacing="0" w:line="276" w:lineRule="auto"/>
        <w:ind w:left="567" w:hanging="283"/>
        <w:contextualSpacing/>
        <w:jc w:val="both"/>
      </w:pPr>
      <w:r w:rsidRPr="00FF4C26">
        <w:t>присваивается</w:t>
      </w:r>
      <w:r w:rsidR="008D7491" w:rsidRPr="00FF4C26">
        <w:t xml:space="preserve"> новый.</w:t>
      </w:r>
    </w:p>
    <w:p w:rsidR="008D7491" w:rsidRPr="00B377DE" w:rsidRDefault="008D7491" w:rsidP="008D7491">
      <w:pPr>
        <w:tabs>
          <w:tab w:val="left" w:pos="0"/>
        </w:tabs>
        <w:spacing w:line="276" w:lineRule="auto"/>
        <w:contextualSpacing/>
        <w:rPr>
          <w:highlight w:val="yellow"/>
        </w:rPr>
      </w:pPr>
    </w:p>
    <w:p w:rsidR="008D7491" w:rsidRPr="008D7491" w:rsidRDefault="008D7491" w:rsidP="008D7491">
      <w:pPr>
        <w:tabs>
          <w:tab w:val="left" w:pos="0"/>
        </w:tabs>
        <w:spacing w:line="276" w:lineRule="auto"/>
        <w:contextualSpacing/>
        <w:jc w:val="center"/>
        <w:rPr>
          <w:sz w:val="24"/>
          <w:lang w:val="ru-RU"/>
        </w:rPr>
      </w:pPr>
      <w:r w:rsidRPr="008D7491">
        <w:rPr>
          <w:b/>
          <w:sz w:val="24"/>
          <w:lang w:val="ru-RU"/>
        </w:rPr>
        <w:t>Порядок объединения объектов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8D7491" w:rsidRPr="008D7491" w:rsidRDefault="008D7491" w:rsidP="008D7491">
      <w:pPr>
        <w:tabs>
          <w:tab w:val="left" w:pos="0"/>
        </w:tabs>
        <w:spacing w:line="276" w:lineRule="auto"/>
        <w:ind w:firstLine="284"/>
        <w:contextualSpacing/>
        <w:rPr>
          <w:highlight w:val="cyan"/>
          <w:lang w:val="ru-RU"/>
        </w:rPr>
      </w:pPr>
    </w:p>
    <w:p w:rsidR="008D7491" w:rsidRPr="008D7491" w:rsidRDefault="008D7491" w:rsidP="00C75933">
      <w:pPr>
        <w:tabs>
          <w:tab w:val="left" w:pos="0"/>
        </w:tabs>
        <w:spacing w:line="276" w:lineRule="auto"/>
        <w:ind w:firstLine="284"/>
        <w:contextualSpacing/>
        <w:jc w:val="both"/>
        <w:rPr>
          <w:lang w:val="ru-RU"/>
        </w:rPr>
      </w:pPr>
      <w:r w:rsidRPr="008D7491">
        <w:rPr>
          <w:lang w:val="ru-RU"/>
        </w:rPr>
        <w:t>С целью бухгалтерского учета движения однородных объектов основных средств они объединяются в один инвентарный объект, признаваемый в дальнейшем комплексом объектов основных средств.</w:t>
      </w:r>
    </w:p>
    <w:p w:rsidR="008D7491" w:rsidRPr="008D7491" w:rsidRDefault="008D7491" w:rsidP="008D7491">
      <w:pPr>
        <w:tabs>
          <w:tab w:val="left" w:pos="0"/>
        </w:tabs>
        <w:spacing w:line="276" w:lineRule="auto"/>
        <w:ind w:firstLine="284"/>
        <w:contextualSpacing/>
        <w:rPr>
          <w:lang w:val="ru-RU"/>
        </w:rPr>
      </w:pPr>
    </w:p>
    <w:p w:rsidR="008D7491" w:rsidRPr="008D7491" w:rsidRDefault="008D7491" w:rsidP="00C75933">
      <w:pPr>
        <w:tabs>
          <w:tab w:val="left" w:pos="0"/>
        </w:tabs>
        <w:spacing w:line="276" w:lineRule="auto"/>
        <w:contextualSpacing/>
        <w:jc w:val="both"/>
        <w:rPr>
          <w:lang w:val="ru-RU"/>
        </w:rPr>
      </w:pPr>
      <w:r w:rsidRPr="008D7491">
        <w:rPr>
          <w:lang w:val="ru-RU"/>
        </w:rPr>
        <w:t xml:space="preserve">     Однородными объектами в учреждении признаются объекты с одинаковыми характеристиками, назначением, датой приобретения, принятия к учету и ввода в эксплуатацию, полученные от одного поставщика при условии, что их первоначальная стоимость незначительна.</w:t>
      </w:r>
    </w:p>
    <w:p w:rsidR="008D7491" w:rsidRPr="008D7491" w:rsidRDefault="008D7491" w:rsidP="008D7491">
      <w:pPr>
        <w:tabs>
          <w:tab w:val="left" w:pos="0"/>
        </w:tabs>
        <w:spacing w:line="276" w:lineRule="auto"/>
        <w:ind w:firstLine="284"/>
        <w:contextualSpacing/>
        <w:rPr>
          <w:lang w:val="ru-RU"/>
        </w:rPr>
      </w:pPr>
    </w:p>
    <w:p w:rsidR="008D7491" w:rsidRPr="008D7491" w:rsidRDefault="008D7491" w:rsidP="008D7491">
      <w:pPr>
        <w:tabs>
          <w:tab w:val="left" w:pos="0"/>
        </w:tabs>
        <w:spacing w:line="276" w:lineRule="auto"/>
        <w:contextualSpacing/>
        <w:rPr>
          <w:lang w:val="ru-RU"/>
        </w:rPr>
      </w:pPr>
      <w:r w:rsidRPr="008D7491">
        <w:rPr>
          <w:lang w:val="ru-RU"/>
        </w:rPr>
        <w:t>Незначительной считается с</w:t>
      </w:r>
      <w:r w:rsidR="00C75933">
        <w:rPr>
          <w:lang w:val="ru-RU"/>
        </w:rPr>
        <w:t>тоимость, не превышающая 10 000</w:t>
      </w:r>
      <w:r w:rsidRPr="008D7491">
        <w:rPr>
          <w:lang w:val="ru-RU"/>
        </w:rPr>
        <w:t xml:space="preserve"> руб. за один объект.</w:t>
      </w:r>
    </w:p>
    <w:p w:rsidR="008D7491" w:rsidRPr="008D7491" w:rsidRDefault="008D7491" w:rsidP="008D7491">
      <w:pPr>
        <w:tabs>
          <w:tab w:val="left" w:pos="0"/>
        </w:tabs>
        <w:spacing w:line="276" w:lineRule="auto"/>
        <w:ind w:firstLine="284"/>
        <w:contextualSpacing/>
        <w:rPr>
          <w:lang w:val="ru-RU"/>
        </w:rPr>
      </w:pPr>
    </w:p>
    <w:p w:rsidR="008D7491" w:rsidRPr="00C75933" w:rsidRDefault="008D7491" w:rsidP="00C75933">
      <w:pPr>
        <w:tabs>
          <w:tab w:val="left" w:pos="0"/>
        </w:tabs>
        <w:spacing w:line="276" w:lineRule="auto"/>
        <w:contextualSpacing/>
        <w:rPr>
          <w:lang w:val="ru-RU"/>
        </w:rPr>
      </w:pPr>
      <w:r w:rsidRPr="008D7491">
        <w:rPr>
          <w:lang w:val="ru-RU"/>
        </w:rPr>
        <w:t xml:space="preserve">     В виде комплекса объектов основных </w:t>
      </w:r>
      <w:r w:rsidRPr="00C75933">
        <w:rPr>
          <w:lang w:val="ru-RU"/>
        </w:rPr>
        <w:t>сре</w:t>
      </w:r>
      <w:r w:rsidR="00C75933" w:rsidRPr="00C75933">
        <w:rPr>
          <w:lang w:val="ru-RU"/>
        </w:rPr>
        <w:t xml:space="preserve">дств в учреждении учитываются </w:t>
      </w:r>
      <w:r w:rsidRPr="00C75933">
        <w:rPr>
          <w:lang w:val="ru-RU"/>
        </w:rPr>
        <w:t>периферийные устройства и компьютерное оборудов</w:t>
      </w:r>
      <w:r w:rsidR="00C75933">
        <w:rPr>
          <w:lang w:val="ru-RU"/>
        </w:rPr>
        <w:t>ание.</w:t>
      </w:r>
    </w:p>
    <w:p w:rsidR="00E005D2" w:rsidRDefault="008D7491" w:rsidP="00E005D2">
      <w:pPr>
        <w:tabs>
          <w:tab w:val="left" w:pos="0"/>
        </w:tabs>
        <w:spacing w:line="276" w:lineRule="auto"/>
        <w:contextualSpacing/>
        <w:jc w:val="both"/>
        <w:rPr>
          <w:highlight w:val="yellow"/>
          <w:lang w:val="ru-RU"/>
        </w:rPr>
      </w:pPr>
      <w:r w:rsidRPr="008D7491">
        <w:rPr>
          <w:lang w:val="ru-RU"/>
        </w:rPr>
        <w:t xml:space="preserve">     Установить стоимостными критериями существенности для целей объединения основных средств в один инвентарный объект (комплекс объектов основных средств) и отнесения стоимости объектов основных сред</w:t>
      </w:r>
      <w:r w:rsidR="00E005D2">
        <w:rPr>
          <w:lang w:val="ru-RU"/>
        </w:rPr>
        <w:t xml:space="preserve">ств к несущественной </w:t>
      </w:r>
      <w:r w:rsidR="00E005D2" w:rsidRPr="00E005D2">
        <w:rPr>
          <w:lang w:val="ru-RU"/>
        </w:rPr>
        <w:t>стоимости</w:t>
      </w:r>
      <w:r w:rsidRPr="00E005D2">
        <w:rPr>
          <w:lang w:val="ru-RU"/>
        </w:rPr>
        <w:t xml:space="preserve">, установленные Стандартом «Основные средства» для начисления 100% амортизации при </w:t>
      </w:r>
      <w:r w:rsidR="00E005D2" w:rsidRPr="00E005D2">
        <w:rPr>
          <w:lang w:val="ru-RU"/>
        </w:rPr>
        <w:t>вводе в эксплуатацию.</w:t>
      </w:r>
    </w:p>
    <w:p w:rsidR="00E005D2" w:rsidRPr="008D7491" w:rsidRDefault="00E005D2" w:rsidP="00E005D2">
      <w:pPr>
        <w:tabs>
          <w:tab w:val="left" w:pos="0"/>
        </w:tabs>
        <w:spacing w:line="276" w:lineRule="auto"/>
        <w:contextualSpacing/>
        <w:jc w:val="both"/>
        <w:rPr>
          <w:highlight w:val="yellow"/>
          <w:lang w:val="ru-RU"/>
        </w:rPr>
      </w:pPr>
    </w:p>
    <w:p w:rsidR="008D7491" w:rsidRPr="008D7491" w:rsidRDefault="008D7491" w:rsidP="008D7491">
      <w:pPr>
        <w:tabs>
          <w:tab w:val="left" w:pos="0"/>
        </w:tabs>
        <w:spacing w:after="195" w:line="276" w:lineRule="auto"/>
        <w:contextualSpacing/>
        <w:jc w:val="center"/>
        <w:rPr>
          <w:b/>
          <w:sz w:val="24"/>
          <w:lang w:val="ru-RU"/>
        </w:rPr>
      </w:pPr>
      <w:r w:rsidRPr="008D7491">
        <w:rPr>
          <w:b/>
          <w:sz w:val="24"/>
          <w:lang w:val="ru-RU"/>
        </w:rPr>
        <w:t>Порядок включения в стоимость объекта основных средств затрат по замене отдельных составных частей объекта в связи с требованиями его эксплуатации, в том числе в ходе капитального ремонта (в отношении групп основных средств)</w:t>
      </w:r>
    </w:p>
    <w:p w:rsidR="008D7491" w:rsidRPr="008D7491" w:rsidRDefault="008D7491" w:rsidP="008D7491">
      <w:pPr>
        <w:tabs>
          <w:tab w:val="left" w:pos="0"/>
        </w:tabs>
        <w:spacing w:after="195" w:line="276" w:lineRule="auto"/>
        <w:ind w:firstLine="284"/>
        <w:contextualSpacing/>
        <w:jc w:val="center"/>
        <w:rPr>
          <w:lang w:val="ru-RU"/>
        </w:rPr>
      </w:pPr>
    </w:p>
    <w:p w:rsidR="008D7491" w:rsidRPr="00E005D2" w:rsidRDefault="008D7491" w:rsidP="00E005D2">
      <w:pPr>
        <w:autoSpaceDE w:val="0"/>
        <w:autoSpaceDN w:val="0"/>
        <w:adjustRightInd w:val="0"/>
        <w:spacing w:before="240"/>
        <w:jc w:val="both"/>
        <w:rPr>
          <w:rFonts w:eastAsia="Calibri"/>
          <w:lang w:val="ru-RU"/>
        </w:rPr>
      </w:pPr>
      <w:r w:rsidRPr="008D7491">
        <w:rPr>
          <w:lang w:val="ru-RU"/>
        </w:rPr>
        <w:t xml:space="preserve">     </w:t>
      </w:r>
      <w:r w:rsidRPr="008D7491">
        <w:rPr>
          <w:rFonts w:eastAsia="Calibri"/>
          <w:lang w:val="ru-RU"/>
        </w:rPr>
        <w:t xml:space="preserve">     </w:t>
      </w:r>
      <w:r w:rsidRPr="00E005D2">
        <w:rPr>
          <w:rFonts w:eastAsia="Calibri"/>
          <w:lang w:val="ru-RU"/>
        </w:rPr>
        <w:t>В случае если порядок эксплуатации объекта основных средств, являющегося комплексом конструктивно-сочлененных предметов, требует замены отдельных составных частей объекта, затраты по такой замене, в том числе в ходе капитального ремонта, включаются в стоимость объекта основных средств в момент их возникновения с одновременным уменьшением стоимости объекта основных средств на стоимость заменяемых (выбываемых) частей при условии наличия стоимостной оценки заменяемых частей.</w:t>
      </w:r>
    </w:p>
    <w:p w:rsidR="008D7491" w:rsidRPr="008D7491" w:rsidRDefault="008D7491" w:rsidP="00C919BF">
      <w:pPr>
        <w:autoSpaceDE w:val="0"/>
        <w:autoSpaceDN w:val="0"/>
        <w:adjustRightInd w:val="0"/>
        <w:spacing w:before="240"/>
        <w:ind w:firstLine="284"/>
        <w:jc w:val="both"/>
        <w:rPr>
          <w:rFonts w:eastAsia="Calibri"/>
          <w:highlight w:val="cyan"/>
          <w:lang w:val="ru-RU"/>
        </w:rPr>
      </w:pPr>
      <w:r w:rsidRPr="00C919BF">
        <w:rPr>
          <w:rFonts w:eastAsia="Calibri"/>
          <w:lang w:val="ru-RU"/>
        </w:rPr>
        <w:t>В случае если определить стоимость заменяемой части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изменяется.</w:t>
      </w:r>
    </w:p>
    <w:p w:rsidR="008D7491" w:rsidRPr="008D7491" w:rsidRDefault="008D7491" w:rsidP="008D7491">
      <w:pPr>
        <w:tabs>
          <w:tab w:val="left" w:pos="0"/>
          <w:tab w:val="left" w:pos="1276"/>
        </w:tabs>
        <w:spacing w:line="276" w:lineRule="auto"/>
        <w:contextualSpacing/>
        <w:jc w:val="center"/>
        <w:rPr>
          <w:b/>
          <w:sz w:val="24"/>
          <w:lang w:val="ru-RU"/>
        </w:rPr>
      </w:pPr>
      <w:r w:rsidRPr="008D7491">
        <w:rPr>
          <w:b/>
          <w:sz w:val="24"/>
          <w:lang w:val="ru-RU"/>
        </w:rPr>
        <w:lastRenderedPageBreak/>
        <w:t>Порядок включения в объем произведенных капитальных вложений (с дальнейшим признанием в стоимости объекта основных средств) затрат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w:t>
      </w:r>
    </w:p>
    <w:p w:rsidR="008D7491" w:rsidRPr="008D7491" w:rsidRDefault="008D7491" w:rsidP="008D7491">
      <w:pPr>
        <w:tabs>
          <w:tab w:val="left" w:pos="0"/>
          <w:tab w:val="left" w:pos="1276"/>
        </w:tabs>
        <w:spacing w:line="276" w:lineRule="auto"/>
        <w:ind w:firstLine="284"/>
        <w:contextualSpacing/>
        <w:jc w:val="center"/>
        <w:rPr>
          <w:lang w:val="ru-RU"/>
        </w:rPr>
      </w:pPr>
    </w:p>
    <w:p w:rsidR="008D7491" w:rsidRPr="008D7491" w:rsidRDefault="008D7491" w:rsidP="00AD6D5A">
      <w:pPr>
        <w:tabs>
          <w:tab w:val="left" w:pos="0"/>
          <w:tab w:val="left" w:pos="1276"/>
        </w:tabs>
        <w:spacing w:line="276" w:lineRule="auto"/>
        <w:contextualSpacing/>
        <w:jc w:val="both"/>
        <w:rPr>
          <w:lang w:val="ru-RU"/>
        </w:rPr>
      </w:pPr>
      <w:r w:rsidRPr="008D7491">
        <w:rPr>
          <w:lang w:val="ru-RU"/>
        </w:rPr>
        <w:t xml:space="preserve">     Установить, что в отношении основных средств</w:t>
      </w:r>
      <w:r w:rsidR="00EB47D9">
        <w:rPr>
          <w:lang w:val="ru-RU"/>
        </w:rPr>
        <w:t xml:space="preserve"> </w:t>
      </w:r>
      <w:r w:rsidRPr="008D7491">
        <w:rPr>
          <w:lang w:val="ru-RU"/>
        </w:rPr>
        <w:t>в случае, когда при проведении регулярных осмотров на предмет наличия дефектов, являющихся обязательным условием их эксплуатации (в соответствии с правилами эксплуатации объектов), а также при проведении ремонтов создаются самостоятельные объекты активов (при условии соблюдения критериев признания объекта основных средств, предусмотренных пунктом 8 Стандарта «Основные средства»), затраты на создание таких активов формируют объем произведенных капитальных вложений с дальнейшим признанием в стоимости объекта основных средств (либо увеличением стоимости учитываемого объекта, либо признанием самостоятельных объектов учета).</w:t>
      </w:r>
    </w:p>
    <w:p w:rsidR="008D7491" w:rsidRPr="008D7491" w:rsidRDefault="008D7491" w:rsidP="008D7491">
      <w:pPr>
        <w:tabs>
          <w:tab w:val="left" w:pos="0"/>
          <w:tab w:val="left" w:pos="1276"/>
        </w:tabs>
        <w:spacing w:line="276" w:lineRule="auto"/>
        <w:ind w:firstLine="284"/>
        <w:contextualSpacing/>
        <w:rPr>
          <w:lang w:val="ru-RU"/>
        </w:rPr>
      </w:pPr>
    </w:p>
    <w:p w:rsidR="008D7491" w:rsidRPr="008D7491" w:rsidRDefault="008D7491" w:rsidP="00EB47D9">
      <w:pPr>
        <w:tabs>
          <w:tab w:val="left" w:pos="0"/>
          <w:tab w:val="left" w:pos="1276"/>
        </w:tabs>
        <w:spacing w:line="276" w:lineRule="auto"/>
        <w:contextualSpacing/>
        <w:jc w:val="both"/>
        <w:rPr>
          <w:lang w:val="ru-RU"/>
        </w:rPr>
      </w:pPr>
      <w:r w:rsidRPr="008D7491">
        <w:rPr>
          <w:lang w:val="ru-RU"/>
        </w:rPr>
        <w:t xml:space="preserve">     В этом случае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rsidR="008D7491" w:rsidRPr="008D7491" w:rsidRDefault="008D7491" w:rsidP="008D7491">
      <w:pPr>
        <w:tabs>
          <w:tab w:val="left" w:pos="0"/>
        </w:tabs>
        <w:spacing w:after="195" w:line="276" w:lineRule="auto"/>
        <w:ind w:firstLine="284"/>
        <w:contextualSpacing/>
        <w:rPr>
          <w:lang w:val="ru-RU"/>
        </w:rPr>
      </w:pPr>
    </w:p>
    <w:p w:rsidR="008D7491" w:rsidRPr="008D7491" w:rsidRDefault="008D7491" w:rsidP="008D7491">
      <w:pPr>
        <w:tabs>
          <w:tab w:val="left" w:pos="0"/>
        </w:tabs>
        <w:spacing w:after="195" w:line="276" w:lineRule="auto"/>
        <w:contextualSpacing/>
        <w:jc w:val="center"/>
        <w:rPr>
          <w:b/>
          <w:lang w:val="ru-RU"/>
        </w:rPr>
      </w:pPr>
      <w:r w:rsidRPr="008D7491">
        <w:rPr>
          <w:b/>
          <w:lang w:val="ru-RU"/>
        </w:rPr>
        <w:t>Метод (методы) начисления амортизации</w:t>
      </w:r>
    </w:p>
    <w:p w:rsidR="008D7491" w:rsidRPr="008D7491" w:rsidRDefault="008D7491" w:rsidP="008D7491">
      <w:pPr>
        <w:tabs>
          <w:tab w:val="left" w:pos="0"/>
        </w:tabs>
        <w:spacing w:after="195" w:line="276" w:lineRule="auto"/>
        <w:ind w:firstLine="284"/>
        <w:contextualSpacing/>
        <w:rPr>
          <w:lang w:val="ru-RU"/>
        </w:rPr>
      </w:pPr>
    </w:p>
    <w:p w:rsidR="008D7491" w:rsidRPr="00EB47D9" w:rsidRDefault="008D7491" w:rsidP="00EB47D9">
      <w:pPr>
        <w:tabs>
          <w:tab w:val="left" w:pos="0"/>
        </w:tabs>
        <w:spacing w:line="276" w:lineRule="auto"/>
        <w:contextualSpacing/>
        <w:jc w:val="both"/>
        <w:rPr>
          <w:lang w:val="ru-RU"/>
        </w:rPr>
      </w:pPr>
      <w:r w:rsidRPr="008D7491">
        <w:rPr>
          <w:lang w:val="ru-RU"/>
        </w:rPr>
        <w:t xml:space="preserve">     Начисление амортизации объекта основных средств </w:t>
      </w:r>
      <w:r w:rsidRPr="00EB47D9">
        <w:rPr>
          <w:lang w:val="ru-RU"/>
        </w:rPr>
        <w:t>производи</w:t>
      </w:r>
      <w:r w:rsidR="00EB47D9" w:rsidRPr="00EB47D9">
        <w:rPr>
          <w:lang w:val="ru-RU"/>
        </w:rPr>
        <w:t xml:space="preserve">тся </w:t>
      </w:r>
      <w:r w:rsidRPr="00EB47D9">
        <w:rPr>
          <w:lang w:val="ru-RU"/>
        </w:rPr>
        <w:t>линейным</w:t>
      </w:r>
      <w:r w:rsidR="00EB47D9" w:rsidRPr="00EB47D9">
        <w:rPr>
          <w:lang w:val="ru-RU"/>
        </w:rPr>
        <w:t xml:space="preserve"> методом.</w:t>
      </w:r>
    </w:p>
    <w:p w:rsidR="008D7491" w:rsidRPr="005B5B16" w:rsidRDefault="008D7491" w:rsidP="008D7491">
      <w:pPr>
        <w:tabs>
          <w:tab w:val="left" w:pos="0"/>
          <w:tab w:val="left" w:pos="1276"/>
        </w:tabs>
        <w:spacing w:after="195" w:line="276" w:lineRule="auto"/>
        <w:ind w:firstLine="284"/>
        <w:contextualSpacing/>
        <w:rPr>
          <w:lang w:val="ru-RU"/>
        </w:rPr>
      </w:pPr>
    </w:p>
    <w:p w:rsidR="008D7491" w:rsidRPr="00EB47D9" w:rsidRDefault="008D7491" w:rsidP="00EB47D9">
      <w:pPr>
        <w:tabs>
          <w:tab w:val="left" w:pos="0"/>
          <w:tab w:val="left" w:pos="1276"/>
        </w:tabs>
        <w:spacing w:after="195" w:line="276" w:lineRule="auto"/>
        <w:contextualSpacing/>
        <w:rPr>
          <w:lang w:val="ru-RU"/>
        </w:rPr>
      </w:pPr>
      <w:r w:rsidRPr="00EB47D9">
        <w:rPr>
          <w:lang w:val="ru-RU"/>
        </w:rPr>
        <w:t xml:space="preserve">     Установить в учреждении</w:t>
      </w:r>
      <w:r w:rsidR="00EB47D9" w:rsidRPr="00EB47D9">
        <w:rPr>
          <w:lang w:val="ru-RU"/>
        </w:rPr>
        <w:t xml:space="preserve"> </w:t>
      </w:r>
      <w:r w:rsidRPr="00EB47D9">
        <w:rPr>
          <w:lang w:val="ru-RU"/>
        </w:rPr>
        <w:t xml:space="preserve">единый метод начисления амортизации по всем объектам основных средств </w:t>
      </w:r>
      <w:r w:rsidR="00EB47D9" w:rsidRPr="00EB47D9">
        <w:rPr>
          <w:lang w:val="ru-RU"/>
        </w:rPr>
        <w:t>– Линейный.</w:t>
      </w:r>
      <w:r w:rsidRPr="00EB47D9">
        <w:rPr>
          <w:lang w:val="ru-RU"/>
        </w:rPr>
        <w:t xml:space="preserve"> </w:t>
      </w:r>
    </w:p>
    <w:p w:rsidR="008D7491" w:rsidRPr="008D7491" w:rsidRDefault="008D7491" w:rsidP="008D7491">
      <w:pPr>
        <w:tabs>
          <w:tab w:val="left" w:pos="0"/>
          <w:tab w:val="left" w:pos="1276"/>
        </w:tabs>
        <w:spacing w:after="195" w:line="276" w:lineRule="auto"/>
        <w:ind w:firstLine="284"/>
        <w:contextualSpacing/>
        <w:rPr>
          <w:highlight w:val="yellow"/>
          <w:lang w:val="ru-RU"/>
        </w:rPr>
      </w:pPr>
    </w:p>
    <w:p w:rsidR="008D7491" w:rsidRPr="00F145AB" w:rsidRDefault="008D7491" w:rsidP="00F145AB">
      <w:pPr>
        <w:tabs>
          <w:tab w:val="left" w:pos="0"/>
          <w:tab w:val="left" w:pos="1276"/>
        </w:tabs>
        <w:spacing w:after="195" w:line="276" w:lineRule="auto"/>
        <w:contextualSpacing/>
        <w:jc w:val="both"/>
        <w:rPr>
          <w:lang w:val="ru-RU"/>
        </w:rPr>
      </w:pPr>
      <w:r w:rsidRPr="008D7491">
        <w:rPr>
          <w:lang w:val="ru-RU"/>
        </w:rPr>
        <w:t xml:space="preserve">     Установить следующий порядок начисления амортизации на структурную часть объекта основных средств, составляющую совместно с ним единый объект имущества (единый объект основных средс</w:t>
      </w:r>
      <w:r w:rsidR="00F145AB">
        <w:rPr>
          <w:lang w:val="ru-RU"/>
        </w:rPr>
        <w:t xml:space="preserve">тв, </w:t>
      </w:r>
      <w:r w:rsidR="00F145AB" w:rsidRPr="00F145AB">
        <w:rPr>
          <w:lang w:val="ru-RU"/>
        </w:rPr>
        <w:t>единый инвентарный номер):</w:t>
      </w:r>
    </w:p>
    <w:p w:rsidR="008D7491" w:rsidRPr="00F145AB" w:rsidRDefault="008D7491" w:rsidP="00D52C89">
      <w:pPr>
        <w:widowControl w:val="0"/>
        <w:numPr>
          <w:ilvl w:val="0"/>
          <w:numId w:val="31"/>
        </w:numPr>
        <w:tabs>
          <w:tab w:val="left" w:pos="0"/>
          <w:tab w:val="left" w:pos="567"/>
        </w:tabs>
        <w:suppressAutoHyphens/>
        <w:spacing w:before="0" w:beforeAutospacing="0" w:after="195" w:afterAutospacing="0" w:line="276" w:lineRule="auto"/>
        <w:ind w:left="567" w:hanging="283"/>
        <w:contextualSpacing/>
        <w:jc w:val="both"/>
        <w:rPr>
          <w:lang w:val="ru-RU"/>
        </w:rPr>
      </w:pPr>
      <w:r w:rsidRPr="00F145AB">
        <w:rPr>
          <w:lang w:val="ru-RU"/>
        </w:rPr>
        <w:t>амортизация на структурную часть объекта основных средств не начисляется отдельно от амортизации иных частей объекта, составляющих совместно с ним единый объект имущества (единый объект основных средств).</w:t>
      </w:r>
    </w:p>
    <w:p w:rsidR="008D7491" w:rsidRPr="008D7491" w:rsidRDefault="008D7491" w:rsidP="008D7491">
      <w:pPr>
        <w:tabs>
          <w:tab w:val="left" w:pos="0"/>
        </w:tabs>
        <w:spacing w:line="276" w:lineRule="auto"/>
        <w:ind w:firstLine="142"/>
        <w:contextualSpacing/>
        <w:rPr>
          <w:b/>
          <w:lang w:val="ru-RU"/>
        </w:rPr>
      </w:pPr>
    </w:p>
    <w:p w:rsidR="008D7491" w:rsidRPr="008D7491" w:rsidRDefault="008D7491" w:rsidP="008D7491">
      <w:pPr>
        <w:tabs>
          <w:tab w:val="left" w:pos="0"/>
        </w:tabs>
        <w:spacing w:line="276" w:lineRule="auto"/>
        <w:contextualSpacing/>
        <w:jc w:val="center"/>
        <w:rPr>
          <w:b/>
          <w:lang w:val="ru-RU"/>
        </w:rPr>
      </w:pPr>
      <w:r w:rsidRPr="008D7491">
        <w:rPr>
          <w:b/>
          <w:lang w:val="ru-RU"/>
        </w:rPr>
        <w:t>Дополнительные аналитические разрезы</w:t>
      </w:r>
    </w:p>
    <w:p w:rsidR="008D7491" w:rsidRPr="008D7491" w:rsidRDefault="008D7491" w:rsidP="008D7491">
      <w:pPr>
        <w:tabs>
          <w:tab w:val="left" w:pos="0"/>
        </w:tabs>
        <w:spacing w:line="276" w:lineRule="auto"/>
        <w:contextualSpacing/>
        <w:jc w:val="center"/>
        <w:rPr>
          <w:highlight w:val="yellow"/>
          <w:lang w:val="ru-RU"/>
        </w:rPr>
      </w:pPr>
    </w:p>
    <w:p w:rsidR="008D7491" w:rsidRPr="008D7491" w:rsidRDefault="008D7491" w:rsidP="00F145AB">
      <w:pPr>
        <w:tabs>
          <w:tab w:val="left" w:pos="0"/>
        </w:tabs>
        <w:spacing w:line="276" w:lineRule="auto"/>
        <w:contextualSpacing/>
        <w:jc w:val="both"/>
        <w:rPr>
          <w:lang w:val="ru-RU"/>
        </w:rPr>
      </w:pPr>
      <w:r w:rsidRPr="008D7491">
        <w:rPr>
          <w:lang w:val="ru-RU"/>
        </w:rPr>
        <w:t xml:space="preserve">     В целях получения дополнительных данных для раскрытия бухгалтерской (финансовой) отчетности предусмотреть дополнительную аналитику к счету 0 101 00 000 «Основные средства»:</w:t>
      </w:r>
    </w:p>
    <w:p w:rsidR="008D7491" w:rsidRPr="008D7491" w:rsidRDefault="008D7491" w:rsidP="00D52C89">
      <w:pPr>
        <w:widowControl w:val="0"/>
        <w:numPr>
          <w:ilvl w:val="0"/>
          <w:numId w:val="33"/>
        </w:numPr>
        <w:tabs>
          <w:tab w:val="left" w:pos="0"/>
        </w:tabs>
        <w:suppressAutoHyphens/>
        <w:spacing w:before="0" w:beforeAutospacing="0" w:after="0" w:afterAutospacing="0" w:line="276" w:lineRule="auto"/>
        <w:ind w:left="567" w:hanging="283"/>
        <w:contextualSpacing/>
        <w:jc w:val="both"/>
        <w:rPr>
          <w:lang w:val="ru-RU"/>
        </w:rPr>
      </w:pPr>
      <w:r w:rsidRPr="008D7491">
        <w:rPr>
          <w:lang w:val="ru-RU"/>
        </w:rPr>
        <w:t>получено во временное владение (пользование) (объекты учета финансовой (не операционной) аренды);</w:t>
      </w:r>
    </w:p>
    <w:p w:rsidR="008D7491" w:rsidRPr="008D7491" w:rsidRDefault="008D7491" w:rsidP="00D52C89">
      <w:pPr>
        <w:widowControl w:val="0"/>
        <w:numPr>
          <w:ilvl w:val="0"/>
          <w:numId w:val="33"/>
        </w:numPr>
        <w:tabs>
          <w:tab w:val="left" w:pos="0"/>
        </w:tabs>
        <w:suppressAutoHyphens/>
        <w:spacing w:before="0" w:beforeAutospacing="0" w:after="0" w:afterAutospacing="0" w:line="276" w:lineRule="auto"/>
        <w:ind w:left="567" w:hanging="283"/>
        <w:contextualSpacing/>
        <w:jc w:val="both"/>
        <w:rPr>
          <w:lang w:val="ru-RU"/>
        </w:rPr>
      </w:pPr>
      <w:r w:rsidRPr="008D7491">
        <w:rPr>
          <w:lang w:val="ru-RU"/>
        </w:rPr>
        <w:t>передано во временное владение (пользование) (при операционной аренде);</w:t>
      </w:r>
    </w:p>
    <w:p w:rsidR="008D7491" w:rsidRPr="008D7491" w:rsidRDefault="008D7491" w:rsidP="00D52C89">
      <w:pPr>
        <w:widowControl w:val="0"/>
        <w:numPr>
          <w:ilvl w:val="0"/>
          <w:numId w:val="33"/>
        </w:numPr>
        <w:tabs>
          <w:tab w:val="left" w:pos="0"/>
        </w:tabs>
        <w:suppressAutoHyphens/>
        <w:spacing w:before="0" w:beforeAutospacing="0" w:after="0" w:afterAutospacing="0" w:line="276" w:lineRule="auto"/>
        <w:ind w:left="567" w:hanging="283"/>
        <w:contextualSpacing/>
        <w:jc w:val="both"/>
        <w:rPr>
          <w:lang w:val="ru-RU"/>
        </w:rPr>
      </w:pPr>
      <w:r w:rsidRPr="008D7491">
        <w:rPr>
          <w:lang w:val="ru-RU"/>
        </w:rPr>
        <w:t>получено в безвозмездное пользование (объекты учета финансовой (не операционной) аренды);</w:t>
      </w:r>
    </w:p>
    <w:p w:rsidR="008D7491" w:rsidRPr="008D7491" w:rsidRDefault="008D7491" w:rsidP="00D52C89">
      <w:pPr>
        <w:widowControl w:val="0"/>
        <w:numPr>
          <w:ilvl w:val="0"/>
          <w:numId w:val="33"/>
        </w:numPr>
        <w:tabs>
          <w:tab w:val="left" w:pos="0"/>
        </w:tabs>
        <w:suppressAutoHyphens/>
        <w:spacing w:before="0" w:beforeAutospacing="0" w:after="0" w:afterAutospacing="0" w:line="276" w:lineRule="auto"/>
        <w:ind w:left="567" w:hanging="283"/>
        <w:contextualSpacing/>
        <w:jc w:val="both"/>
        <w:rPr>
          <w:lang w:val="ru-RU"/>
        </w:rPr>
      </w:pPr>
      <w:r w:rsidRPr="008D7491">
        <w:rPr>
          <w:lang w:val="ru-RU"/>
        </w:rPr>
        <w:t>передано в безвозмездное пользование (при операционной аренде);</w:t>
      </w:r>
    </w:p>
    <w:p w:rsidR="008D7491" w:rsidRPr="00F55C26" w:rsidRDefault="008D7491" w:rsidP="00D52C89">
      <w:pPr>
        <w:widowControl w:val="0"/>
        <w:numPr>
          <w:ilvl w:val="0"/>
          <w:numId w:val="33"/>
        </w:numPr>
        <w:tabs>
          <w:tab w:val="left" w:pos="0"/>
        </w:tabs>
        <w:suppressAutoHyphens/>
        <w:spacing w:before="0" w:beforeAutospacing="0" w:after="0" w:afterAutospacing="0" w:line="276" w:lineRule="auto"/>
        <w:ind w:left="567" w:hanging="283"/>
        <w:contextualSpacing/>
        <w:jc w:val="both"/>
      </w:pPr>
      <w:r w:rsidRPr="00F55C26">
        <w:t>в эксплуатации;</w:t>
      </w:r>
    </w:p>
    <w:p w:rsidR="008D7491" w:rsidRPr="00F55C26" w:rsidRDefault="008D7491" w:rsidP="00D52C89">
      <w:pPr>
        <w:widowControl w:val="0"/>
        <w:numPr>
          <w:ilvl w:val="0"/>
          <w:numId w:val="33"/>
        </w:numPr>
        <w:tabs>
          <w:tab w:val="left" w:pos="0"/>
        </w:tabs>
        <w:suppressAutoHyphens/>
        <w:spacing w:before="0" w:beforeAutospacing="0" w:after="0" w:afterAutospacing="0" w:line="276" w:lineRule="auto"/>
        <w:ind w:left="567" w:hanging="283"/>
        <w:contextualSpacing/>
        <w:jc w:val="both"/>
      </w:pPr>
      <w:r w:rsidRPr="00F55C26">
        <w:t>в запасе;</w:t>
      </w:r>
    </w:p>
    <w:p w:rsidR="008D7491" w:rsidRPr="00F55C26" w:rsidRDefault="008D7491" w:rsidP="00D52C89">
      <w:pPr>
        <w:widowControl w:val="0"/>
        <w:numPr>
          <w:ilvl w:val="0"/>
          <w:numId w:val="33"/>
        </w:numPr>
        <w:tabs>
          <w:tab w:val="left" w:pos="0"/>
        </w:tabs>
        <w:suppressAutoHyphens/>
        <w:spacing w:before="0" w:beforeAutospacing="0" w:after="0" w:afterAutospacing="0" w:line="276" w:lineRule="auto"/>
        <w:ind w:left="567" w:hanging="283"/>
        <w:contextualSpacing/>
        <w:jc w:val="both"/>
      </w:pPr>
      <w:r w:rsidRPr="00F55C26">
        <w:t>на консервации;</w:t>
      </w:r>
    </w:p>
    <w:p w:rsidR="008D7491" w:rsidRPr="008D7491" w:rsidRDefault="008D7491" w:rsidP="00D52C89">
      <w:pPr>
        <w:widowControl w:val="0"/>
        <w:numPr>
          <w:ilvl w:val="0"/>
          <w:numId w:val="33"/>
        </w:numPr>
        <w:tabs>
          <w:tab w:val="left" w:pos="0"/>
        </w:tabs>
        <w:suppressAutoHyphens/>
        <w:spacing w:before="0" w:beforeAutospacing="0" w:after="0" w:afterAutospacing="0" w:line="276" w:lineRule="auto"/>
        <w:ind w:left="567" w:hanging="283"/>
        <w:contextualSpacing/>
        <w:jc w:val="both"/>
        <w:rPr>
          <w:lang w:val="ru-RU"/>
        </w:rPr>
      </w:pPr>
      <w:r w:rsidRPr="008D7491">
        <w:rPr>
          <w:lang w:val="ru-RU"/>
        </w:rPr>
        <w:t>иная категория объектов бухгалтерского учета.</w:t>
      </w:r>
      <w:r w:rsidRPr="00F55C26">
        <w:t> </w:t>
      </w:r>
    </w:p>
    <w:p w:rsidR="008D7491" w:rsidRPr="008D7491" w:rsidRDefault="008D7491" w:rsidP="00F145AB">
      <w:pPr>
        <w:tabs>
          <w:tab w:val="left" w:pos="0"/>
        </w:tabs>
        <w:spacing w:line="276" w:lineRule="auto"/>
        <w:contextualSpacing/>
        <w:jc w:val="both"/>
        <w:rPr>
          <w:lang w:val="ru-RU"/>
        </w:rPr>
      </w:pPr>
    </w:p>
    <w:p w:rsidR="008D7491" w:rsidRPr="00F145AB" w:rsidRDefault="008D7491" w:rsidP="00F145AB">
      <w:pPr>
        <w:tabs>
          <w:tab w:val="left" w:pos="0"/>
        </w:tabs>
        <w:spacing w:line="276" w:lineRule="auto"/>
        <w:contextualSpacing/>
        <w:jc w:val="both"/>
        <w:rPr>
          <w:lang w:val="ru-RU"/>
        </w:rPr>
      </w:pPr>
      <w:r w:rsidRPr="008D7491">
        <w:rPr>
          <w:lang w:val="ru-RU"/>
        </w:rPr>
        <w:t xml:space="preserve">     </w:t>
      </w:r>
      <w:r w:rsidRPr="00F145AB">
        <w:rPr>
          <w:lang w:val="ru-RU"/>
        </w:rPr>
        <w:t>В целях обособления консолидируемых данных при поступлении объектов имущества при необменной операции (безвозмездное получение основных средств) в зависимости от статуса передающей (принимающей) стороны предусмотреть дополнительную аналитику к счету 0 401 10:</w:t>
      </w:r>
    </w:p>
    <w:p w:rsidR="008D7491" w:rsidRPr="00F145AB" w:rsidRDefault="008D7491" w:rsidP="00D52C89">
      <w:pPr>
        <w:widowControl w:val="0"/>
        <w:numPr>
          <w:ilvl w:val="0"/>
          <w:numId w:val="34"/>
        </w:numPr>
        <w:tabs>
          <w:tab w:val="left" w:pos="0"/>
        </w:tabs>
        <w:suppressAutoHyphens/>
        <w:spacing w:before="0" w:beforeAutospacing="0" w:after="0" w:afterAutospacing="0" w:line="276" w:lineRule="auto"/>
        <w:ind w:left="567" w:hanging="283"/>
        <w:contextualSpacing/>
        <w:jc w:val="both"/>
        <w:rPr>
          <w:lang w:val="ru-RU"/>
        </w:rPr>
      </w:pPr>
      <w:r w:rsidRPr="00F145AB">
        <w:rPr>
          <w:lang w:val="ru-RU"/>
        </w:rPr>
        <w:lastRenderedPageBreak/>
        <w:t>учреждения бюджета бюджетной системы РФ;</w:t>
      </w:r>
    </w:p>
    <w:p w:rsidR="008D7491" w:rsidRPr="00F145AB" w:rsidRDefault="008D7491" w:rsidP="00D52C89">
      <w:pPr>
        <w:widowControl w:val="0"/>
        <w:numPr>
          <w:ilvl w:val="0"/>
          <w:numId w:val="34"/>
        </w:numPr>
        <w:tabs>
          <w:tab w:val="left" w:pos="0"/>
        </w:tabs>
        <w:suppressAutoHyphens/>
        <w:spacing w:before="0" w:beforeAutospacing="0" w:after="0" w:afterAutospacing="0" w:line="276" w:lineRule="auto"/>
        <w:ind w:left="567" w:hanging="283"/>
        <w:contextualSpacing/>
        <w:jc w:val="both"/>
        <w:rPr>
          <w:lang w:val="ru-RU"/>
        </w:rPr>
      </w:pPr>
      <w:r w:rsidRPr="00F145AB">
        <w:rPr>
          <w:lang w:val="ru-RU"/>
        </w:rPr>
        <w:t>учреждения разных бюджетов бюджетной системы РФ;</w:t>
      </w:r>
    </w:p>
    <w:p w:rsidR="008D7491" w:rsidRPr="00F145AB" w:rsidRDefault="008D7491" w:rsidP="00D52C89">
      <w:pPr>
        <w:widowControl w:val="0"/>
        <w:numPr>
          <w:ilvl w:val="0"/>
          <w:numId w:val="34"/>
        </w:numPr>
        <w:tabs>
          <w:tab w:val="left" w:pos="0"/>
        </w:tabs>
        <w:suppressAutoHyphens/>
        <w:spacing w:before="0" w:beforeAutospacing="0" w:after="0" w:afterAutospacing="0" w:line="276" w:lineRule="auto"/>
        <w:ind w:left="567" w:hanging="283"/>
        <w:contextualSpacing/>
        <w:jc w:val="both"/>
        <w:rPr>
          <w:lang w:val="ru-RU"/>
        </w:rPr>
      </w:pPr>
      <w:r w:rsidRPr="00F145AB">
        <w:rPr>
          <w:lang w:val="ru-RU"/>
        </w:rPr>
        <w:t>передающая сторона не является учреждением;</w:t>
      </w:r>
    </w:p>
    <w:p w:rsidR="008D7491" w:rsidRPr="00F145AB" w:rsidRDefault="008D7491" w:rsidP="00D52C89">
      <w:pPr>
        <w:widowControl w:val="0"/>
        <w:numPr>
          <w:ilvl w:val="0"/>
          <w:numId w:val="34"/>
        </w:numPr>
        <w:tabs>
          <w:tab w:val="left" w:pos="0"/>
        </w:tabs>
        <w:suppressAutoHyphens/>
        <w:spacing w:before="0" w:beforeAutospacing="0" w:after="0" w:afterAutospacing="0" w:line="276" w:lineRule="auto"/>
        <w:ind w:left="567" w:hanging="283"/>
        <w:contextualSpacing/>
        <w:jc w:val="both"/>
        <w:rPr>
          <w:lang w:val="ru-RU"/>
        </w:rPr>
      </w:pPr>
      <w:r w:rsidRPr="00F145AB">
        <w:rPr>
          <w:lang w:val="ru-RU"/>
        </w:rPr>
        <w:t>передающей стороной выступает физическое лицо.</w:t>
      </w:r>
    </w:p>
    <w:p w:rsidR="008D7491" w:rsidRPr="008D7491" w:rsidRDefault="008D7491" w:rsidP="008D7491">
      <w:pPr>
        <w:tabs>
          <w:tab w:val="left" w:pos="0"/>
        </w:tabs>
        <w:spacing w:line="276" w:lineRule="auto"/>
        <w:contextualSpacing/>
        <w:rPr>
          <w:highlight w:val="yellow"/>
          <w:lang w:val="ru-RU"/>
        </w:rPr>
      </w:pPr>
    </w:p>
    <w:p w:rsidR="008D7491" w:rsidRPr="00192B76" w:rsidRDefault="008D7491" w:rsidP="008D7491">
      <w:pPr>
        <w:tabs>
          <w:tab w:val="left" w:pos="0"/>
          <w:tab w:val="left" w:pos="1276"/>
        </w:tabs>
        <w:spacing w:after="195" w:line="276" w:lineRule="auto"/>
        <w:contextualSpacing/>
        <w:jc w:val="center"/>
        <w:rPr>
          <w:b/>
          <w:sz w:val="24"/>
          <w:lang w:val="ru-RU"/>
        </w:rPr>
      </w:pPr>
      <w:bookmarkStart w:id="31" w:name="_4.3.Нематериальные_активы."/>
      <w:bookmarkStart w:id="32" w:name="_4.5._Материальные_запасы"/>
      <w:bookmarkEnd w:id="31"/>
      <w:bookmarkEnd w:id="32"/>
      <w:r w:rsidRPr="00192B76">
        <w:rPr>
          <w:b/>
          <w:sz w:val="24"/>
          <w:lang w:val="ru-RU"/>
        </w:rPr>
        <w:t>Непроизведенные активы</w:t>
      </w:r>
    </w:p>
    <w:p w:rsidR="008D7491" w:rsidRPr="008D7491" w:rsidRDefault="008D7491" w:rsidP="008D7491">
      <w:pPr>
        <w:tabs>
          <w:tab w:val="left" w:pos="0"/>
          <w:tab w:val="left" w:pos="1276"/>
        </w:tabs>
        <w:spacing w:after="195" w:line="276" w:lineRule="auto"/>
        <w:contextualSpacing/>
        <w:jc w:val="center"/>
        <w:rPr>
          <w:b/>
          <w:lang w:val="ru-RU"/>
        </w:rPr>
      </w:pPr>
    </w:p>
    <w:p w:rsidR="008D7491" w:rsidRPr="008D7491" w:rsidRDefault="008D7491" w:rsidP="00192B76">
      <w:pPr>
        <w:tabs>
          <w:tab w:val="left" w:pos="0"/>
          <w:tab w:val="left" w:pos="1276"/>
        </w:tabs>
        <w:spacing w:after="195" w:line="276" w:lineRule="auto"/>
        <w:contextualSpacing/>
        <w:jc w:val="both"/>
        <w:rPr>
          <w:lang w:val="ru-RU"/>
        </w:rPr>
      </w:pPr>
      <w:r w:rsidRPr="008D7491">
        <w:rPr>
          <w:lang w:val="ru-RU"/>
        </w:rPr>
        <w:t xml:space="preserve">     Учет непроизведенных расходов ведется в учреждении в соответствии с Приказом Минфина России от 28.02.2018 № 34н «Непроизведенные активы» (с изменениями и дополнениями).</w:t>
      </w:r>
    </w:p>
    <w:p w:rsidR="008D7491" w:rsidRPr="008D7491" w:rsidRDefault="008D7491" w:rsidP="008D7491">
      <w:pPr>
        <w:tabs>
          <w:tab w:val="left" w:pos="0"/>
          <w:tab w:val="left" w:pos="1276"/>
        </w:tabs>
        <w:spacing w:after="195" w:line="276" w:lineRule="auto"/>
        <w:ind w:firstLine="284"/>
        <w:contextualSpacing/>
        <w:rPr>
          <w:lang w:val="ru-RU"/>
        </w:rPr>
      </w:pPr>
    </w:p>
    <w:p w:rsidR="008D7491" w:rsidRPr="008D7491" w:rsidRDefault="008D7491" w:rsidP="001514CF">
      <w:pPr>
        <w:tabs>
          <w:tab w:val="left" w:pos="0"/>
          <w:tab w:val="left" w:pos="1276"/>
        </w:tabs>
        <w:spacing w:after="195" w:line="276" w:lineRule="auto"/>
        <w:contextualSpacing/>
        <w:jc w:val="both"/>
        <w:rPr>
          <w:lang w:val="ru-RU"/>
        </w:rPr>
      </w:pPr>
      <w:r w:rsidRPr="008D7491">
        <w:rPr>
          <w:lang w:val="ru-RU"/>
        </w:rPr>
        <w:t xml:space="preserve">     Для земельных участков, не внесенных в государственный кадастр недвижимости, на которые государственная собственность как разграничена, так и не разграничена, закрепленных, а также не закрепленных на праве постоянного (бессрочного) пользования за учреждением, независимо от факта их использования в деятельности учреждения, </w:t>
      </w:r>
      <w:r w:rsidR="001514CF">
        <w:rPr>
          <w:lang w:val="ru-RU"/>
        </w:rPr>
        <w:t xml:space="preserve">- условная оценка, </w:t>
      </w:r>
      <w:r w:rsidR="001514CF" w:rsidRPr="001514CF">
        <w:rPr>
          <w:lang w:val="ru-RU"/>
        </w:rPr>
        <w:t xml:space="preserve">рассчитана </w:t>
      </w:r>
      <w:r w:rsidRPr="001514CF">
        <w:rPr>
          <w:lang w:val="ru-RU"/>
        </w:rPr>
        <w:t>на основе кадастровой стоимости аналогичного земельного участка, внесенного в государственный кадастр недвижимости.</w:t>
      </w:r>
    </w:p>
    <w:p w:rsidR="008D7491" w:rsidRPr="008D7491" w:rsidRDefault="008D7491" w:rsidP="008D7491">
      <w:pPr>
        <w:tabs>
          <w:tab w:val="left" w:pos="0"/>
          <w:tab w:val="left" w:pos="1276"/>
        </w:tabs>
        <w:spacing w:after="195" w:line="276" w:lineRule="auto"/>
        <w:ind w:firstLine="284"/>
        <w:contextualSpacing/>
        <w:rPr>
          <w:lang w:val="ru-RU"/>
        </w:rPr>
      </w:pPr>
    </w:p>
    <w:p w:rsidR="008D7491" w:rsidRPr="008D7491" w:rsidRDefault="008D7491" w:rsidP="001514CF">
      <w:pPr>
        <w:tabs>
          <w:tab w:val="left" w:pos="0"/>
          <w:tab w:val="left" w:pos="1276"/>
        </w:tabs>
        <w:spacing w:after="195" w:line="276" w:lineRule="auto"/>
        <w:contextualSpacing/>
        <w:jc w:val="both"/>
        <w:rPr>
          <w:lang w:val="ru-RU"/>
        </w:rPr>
      </w:pPr>
      <w:r w:rsidRPr="008D7491">
        <w:rPr>
          <w:lang w:val="ru-RU"/>
        </w:rPr>
        <w:t xml:space="preserve">     В случае если данные о балансовой стоимости недоступны, такие активы отражаются субъектом учета на балансовых счет</w:t>
      </w:r>
      <w:r w:rsidR="001514CF">
        <w:rPr>
          <w:lang w:val="ru-RU"/>
        </w:rPr>
        <w:t xml:space="preserve">ах в условной оценке, рассчитана </w:t>
      </w:r>
      <w:r w:rsidRPr="001514CF">
        <w:rPr>
          <w:lang w:val="ru-RU"/>
        </w:rPr>
        <w:t>на основе кадастровой стоимости аналогичного земельного участка, внесенного в государственный кадастр недвижимости.</w:t>
      </w:r>
    </w:p>
    <w:p w:rsidR="008D7491" w:rsidRPr="008D7491" w:rsidRDefault="008D7491" w:rsidP="008D7491">
      <w:pPr>
        <w:tabs>
          <w:tab w:val="left" w:pos="0"/>
          <w:tab w:val="left" w:pos="1276"/>
        </w:tabs>
        <w:spacing w:after="195" w:line="276" w:lineRule="auto"/>
        <w:contextualSpacing/>
        <w:rPr>
          <w:highlight w:val="cyan"/>
          <w:lang w:val="ru-RU"/>
        </w:rPr>
      </w:pPr>
    </w:p>
    <w:p w:rsidR="008D7491" w:rsidRPr="008D7491" w:rsidRDefault="008D7491" w:rsidP="001514CF">
      <w:pPr>
        <w:tabs>
          <w:tab w:val="left" w:pos="0"/>
          <w:tab w:val="left" w:pos="1276"/>
        </w:tabs>
        <w:spacing w:after="195" w:line="276" w:lineRule="auto"/>
        <w:contextualSpacing/>
        <w:jc w:val="both"/>
        <w:rPr>
          <w:lang w:val="ru-RU"/>
        </w:rPr>
      </w:pPr>
      <w:r w:rsidRPr="008D7491">
        <w:rPr>
          <w:lang w:val="ru-RU"/>
        </w:rPr>
        <w:t xml:space="preserve">     После получения кадастровой оценки объекта недвижимости субъект учета переоценивает объект до кадастровой стоимости, признаваемой после этой переоценки первоначальной стоимостью.</w:t>
      </w:r>
    </w:p>
    <w:p w:rsidR="008D7491" w:rsidRPr="008D7491" w:rsidRDefault="008D7491" w:rsidP="008D7491">
      <w:pPr>
        <w:tabs>
          <w:tab w:val="left" w:pos="0"/>
          <w:tab w:val="left" w:pos="1276"/>
        </w:tabs>
        <w:spacing w:after="195" w:line="276" w:lineRule="auto"/>
        <w:contextualSpacing/>
        <w:rPr>
          <w:lang w:val="ru-RU"/>
        </w:rPr>
      </w:pPr>
    </w:p>
    <w:p w:rsidR="008D7491" w:rsidRPr="008D7491" w:rsidRDefault="008D7491" w:rsidP="001514CF">
      <w:pPr>
        <w:tabs>
          <w:tab w:val="left" w:pos="0"/>
          <w:tab w:val="left" w:pos="1276"/>
        </w:tabs>
        <w:spacing w:after="195" w:line="276" w:lineRule="auto"/>
        <w:contextualSpacing/>
        <w:jc w:val="both"/>
        <w:rPr>
          <w:lang w:val="ru-RU"/>
        </w:rPr>
      </w:pPr>
      <w:r w:rsidRPr="008D7491">
        <w:rPr>
          <w:lang w:val="ru-RU"/>
        </w:rPr>
        <w:t xml:space="preserve">     Объекты непроизведенных активов, не приносящие субъекту учета экономические выгоды, не имеющие полезного потенциала и </w:t>
      </w:r>
      <w:r w:rsidR="001514CF" w:rsidRPr="008D7491">
        <w:rPr>
          <w:lang w:val="ru-RU"/>
        </w:rPr>
        <w:t>в отношении,</w:t>
      </w:r>
      <w:r w:rsidRPr="008D7491">
        <w:rPr>
          <w:lang w:val="ru-RU"/>
        </w:rPr>
        <w:t xml:space="preserve"> которых в дальнейшем не предусматривается </w:t>
      </w:r>
      <w:r w:rsidRPr="00E53A80">
        <w:rPr>
          <w:lang w:val="ru-RU"/>
        </w:rPr>
        <w:t>получение экономических выгод, учитываются на забалансовых счетах Рабочего плана счетов субъекта учета – 02.3 «ОС, не признанные активом».</w:t>
      </w:r>
    </w:p>
    <w:p w:rsidR="008D7491" w:rsidRPr="008D7491" w:rsidRDefault="008D7491" w:rsidP="008D7491">
      <w:pPr>
        <w:tabs>
          <w:tab w:val="left" w:pos="0"/>
          <w:tab w:val="left" w:pos="1276"/>
        </w:tabs>
        <w:spacing w:after="195" w:line="276" w:lineRule="auto"/>
        <w:contextualSpacing/>
        <w:rPr>
          <w:lang w:val="ru-RU"/>
        </w:rPr>
      </w:pPr>
    </w:p>
    <w:p w:rsidR="008D7491" w:rsidRPr="008D7491" w:rsidRDefault="008D7491" w:rsidP="00E53A80">
      <w:pPr>
        <w:tabs>
          <w:tab w:val="left" w:pos="0"/>
          <w:tab w:val="left" w:pos="1276"/>
        </w:tabs>
        <w:spacing w:after="195" w:line="276" w:lineRule="auto"/>
        <w:contextualSpacing/>
        <w:jc w:val="both"/>
        <w:rPr>
          <w:lang w:val="ru-RU"/>
        </w:rPr>
      </w:pPr>
      <w:r w:rsidRPr="00E53A80">
        <w:rPr>
          <w:lang w:val="ru-RU"/>
        </w:rPr>
        <w:t xml:space="preserve">     Каждому инвентарному объекту непроизведенных активов в момент принятия к бюджетному учету и открытия Инвентарной карточки учета нефинансовых активов (код формы по ОКУД 0509215) присваивается инвентарный порядковый номер (далее соответственно - инвентарный номер объекта непроизведенных активов). Инвентарный номер объекта непроизведенных активов состоит из 12 символов</w:t>
      </w:r>
      <w:r w:rsidR="00E53A80">
        <w:rPr>
          <w:lang w:val="ru-RU"/>
        </w:rPr>
        <w:t xml:space="preserve"> с присвоением следующего порядкового номера.</w:t>
      </w:r>
    </w:p>
    <w:p w:rsidR="00C667B1" w:rsidRPr="00764C2E" w:rsidRDefault="00764C2E" w:rsidP="00764C2E">
      <w:pPr>
        <w:pStyle w:val="2"/>
        <w:jc w:val="center"/>
        <w:rPr>
          <w:rFonts w:asciiTheme="minorHAnsi" w:hAnsiTheme="minorHAnsi" w:cstheme="minorHAnsi"/>
          <w:b/>
          <w:color w:val="auto"/>
          <w:sz w:val="28"/>
          <w:lang w:val="ru-RU" w:eastAsia="zh-CN"/>
        </w:rPr>
      </w:pPr>
      <w:r w:rsidRPr="00764C2E">
        <w:rPr>
          <w:rFonts w:asciiTheme="minorHAnsi" w:hAnsiTheme="minorHAnsi" w:cstheme="minorHAnsi"/>
          <w:b/>
          <w:color w:val="auto"/>
          <w:sz w:val="28"/>
          <w:lang w:val="ru-RU" w:eastAsia="zh-CN"/>
        </w:rPr>
        <w:t>4</w:t>
      </w:r>
      <w:r w:rsidR="00C667B1" w:rsidRPr="00764C2E">
        <w:rPr>
          <w:rFonts w:asciiTheme="minorHAnsi" w:hAnsiTheme="minorHAnsi" w:cstheme="minorHAnsi"/>
          <w:b/>
          <w:color w:val="auto"/>
          <w:sz w:val="28"/>
          <w:lang w:val="ru-RU" w:eastAsia="zh-CN"/>
        </w:rPr>
        <w:t>.3. Материальные запасы</w:t>
      </w:r>
    </w:p>
    <w:p w:rsidR="00C667B1" w:rsidRPr="00C667B1" w:rsidRDefault="00C667B1" w:rsidP="00764C2E">
      <w:pPr>
        <w:tabs>
          <w:tab w:val="left" w:pos="0"/>
          <w:tab w:val="left" w:pos="1276"/>
        </w:tabs>
        <w:spacing w:after="195" w:line="276" w:lineRule="auto"/>
        <w:contextualSpacing/>
        <w:jc w:val="both"/>
        <w:rPr>
          <w:lang w:val="ru-RU"/>
        </w:rPr>
      </w:pPr>
      <w:r w:rsidRPr="00C667B1">
        <w:rPr>
          <w:lang w:val="ru-RU"/>
        </w:rPr>
        <w:t xml:space="preserve">     Учет материальных запасов в учреждении осуществляется в соответствии с Приказом Минфина России от 07.12.2018 № 256н «Запасы».</w:t>
      </w:r>
    </w:p>
    <w:p w:rsidR="00C667B1" w:rsidRPr="00C667B1" w:rsidRDefault="00C667B1" w:rsidP="00C667B1">
      <w:pPr>
        <w:tabs>
          <w:tab w:val="left" w:pos="0"/>
          <w:tab w:val="left" w:pos="1276"/>
        </w:tabs>
        <w:spacing w:after="195" w:line="276" w:lineRule="auto"/>
        <w:ind w:firstLine="284"/>
        <w:contextualSpacing/>
        <w:rPr>
          <w:lang w:val="ru-RU"/>
        </w:rPr>
      </w:pPr>
    </w:p>
    <w:p w:rsidR="00C667B1" w:rsidRPr="00C667B1" w:rsidRDefault="00C667B1" w:rsidP="00764C2E">
      <w:pPr>
        <w:tabs>
          <w:tab w:val="left" w:pos="0"/>
          <w:tab w:val="left" w:pos="1276"/>
        </w:tabs>
        <w:spacing w:after="195" w:line="276" w:lineRule="auto"/>
        <w:contextualSpacing/>
        <w:jc w:val="both"/>
        <w:rPr>
          <w:lang w:val="ru-RU"/>
        </w:rPr>
      </w:pPr>
      <w:r w:rsidRPr="00C667B1">
        <w:rPr>
          <w:lang w:val="ru-RU"/>
        </w:rPr>
        <w:t xml:space="preserve">     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w:t>
      </w:r>
      <w:r w:rsidRPr="008101C2">
        <w:rPr>
          <w:lang w:val="ru-RU"/>
        </w:rPr>
        <w:t>пр</w:t>
      </w:r>
      <w:r w:rsidR="008101C2" w:rsidRPr="008101C2">
        <w:rPr>
          <w:lang w:val="ru-RU"/>
        </w:rPr>
        <w:t>едусмотренном Приложением № 10</w:t>
      </w:r>
      <w:r w:rsidRPr="008101C2">
        <w:rPr>
          <w:lang w:val="ru-RU"/>
        </w:rPr>
        <w:t xml:space="preserve"> «Перечень первичных документов, закрепленных за однотипными фактами хозяйственной жизни».</w:t>
      </w:r>
    </w:p>
    <w:p w:rsidR="00C667B1" w:rsidRPr="00C667B1" w:rsidRDefault="00C667B1" w:rsidP="00C667B1">
      <w:pPr>
        <w:tabs>
          <w:tab w:val="left" w:pos="0"/>
          <w:tab w:val="left" w:pos="1276"/>
        </w:tabs>
        <w:spacing w:after="195" w:line="276" w:lineRule="auto"/>
        <w:ind w:firstLine="284"/>
        <w:contextualSpacing/>
        <w:rPr>
          <w:lang w:val="ru-RU"/>
        </w:rPr>
      </w:pPr>
    </w:p>
    <w:p w:rsidR="00C667B1" w:rsidRPr="00C667B1" w:rsidRDefault="00C667B1" w:rsidP="00764C2E">
      <w:pPr>
        <w:tabs>
          <w:tab w:val="left" w:pos="0"/>
          <w:tab w:val="left" w:pos="1276"/>
        </w:tabs>
        <w:spacing w:after="195" w:line="276" w:lineRule="auto"/>
        <w:ind w:firstLine="426"/>
        <w:contextualSpacing/>
        <w:jc w:val="both"/>
        <w:rPr>
          <w:lang w:val="ru-RU"/>
        </w:rPr>
      </w:pPr>
      <w:r w:rsidRPr="00C667B1">
        <w:rPr>
          <w:lang w:val="ru-RU"/>
        </w:rPr>
        <w:t xml:space="preserve">Состав комиссии по поступлению и выбытию имущества </w:t>
      </w:r>
      <w:r w:rsidR="00764C2E">
        <w:rPr>
          <w:lang w:val="ru-RU"/>
        </w:rPr>
        <w:t>утверждается отдельным распоряжением учреждением.</w:t>
      </w:r>
    </w:p>
    <w:p w:rsidR="00C667B1" w:rsidRPr="00C667B1" w:rsidRDefault="00C667B1" w:rsidP="00C667B1">
      <w:pPr>
        <w:tabs>
          <w:tab w:val="left" w:pos="0"/>
          <w:tab w:val="left" w:pos="1276"/>
        </w:tabs>
        <w:spacing w:after="195" w:line="276" w:lineRule="auto"/>
        <w:ind w:firstLine="284"/>
        <w:contextualSpacing/>
        <w:rPr>
          <w:lang w:val="ru-RU"/>
        </w:rPr>
      </w:pPr>
    </w:p>
    <w:p w:rsidR="00C667B1" w:rsidRPr="002A6F6E" w:rsidRDefault="00C667B1" w:rsidP="002A6F6E">
      <w:pPr>
        <w:tabs>
          <w:tab w:val="left" w:pos="0"/>
          <w:tab w:val="left" w:pos="1276"/>
        </w:tabs>
        <w:spacing w:after="195" w:line="276" w:lineRule="auto"/>
        <w:contextualSpacing/>
        <w:jc w:val="both"/>
        <w:rPr>
          <w:lang w:val="ru-RU"/>
        </w:rPr>
      </w:pPr>
      <w:r w:rsidRPr="00C667B1">
        <w:rPr>
          <w:lang w:val="ru-RU"/>
        </w:rPr>
        <w:t xml:space="preserve">     Единица бухгалтерского учета материальных запасов выбрана учреждением самостоятельно таким образом, чтобы обеспечить формирование полной и достоверной информации об этих запасах, а также </w:t>
      </w:r>
      <w:r w:rsidRPr="00C667B1">
        <w:rPr>
          <w:lang w:val="ru-RU"/>
        </w:rPr>
        <w:lastRenderedPageBreak/>
        <w:t xml:space="preserve">надлежащий контроль за их наличием и движением. В зависимости от характера материальных запасов, порядка их приобретения и использования, а также в соответствии с п. 8 Стандарта «Запасы» единицей </w:t>
      </w:r>
      <w:r w:rsidR="002A6F6E">
        <w:rPr>
          <w:lang w:val="ru-RU"/>
        </w:rPr>
        <w:t xml:space="preserve">материальных запасов </w:t>
      </w:r>
      <w:r w:rsidR="002A6F6E" w:rsidRPr="002A6F6E">
        <w:rPr>
          <w:lang w:val="ru-RU"/>
        </w:rPr>
        <w:t xml:space="preserve">является </w:t>
      </w:r>
      <w:r w:rsidRPr="002A6F6E">
        <w:rPr>
          <w:lang w:val="ru-RU"/>
        </w:rPr>
        <w:t>номенклатурная</w:t>
      </w:r>
      <w:r w:rsidR="002A6F6E" w:rsidRPr="002A6F6E">
        <w:rPr>
          <w:lang w:val="ru-RU"/>
        </w:rPr>
        <w:t xml:space="preserve"> единица.</w:t>
      </w:r>
    </w:p>
    <w:p w:rsidR="00C667B1" w:rsidRPr="002A6F6E" w:rsidRDefault="00C667B1" w:rsidP="00C667B1">
      <w:pPr>
        <w:tabs>
          <w:tab w:val="left" w:pos="0"/>
          <w:tab w:val="left" w:pos="567"/>
        </w:tabs>
        <w:spacing w:after="195" w:line="276" w:lineRule="auto"/>
        <w:contextualSpacing/>
        <w:rPr>
          <w:highlight w:val="yellow"/>
          <w:lang w:val="ru-RU"/>
        </w:rPr>
      </w:pPr>
    </w:p>
    <w:p w:rsidR="00C667B1" w:rsidRPr="002A6F6E" w:rsidRDefault="00C667B1" w:rsidP="002A6F6E">
      <w:pPr>
        <w:tabs>
          <w:tab w:val="left" w:pos="0"/>
          <w:tab w:val="left" w:pos="567"/>
        </w:tabs>
        <w:spacing w:after="195" w:line="276" w:lineRule="auto"/>
        <w:ind w:firstLine="284"/>
        <w:contextualSpacing/>
        <w:jc w:val="both"/>
        <w:rPr>
          <w:rFonts w:eastAsia="Lucida Sans Unicode"/>
          <w:lang w:val="ru-RU"/>
        </w:rPr>
      </w:pPr>
      <w:r w:rsidRPr="002A6F6E">
        <w:rPr>
          <w:rFonts w:eastAsia="Lucida Sans Unicode"/>
          <w:lang w:val="ru-RU"/>
        </w:rPr>
        <w:t>В целях принятия к учету горюче-смазочных материалов, строительных материалов, мягкого инвентаря и прочих материальных запасов единицей бухгалтерского учета материальных запасов признается однородная группа запасов.</w:t>
      </w:r>
    </w:p>
    <w:p w:rsidR="00C667B1" w:rsidRPr="00C667B1" w:rsidRDefault="00C667B1" w:rsidP="00C667B1">
      <w:pPr>
        <w:tabs>
          <w:tab w:val="left" w:pos="0"/>
          <w:tab w:val="left" w:pos="567"/>
        </w:tabs>
        <w:spacing w:after="195" w:line="276" w:lineRule="auto"/>
        <w:ind w:firstLine="284"/>
        <w:contextualSpacing/>
        <w:rPr>
          <w:rFonts w:eastAsia="Lucida Sans Unicode"/>
          <w:highlight w:val="cyan"/>
          <w:lang w:val="ru-RU"/>
        </w:rPr>
      </w:pPr>
    </w:p>
    <w:p w:rsidR="00C667B1" w:rsidRPr="002A6F6E" w:rsidRDefault="00C667B1" w:rsidP="002A6F6E">
      <w:pPr>
        <w:tabs>
          <w:tab w:val="left" w:pos="0"/>
          <w:tab w:val="left" w:pos="567"/>
        </w:tabs>
        <w:spacing w:after="195" w:line="276" w:lineRule="auto"/>
        <w:ind w:firstLine="284"/>
        <w:contextualSpacing/>
        <w:jc w:val="both"/>
        <w:rPr>
          <w:rFonts w:eastAsia="Lucida Sans Unicode"/>
          <w:lang w:val="ru-RU"/>
        </w:rPr>
      </w:pPr>
      <w:r w:rsidRPr="002A6F6E">
        <w:rPr>
          <w:rFonts w:eastAsia="Lucida Sans Unicode"/>
          <w:lang w:val="ru-RU"/>
        </w:rPr>
        <w:t xml:space="preserve">В качестве однородной группы запасов учитываются: Бензин АИ-80, Бензин АИ-92, Бензин АИ-95, Дизельное топливо летнее, Дизельное топливо зимнее, Тосол (отдельно по каждому объему тары (например, Тосол </w:t>
      </w:r>
      <w:smartTag w:uri="urn:schemas-microsoft-com:office:smarttags" w:element="metricconverter">
        <w:smartTagPr>
          <w:attr w:name="ProductID" w:val="1 л"/>
        </w:smartTagPr>
        <w:r w:rsidRPr="002A6F6E">
          <w:rPr>
            <w:rFonts w:eastAsia="Lucida Sans Unicode"/>
            <w:lang w:val="ru-RU"/>
          </w:rPr>
          <w:t>1 л</w:t>
        </w:r>
      </w:smartTag>
      <w:r w:rsidRPr="002A6F6E">
        <w:rPr>
          <w:rFonts w:eastAsia="Lucida Sans Unicode"/>
          <w:lang w:val="ru-RU"/>
        </w:rPr>
        <w:t xml:space="preserve">.), Бумага </w:t>
      </w:r>
      <w:r w:rsidRPr="002A6F6E">
        <w:rPr>
          <w:rFonts w:eastAsia="Lucida Sans Unicode"/>
        </w:rPr>
        <w:t>A</w:t>
      </w:r>
      <w:r w:rsidRPr="002A6F6E">
        <w:rPr>
          <w:rFonts w:eastAsia="Lucida Sans Unicode"/>
          <w:lang w:val="ru-RU"/>
        </w:rPr>
        <w:t xml:space="preserve">4, Бумага </w:t>
      </w:r>
      <w:r w:rsidRPr="002A6F6E">
        <w:rPr>
          <w:rFonts w:eastAsia="Lucida Sans Unicode"/>
        </w:rPr>
        <w:t>A</w:t>
      </w:r>
      <w:r w:rsidRPr="002A6F6E">
        <w:rPr>
          <w:rFonts w:eastAsia="Lucida Sans Unicode"/>
          <w:lang w:val="ru-RU"/>
        </w:rPr>
        <w:t>3, Ручка, Карандаш, Скрепки, Клей-карандаш, Маски защитные одноразовые (например, 10 шт. в пачке) (отдельно по количеству в пачке), форменное обмундирование (по видам).</w:t>
      </w:r>
    </w:p>
    <w:p w:rsidR="00C667B1" w:rsidRPr="00C667B1" w:rsidRDefault="00C667B1" w:rsidP="00C667B1">
      <w:pPr>
        <w:tabs>
          <w:tab w:val="left" w:pos="0"/>
          <w:tab w:val="left" w:pos="567"/>
        </w:tabs>
        <w:spacing w:after="195" w:line="276" w:lineRule="auto"/>
        <w:ind w:firstLine="284"/>
        <w:contextualSpacing/>
        <w:rPr>
          <w:rFonts w:eastAsia="Lucida Sans Unicode"/>
          <w:highlight w:val="yellow"/>
          <w:lang w:val="ru-RU"/>
        </w:rPr>
      </w:pPr>
    </w:p>
    <w:p w:rsidR="00C667B1" w:rsidRPr="00C667B1" w:rsidRDefault="00C667B1" w:rsidP="00090EA8">
      <w:pPr>
        <w:tabs>
          <w:tab w:val="left" w:pos="0"/>
          <w:tab w:val="left" w:pos="1276"/>
        </w:tabs>
        <w:spacing w:line="276" w:lineRule="auto"/>
        <w:contextualSpacing/>
        <w:jc w:val="both"/>
        <w:rPr>
          <w:i/>
          <w:iCs/>
          <w:lang w:val="ru-RU"/>
        </w:rPr>
      </w:pPr>
      <w:r w:rsidRPr="00C667B1">
        <w:rPr>
          <w:lang w:val="ru-RU"/>
        </w:rPr>
        <w:t xml:space="preserve">     Уточнение стоимости запасов, приобретенных учреждением, но находящихся в пути, признанных ранее в оценке, предусмотренной </w:t>
      </w:r>
      <w:r w:rsidR="00090EA8" w:rsidRPr="00090EA8">
        <w:rPr>
          <w:lang w:val="ru-RU"/>
        </w:rPr>
        <w:t>муниципальным контрактом</w:t>
      </w:r>
      <w:r w:rsidRPr="00090EA8">
        <w:rPr>
          <w:lang w:val="ru-RU"/>
        </w:rPr>
        <w:t xml:space="preserve">, </w:t>
      </w:r>
      <w:r w:rsidR="00090EA8" w:rsidRPr="00090EA8">
        <w:rPr>
          <w:lang w:val="ru-RU"/>
        </w:rPr>
        <w:t>о</w:t>
      </w:r>
      <w:r w:rsidRPr="00090EA8">
        <w:rPr>
          <w:lang w:val="ru-RU"/>
        </w:rPr>
        <w:t>существляется на дату фактическог</w:t>
      </w:r>
      <w:r w:rsidR="00090EA8" w:rsidRPr="00090EA8">
        <w:rPr>
          <w:lang w:val="ru-RU"/>
        </w:rPr>
        <w:t>о поступления указанных запасов.</w:t>
      </w:r>
    </w:p>
    <w:p w:rsidR="00C667B1" w:rsidRPr="00C667B1" w:rsidRDefault="00C667B1" w:rsidP="00C667B1">
      <w:pPr>
        <w:tabs>
          <w:tab w:val="left" w:pos="0"/>
          <w:tab w:val="left" w:pos="1276"/>
        </w:tabs>
        <w:spacing w:line="276" w:lineRule="auto"/>
        <w:ind w:firstLine="284"/>
        <w:contextualSpacing/>
        <w:rPr>
          <w:lang w:val="ru-RU"/>
        </w:rPr>
      </w:pPr>
    </w:p>
    <w:p w:rsidR="00C667B1" w:rsidRPr="00C667B1" w:rsidRDefault="00C667B1" w:rsidP="00090EA8">
      <w:pPr>
        <w:tabs>
          <w:tab w:val="left" w:pos="0"/>
          <w:tab w:val="left" w:pos="1276"/>
        </w:tabs>
        <w:spacing w:line="276" w:lineRule="auto"/>
        <w:contextualSpacing/>
        <w:jc w:val="both"/>
        <w:rPr>
          <w:lang w:val="ru-RU"/>
        </w:rPr>
      </w:pPr>
      <w:r w:rsidRPr="00C667B1">
        <w:rPr>
          <w:lang w:val="ru-RU"/>
        </w:rPr>
        <w:t xml:space="preserve">     Уточнение стоимости осуществляется на основании документов, подтверждающих фактически произведенные вложения в указанные запасы, и оформляется Бухгалтерской справкой (ф.0504833).</w:t>
      </w:r>
    </w:p>
    <w:p w:rsidR="00C667B1" w:rsidRPr="00C667B1" w:rsidRDefault="00C667B1" w:rsidP="00C667B1">
      <w:pPr>
        <w:tabs>
          <w:tab w:val="left" w:pos="0"/>
          <w:tab w:val="left" w:pos="1276"/>
        </w:tabs>
        <w:spacing w:line="276" w:lineRule="auto"/>
        <w:ind w:firstLine="284"/>
        <w:contextualSpacing/>
        <w:rPr>
          <w:lang w:val="ru-RU"/>
        </w:rPr>
      </w:pPr>
    </w:p>
    <w:p w:rsidR="00C667B1" w:rsidRPr="00C667B1" w:rsidRDefault="00C667B1" w:rsidP="0093013F">
      <w:pPr>
        <w:tabs>
          <w:tab w:val="left" w:pos="0"/>
          <w:tab w:val="left" w:pos="1276"/>
        </w:tabs>
        <w:spacing w:line="276" w:lineRule="auto"/>
        <w:contextualSpacing/>
        <w:jc w:val="both"/>
        <w:rPr>
          <w:lang w:val="ru-RU"/>
        </w:rPr>
      </w:pPr>
      <w:r w:rsidRPr="00C667B1">
        <w:rPr>
          <w:lang w:val="ru-RU"/>
        </w:rPr>
        <w:t xml:space="preserve">     </w:t>
      </w:r>
      <w:r w:rsidR="0093013F">
        <w:rPr>
          <w:lang w:val="ru-RU"/>
        </w:rPr>
        <w:t xml:space="preserve"> Хозяйственный и иной инвентарь</w:t>
      </w:r>
      <w:r w:rsidRPr="00C667B1">
        <w:rPr>
          <w:lang w:val="ru-RU"/>
        </w:rPr>
        <w:t>, подле</w:t>
      </w:r>
      <w:r w:rsidR="0093013F">
        <w:rPr>
          <w:lang w:val="ru-RU"/>
        </w:rPr>
        <w:t xml:space="preserve">жит </w:t>
      </w:r>
      <w:r w:rsidRPr="00C667B1">
        <w:rPr>
          <w:lang w:val="ru-RU"/>
        </w:rPr>
        <w:t>учету на счете 105 «Материальные запасы» до момента передачи на сторону либо до момента установления факта физического или морального износа</w:t>
      </w:r>
      <w:r w:rsidR="0093013F">
        <w:rPr>
          <w:i/>
          <w:iCs/>
          <w:sz w:val="20"/>
          <w:szCs w:val="20"/>
          <w:lang w:val="ru-RU"/>
        </w:rPr>
        <w:t>.</w:t>
      </w:r>
    </w:p>
    <w:p w:rsidR="00C667B1" w:rsidRPr="00C667B1" w:rsidRDefault="00C667B1" w:rsidP="00C667B1">
      <w:pPr>
        <w:tabs>
          <w:tab w:val="left" w:pos="0"/>
          <w:tab w:val="left" w:pos="1276"/>
        </w:tabs>
        <w:spacing w:line="276" w:lineRule="auto"/>
        <w:ind w:firstLine="284"/>
        <w:contextualSpacing/>
        <w:rPr>
          <w:lang w:val="ru-RU"/>
        </w:rPr>
      </w:pPr>
    </w:p>
    <w:p w:rsidR="00C667B1" w:rsidRDefault="00C667B1" w:rsidP="0093013F">
      <w:pPr>
        <w:tabs>
          <w:tab w:val="left" w:pos="0"/>
        </w:tabs>
        <w:spacing w:line="276" w:lineRule="auto"/>
        <w:ind w:firstLine="284"/>
        <w:contextualSpacing/>
        <w:rPr>
          <w:highlight w:val="yellow"/>
          <w:lang w:val="ru-RU"/>
        </w:rPr>
      </w:pPr>
      <w:r w:rsidRPr="0093013F">
        <w:rPr>
          <w:lang w:val="ru-RU"/>
        </w:rPr>
        <w:t xml:space="preserve">Выбытие (отпуск) запасов </w:t>
      </w:r>
      <w:r w:rsidRPr="00A77747">
        <w:rPr>
          <w:lang w:val="ru-RU"/>
        </w:rPr>
        <w:t>производится</w:t>
      </w:r>
      <w:r w:rsidR="0093013F" w:rsidRPr="00A77747">
        <w:rPr>
          <w:lang w:val="ru-RU"/>
        </w:rPr>
        <w:t xml:space="preserve"> </w:t>
      </w:r>
      <w:r w:rsidRPr="00A77747">
        <w:rPr>
          <w:lang w:val="ru-RU"/>
        </w:rPr>
        <w:t>по стоимости каждой единицы</w:t>
      </w:r>
      <w:r w:rsidR="0093013F" w:rsidRPr="00A77747">
        <w:rPr>
          <w:lang w:val="ru-RU"/>
        </w:rPr>
        <w:t>.</w:t>
      </w:r>
    </w:p>
    <w:p w:rsidR="0093013F" w:rsidRPr="0093013F" w:rsidRDefault="0093013F" w:rsidP="0093013F">
      <w:pPr>
        <w:tabs>
          <w:tab w:val="left" w:pos="0"/>
        </w:tabs>
        <w:spacing w:line="276" w:lineRule="auto"/>
        <w:contextualSpacing/>
        <w:rPr>
          <w:lang w:val="ru-RU"/>
        </w:rPr>
      </w:pPr>
    </w:p>
    <w:p w:rsidR="00C667B1" w:rsidRPr="00A77747" w:rsidRDefault="00C667B1" w:rsidP="00A77747">
      <w:pPr>
        <w:tabs>
          <w:tab w:val="left" w:pos="0"/>
        </w:tabs>
        <w:spacing w:line="276" w:lineRule="auto"/>
        <w:contextualSpacing/>
        <w:jc w:val="both"/>
        <w:rPr>
          <w:rFonts w:eastAsia="Lucida Sans Unicode"/>
          <w:lang w:val="ru-RU"/>
        </w:rPr>
      </w:pPr>
      <w:r w:rsidRPr="00C667B1">
        <w:rPr>
          <w:lang w:val="ru-RU"/>
        </w:rPr>
        <w:t xml:space="preserve">     </w:t>
      </w:r>
      <w:r w:rsidRPr="00C667B1">
        <w:rPr>
          <w:rFonts w:eastAsia="Lucida Sans Unicode"/>
          <w:lang w:val="ru-RU"/>
        </w:rPr>
        <w:t xml:space="preserve"> </w:t>
      </w:r>
      <w:r w:rsidRPr="00A77747">
        <w:rPr>
          <w:rFonts w:eastAsia="Lucida Sans Unicode"/>
          <w:lang w:val="ru-RU"/>
        </w:rPr>
        <w:t>Материальные запасы принимаются к учету на счет 010530000 «Материальные запасы - иное движимое имущество учреждения» по сформированной первоначальной стоимости.</w:t>
      </w:r>
    </w:p>
    <w:p w:rsidR="00C667B1" w:rsidRPr="00C667B1" w:rsidRDefault="00C667B1" w:rsidP="00C667B1">
      <w:pPr>
        <w:tabs>
          <w:tab w:val="left" w:pos="0"/>
        </w:tabs>
        <w:spacing w:line="276" w:lineRule="auto"/>
        <w:ind w:firstLine="284"/>
        <w:contextualSpacing/>
        <w:rPr>
          <w:rFonts w:eastAsia="Lucida Sans Unicode"/>
          <w:highlight w:val="cyan"/>
          <w:lang w:val="ru-RU"/>
        </w:rPr>
      </w:pPr>
    </w:p>
    <w:p w:rsidR="00C667B1" w:rsidRPr="00C667B1" w:rsidRDefault="00C667B1" w:rsidP="00A77747">
      <w:pPr>
        <w:tabs>
          <w:tab w:val="left" w:pos="0"/>
        </w:tabs>
        <w:spacing w:line="276" w:lineRule="auto"/>
        <w:ind w:firstLine="284"/>
        <w:contextualSpacing/>
        <w:jc w:val="both"/>
        <w:rPr>
          <w:rFonts w:eastAsia="Lucida Sans Unicode"/>
          <w:lang w:val="ru-RU"/>
        </w:rPr>
      </w:pPr>
      <w:r w:rsidRPr="00A77747">
        <w:rPr>
          <w:rFonts w:eastAsia="Lucida Sans Unicode"/>
          <w:lang w:val="ru-RU"/>
        </w:rPr>
        <w:t xml:space="preserve">В случае формирования первоначальной стоимости материальных запасов в сумме фактически произведенных расходов по нескольким договорам в порядке, предусмотренном пунктом 19 федерального Стандарта бухгалтерского учета для организаций государственного сектора «Запасы», утвержденного Приказом Министерства финансов Российской Федерации от </w:t>
      </w:r>
      <w:r w:rsidR="007665C6" w:rsidRPr="00A77747">
        <w:rPr>
          <w:rFonts w:eastAsia="Lucida Sans Unicode"/>
          <w:lang w:val="ru-RU"/>
        </w:rPr>
        <w:t>07.12.2018 №</w:t>
      </w:r>
      <w:r w:rsidRPr="00A77747">
        <w:rPr>
          <w:rFonts w:eastAsia="Lucida Sans Unicode"/>
          <w:lang w:val="ru-RU"/>
        </w:rPr>
        <w:t xml:space="preserve"> 256н, указанные расходы аккумулируются на счете 010634000 «Вложения в материальные запасы - иное движимое имущество учреждения».</w:t>
      </w:r>
    </w:p>
    <w:p w:rsidR="00C667B1" w:rsidRPr="00C667B1" w:rsidRDefault="00C667B1" w:rsidP="00C667B1">
      <w:pPr>
        <w:tabs>
          <w:tab w:val="left" w:pos="0"/>
        </w:tabs>
        <w:spacing w:line="276" w:lineRule="auto"/>
        <w:contextualSpacing/>
        <w:rPr>
          <w:lang w:val="ru-RU"/>
        </w:rPr>
      </w:pPr>
    </w:p>
    <w:p w:rsidR="00C667B1" w:rsidRPr="00C667B1" w:rsidRDefault="00C667B1" w:rsidP="0062197E">
      <w:pPr>
        <w:tabs>
          <w:tab w:val="left" w:pos="0"/>
        </w:tabs>
        <w:spacing w:line="276" w:lineRule="auto"/>
        <w:contextualSpacing/>
        <w:jc w:val="both"/>
        <w:rPr>
          <w:lang w:val="ru-RU"/>
        </w:rPr>
      </w:pPr>
      <w:r w:rsidRPr="00C667B1">
        <w:rPr>
          <w:lang w:val="ru-RU"/>
        </w:rPr>
        <w:t xml:space="preserve">     Для учета операций по изготовлению учреждением материальных запасов, необходимых для обеспечения деятельности учреждения и не предназначенных для продажи (реализации), предназначен счет 106 3И «(Изготовление) Вложения в материальные запасы - иное движимое имущество», входящий в группу 106 34 «Вложения в материальные запасы - иное движимое имущество».</w:t>
      </w:r>
    </w:p>
    <w:p w:rsidR="00C667B1" w:rsidRPr="00C667B1" w:rsidRDefault="00C667B1" w:rsidP="00C667B1">
      <w:pPr>
        <w:tabs>
          <w:tab w:val="left" w:pos="0"/>
          <w:tab w:val="left" w:pos="1276"/>
        </w:tabs>
        <w:spacing w:after="195" w:line="276" w:lineRule="auto"/>
        <w:ind w:firstLine="284"/>
        <w:contextualSpacing/>
        <w:rPr>
          <w:lang w:val="ru-RU"/>
        </w:rPr>
      </w:pPr>
    </w:p>
    <w:p w:rsidR="00C667B1" w:rsidRPr="00C667B1" w:rsidRDefault="00C667B1" w:rsidP="00C667B1">
      <w:pPr>
        <w:tabs>
          <w:tab w:val="left" w:pos="0"/>
          <w:tab w:val="left" w:pos="1276"/>
        </w:tabs>
        <w:spacing w:after="195" w:line="276" w:lineRule="auto"/>
        <w:contextualSpacing/>
        <w:rPr>
          <w:lang w:val="ru-RU"/>
        </w:rPr>
      </w:pPr>
      <w:r w:rsidRPr="00C667B1">
        <w:rPr>
          <w:lang w:val="ru-RU"/>
        </w:rPr>
        <w:t xml:space="preserve">     Бухгалтерские записи учета по вложениям в материальные запасы (изготовление):</w:t>
      </w:r>
    </w:p>
    <w:p w:rsidR="00C667B1" w:rsidRPr="00C667B1" w:rsidRDefault="00C667B1" w:rsidP="00C667B1">
      <w:pPr>
        <w:tabs>
          <w:tab w:val="left" w:pos="0"/>
          <w:tab w:val="left" w:pos="1276"/>
        </w:tabs>
        <w:spacing w:after="195" w:line="276" w:lineRule="auto"/>
        <w:ind w:firstLine="284"/>
        <w:contextualSpacing/>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C667B1" w:rsidRPr="000524DF" w:rsidTr="007665C6">
        <w:trPr>
          <w:jc w:val="center"/>
        </w:trPr>
        <w:tc>
          <w:tcPr>
            <w:tcW w:w="4785" w:type="dxa"/>
            <w:shd w:val="clear" w:color="auto" w:fill="D9D9D9"/>
          </w:tcPr>
          <w:p w:rsidR="00C667B1" w:rsidRPr="000524DF" w:rsidRDefault="00C667B1" w:rsidP="005B5B16">
            <w:pPr>
              <w:tabs>
                <w:tab w:val="left" w:pos="0"/>
                <w:tab w:val="left" w:pos="1276"/>
              </w:tabs>
              <w:spacing w:after="195" w:line="276" w:lineRule="auto"/>
              <w:contextualSpacing/>
              <w:jc w:val="center"/>
              <w:rPr>
                <w:b/>
              </w:rPr>
            </w:pPr>
            <w:r w:rsidRPr="000524DF">
              <w:rPr>
                <w:b/>
              </w:rPr>
              <w:t>Операция</w:t>
            </w:r>
          </w:p>
        </w:tc>
        <w:tc>
          <w:tcPr>
            <w:tcW w:w="4785" w:type="dxa"/>
            <w:shd w:val="clear" w:color="auto" w:fill="D9D9D9"/>
          </w:tcPr>
          <w:p w:rsidR="00C667B1" w:rsidRPr="000524DF" w:rsidRDefault="00C667B1" w:rsidP="005B5B16">
            <w:pPr>
              <w:tabs>
                <w:tab w:val="left" w:pos="0"/>
                <w:tab w:val="left" w:pos="1276"/>
              </w:tabs>
              <w:spacing w:after="195" w:line="276" w:lineRule="auto"/>
              <w:contextualSpacing/>
              <w:jc w:val="center"/>
              <w:rPr>
                <w:b/>
              </w:rPr>
            </w:pPr>
            <w:r w:rsidRPr="000524DF">
              <w:rPr>
                <w:b/>
              </w:rPr>
              <w:t>Бухгалтерские записи</w:t>
            </w:r>
          </w:p>
        </w:tc>
      </w:tr>
      <w:tr w:rsidR="00C667B1" w:rsidRPr="00407946" w:rsidTr="007665C6">
        <w:trPr>
          <w:jc w:val="center"/>
        </w:trPr>
        <w:tc>
          <w:tcPr>
            <w:tcW w:w="4785" w:type="dxa"/>
          </w:tcPr>
          <w:p w:rsidR="00C667B1" w:rsidRPr="00C667B1" w:rsidRDefault="00C667B1" w:rsidP="005B5B16">
            <w:pPr>
              <w:tabs>
                <w:tab w:val="left" w:pos="0"/>
                <w:tab w:val="left" w:pos="1276"/>
              </w:tabs>
              <w:spacing w:after="195" w:line="276" w:lineRule="auto"/>
              <w:contextualSpacing/>
              <w:rPr>
                <w:lang w:val="ru-RU"/>
              </w:rPr>
            </w:pPr>
            <w:r w:rsidRPr="00C667B1">
              <w:rPr>
                <w:lang w:val="ru-RU"/>
              </w:rPr>
              <w:t>Формирование фактической стоимости            по изготавливаемым материальным запасам,    не предназначенным для продажи</w:t>
            </w:r>
          </w:p>
        </w:tc>
        <w:tc>
          <w:tcPr>
            <w:tcW w:w="4785" w:type="dxa"/>
          </w:tcPr>
          <w:p w:rsidR="00C667B1" w:rsidRPr="00C667B1" w:rsidRDefault="00C667B1" w:rsidP="005B5B16">
            <w:pPr>
              <w:tabs>
                <w:tab w:val="left" w:pos="0"/>
                <w:tab w:val="left" w:pos="1276"/>
              </w:tabs>
              <w:spacing w:after="195" w:line="276" w:lineRule="auto"/>
              <w:contextualSpacing/>
              <w:rPr>
                <w:lang w:val="ru-RU"/>
              </w:rPr>
            </w:pPr>
            <w:r w:rsidRPr="00C667B1">
              <w:rPr>
                <w:lang w:val="ru-RU"/>
              </w:rPr>
              <w:t>Дт 106 3И 34Х Кт 302 ХХ 730Х</w:t>
            </w:r>
          </w:p>
          <w:p w:rsidR="00C667B1" w:rsidRPr="00C667B1" w:rsidRDefault="00C667B1" w:rsidP="005B5B16">
            <w:pPr>
              <w:tabs>
                <w:tab w:val="left" w:pos="0"/>
                <w:tab w:val="left" w:pos="1276"/>
              </w:tabs>
              <w:spacing w:after="195" w:line="276" w:lineRule="auto"/>
              <w:contextualSpacing/>
              <w:rPr>
                <w:lang w:val="ru-RU"/>
              </w:rPr>
            </w:pPr>
            <w:r w:rsidRPr="00C667B1">
              <w:rPr>
                <w:lang w:val="ru-RU"/>
              </w:rPr>
              <w:t>Дт 106 3И 34Х Кт 104 ХХ 410</w:t>
            </w:r>
          </w:p>
          <w:p w:rsidR="00C667B1" w:rsidRPr="00C667B1" w:rsidRDefault="00C667B1" w:rsidP="005B5B16">
            <w:pPr>
              <w:tabs>
                <w:tab w:val="left" w:pos="0"/>
                <w:tab w:val="left" w:pos="1276"/>
              </w:tabs>
              <w:spacing w:after="195" w:line="276" w:lineRule="auto"/>
              <w:contextualSpacing/>
              <w:rPr>
                <w:lang w:val="ru-RU"/>
              </w:rPr>
            </w:pPr>
            <w:r w:rsidRPr="00C667B1">
              <w:rPr>
                <w:lang w:val="ru-RU"/>
              </w:rPr>
              <w:t>Дт 106 3И 34Х Кт 208 ХХ 66Х</w:t>
            </w:r>
          </w:p>
          <w:p w:rsidR="00C667B1" w:rsidRPr="00C667B1" w:rsidRDefault="00C667B1" w:rsidP="005B5B16">
            <w:pPr>
              <w:tabs>
                <w:tab w:val="left" w:pos="0"/>
                <w:tab w:val="left" w:pos="1276"/>
              </w:tabs>
              <w:spacing w:after="195" w:line="276" w:lineRule="auto"/>
              <w:contextualSpacing/>
              <w:rPr>
                <w:lang w:val="ru-RU"/>
              </w:rPr>
            </w:pPr>
            <w:r w:rsidRPr="00C667B1">
              <w:rPr>
                <w:lang w:val="ru-RU"/>
              </w:rPr>
              <w:t>Дт 106 3И 34Х Кт 303 ХХ 73Х</w:t>
            </w:r>
          </w:p>
          <w:p w:rsidR="00C667B1" w:rsidRPr="00C667B1" w:rsidRDefault="00C667B1" w:rsidP="005B5B16">
            <w:pPr>
              <w:tabs>
                <w:tab w:val="left" w:pos="0"/>
                <w:tab w:val="left" w:pos="1276"/>
              </w:tabs>
              <w:spacing w:after="195" w:line="276" w:lineRule="auto"/>
              <w:contextualSpacing/>
              <w:rPr>
                <w:lang w:val="ru-RU"/>
              </w:rPr>
            </w:pPr>
            <w:r w:rsidRPr="00C667B1">
              <w:rPr>
                <w:lang w:val="ru-RU"/>
              </w:rPr>
              <w:t>Дт 106 3И 34Х Кт 105 3Х 44Х</w:t>
            </w:r>
          </w:p>
          <w:p w:rsidR="00C667B1" w:rsidRPr="00C667B1" w:rsidRDefault="00C667B1" w:rsidP="005B5B16">
            <w:pPr>
              <w:tabs>
                <w:tab w:val="left" w:pos="0"/>
                <w:tab w:val="left" w:pos="1276"/>
              </w:tabs>
              <w:spacing w:after="195" w:line="276" w:lineRule="auto"/>
              <w:contextualSpacing/>
              <w:rPr>
                <w:lang w:val="ru-RU"/>
              </w:rPr>
            </w:pPr>
            <w:r w:rsidRPr="00C667B1">
              <w:rPr>
                <w:lang w:val="ru-RU"/>
              </w:rPr>
              <w:lastRenderedPageBreak/>
              <w:t>Дт 106 3И 34Х Кт 101 3Х 410</w:t>
            </w:r>
          </w:p>
        </w:tc>
      </w:tr>
    </w:tbl>
    <w:p w:rsidR="00C667B1" w:rsidRPr="00C667B1" w:rsidRDefault="00C667B1" w:rsidP="00C667B1">
      <w:pPr>
        <w:tabs>
          <w:tab w:val="num" w:pos="0"/>
          <w:tab w:val="left" w:pos="142"/>
        </w:tabs>
        <w:spacing w:line="276" w:lineRule="auto"/>
        <w:contextualSpacing/>
        <w:rPr>
          <w:lang w:val="ru-RU"/>
        </w:rPr>
      </w:pPr>
    </w:p>
    <w:p w:rsidR="00C667B1" w:rsidRPr="007665C6" w:rsidRDefault="00C667B1" w:rsidP="007665C6">
      <w:pPr>
        <w:tabs>
          <w:tab w:val="left" w:pos="0"/>
          <w:tab w:val="left" w:pos="1276"/>
        </w:tabs>
        <w:spacing w:after="195" w:line="276" w:lineRule="auto"/>
        <w:contextualSpacing/>
        <w:rPr>
          <w:rFonts w:eastAsia="Lucida Sans Unicode"/>
          <w:lang w:val="ru-RU"/>
        </w:rPr>
      </w:pPr>
      <w:r w:rsidRPr="00C667B1">
        <w:rPr>
          <w:rFonts w:eastAsia="Lucida Sans Unicode"/>
          <w:lang w:val="ru-RU"/>
        </w:rPr>
        <w:t xml:space="preserve">     При </w:t>
      </w:r>
      <w:r w:rsidRPr="007665C6">
        <w:rPr>
          <w:rFonts w:eastAsia="Lucida Sans Unicode"/>
          <w:lang w:val="ru-RU"/>
        </w:rPr>
        <w:t>списании горюче-смазочных материалов применяются</w:t>
      </w:r>
      <w:r w:rsidR="007665C6" w:rsidRPr="007665C6">
        <w:rPr>
          <w:rFonts w:eastAsia="Lucida Sans Unicode"/>
          <w:lang w:val="ru-RU"/>
        </w:rPr>
        <w:t xml:space="preserve"> </w:t>
      </w:r>
      <w:r w:rsidRPr="007665C6">
        <w:rPr>
          <w:rFonts w:eastAsia="Lucida Sans Unicode"/>
          <w:lang w:val="ru-RU"/>
        </w:rPr>
        <w:t>нормы, разработанные самостоятельно на основе методических рекомендаций «Нормы расхода топлив и смазочных материалов на автомобильном транспорте», утвержденных Распоряжением Минтр</w:t>
      </w:r>
      <w:r w:rsidR="007665C6" w:rsidRPr="007665C6">
        <w:rPr>
          <w:rFonts w:eastAsia="Lucida Sans Unicode"/>
          <w:lang w:val="ru-RU"/>
        </w:rPr>
        <w:t>анса РФ от 14.03.2008 № АМ-23-р.</w:t>
      </w:r>
    </w:p>
    <w:p w:rsidR="00C667B1" w:rsidRPr="00C667B1" w:rsidRDefault="00C667B1" w:rsidP="00C667B1">
      <w:pPr>
        <w:tabs>
          <w:tab w:val="left" w:pos="0"/>
          <w:tab w:val="left" w:pos="567"/>
        </w:tabs>
        <w:spacing w:after="195" w:line="276" w:lineRule="auto"/>
        <w:contextualSpacing/>
        <w:rPr>
          <w:rFonts w:eastAsia="Lucida Sans Unicode"/>
          <w:highlight w:val="yellow"/>
          <w:lang w:val="ru-RU"/>
        </w:rPr>
      </w:pPr>
    </w:p>
    <w:p w:rsidR="00C667B1" w:rsidRPr="00C667B1" w:rsidRDefault="00C667B1" w:rsidP="00C667B1">
      <w:pPr>
        <w:tabs>
          <w:tab w:val="left" w:pos="0"/>
          <w:tab w:val="left" w:pos="567"/>
        </w:tabs>
        <w:spacing w:after="195" w:line="276" w:lineRule="auto"/>
        <w:contextualSpacing/>
        <w:rPr>
          <w:rFonts w:eastAsia="Lucida Sans Unicode"/>
          <w:lang w:val="ru-RU"/>
        </w:rPr>
      </w:pPr>
      <w:r w:rsidRPr="00C667B1">
        <w:rPr>
          <w:rFonts w:eastAsia="Lucida Sans Unicode"/>
          <w:lang w:val="ru-RU"/>
        </w:rPr>
        <w:t xml:space="preserve">     Расход горюче-смазочных материалов подтверждается данными путевых листов, составляемых и предоставляемых в бухгалтерию в соответствии с графиком документооборота.</w:t>
      </w:r>
    </w:p>
    <w:p w:rsidR="00C667B1" w:rsidRPr="00C667B1" w:rsidRDefault="00C667B1" w:rsidP="00C667B1">
      <w:pPr>
        <w:tabs>
          <w:tab w:val="left" w:pos="0"/>
          <w:tab w:val="left" w:pos="567"/>
        </w:tabs>
        <w:spacing w:after="195" w:line="276" w:lineRule="auto"/>
        <w:contextualSpacing/>
        <w:rPr>
          <w:rFonts w:eastAsia="Lucida Sans Unicode"/>
          <w:lang w:val="ru-RU"/>
        </w:rPr>
      </w:pPr>
    </w:p>
    <w:p w:rsidR="00C667B1" w:rsidRPr="007665C6" w:rsidRDefault="00C667B1" w:rsidP="007665C6">
      <w:pPr>
        <w:tabs>
          <w:tab w:val="left" w:pos="0"/>
          <w:tab w:val="left" w:pos="567"/>
        </w:tabs>
        <w:spacing w:after="195" w:line="276" w:lineRule="auto"/>
        <w:contextualSpacing/>
        <w:jc w:val="both"/>
        <w:rPr>
          <w:rFonts w:eastAsia="Lucida Sans Unicode"/>
          <w:lang w:val="ru-RU"/>
        </w:rPr>
      </w:pPr>
      <w:r w:rsidRPr="00C667B1">
        <w:rPr>
          <w:rFonts w:eastAsia="Lucida Sans Unicode"/>
          <w:lang w:val="ru-RU"/>
        </w:rPr>
        <w:t xml:space="preserve">     </w:t>
      </w:r>
      <w:r w:rsidRPr="007665C6">
        <w:rPr>
          <w:rFonts w:eastAsia="Lucida Sans Unicode"/>
          <w:lang w:val="ru-RU"/>
        </w:rPr>
        <w:t>Списание выявленных по результатам инвентаризации недостач имущества, являющегося нефинансовыми активами, осуществляется на основании актов о списании материальных запасов с одновременным отражением сумм выявленных недостач, хищений в составе расчетов по ущербу и иным доходам по соответствующим ответственным лицам в сумме балансовой стоимости утраченного имущества, до дня установления виновного лица в составе доходов будущих периодов.</w:t>
      </w:r>
    </w:p>
    <w:p w:rsidR="00C667B1" w:rsidRPr="007665C6" w:rsidRDefault="00C667B1" w:rsidP="007665C6">
      <w:pPr>
        <w:tabs>
          <w:tab w:val="left" w:pos="0"/>
          <w:tab w:val="left" w:pos="1276"/>
          <w:tab w:val="num" w:pos="1701"/>
        </w:tabs>
        <w:spacing w:line="276" w:lineRule="auto"/>
        <w:ind w:firstLine="284"/>
        <w:contextualSpacing/>
        <w:jc w:val="both"/>
        <w:rPr>
          <w:rFonts w:eastAsia="Lucida Sans Unicode"/>
          <w:lang w:val="ru-RU"/>
        </w:rPr>
      </w:pPr>
    </w:p>
    <w:p w:rsidR="00C667B1" w:rsidRPr="00C667B1" w:rsidRDefault="00C667B1" w:rsidP="007665C6">
      <w:pPr>
        <w:tabs>
          <w:tab w:val="left" w:pos="0"/>
          <w:tab w:val="left" w:pos="1276"/>
          <w:tab w:val="num" w:pos="1701"/>
        </w:tabs>
        <w:spacing w:line="276" w:lineRule="auto"/>
        <w:ind w:firstLine="284"/>
        <w:contextualSpacing/>
        <w:jc w:val="both"/>
        <w:rPr>
          <w:rFonts w:eastAsia="Lucida Sans Unicode"/>
          <w:lang w:val="ru-RU"/>
        </w:rPr>
      </w:pPr>
      <w:r w:rsidRPr="007665C6">
        <w:rPr>
          <w:rFonts w:eastAsia="Lucida Sans Unicode"/>
          <w:lang w:val="ru-RU"/>
        </w:rPr>
        <w:t>Установление виновного лица и уточнение справедливой стоимости утраченного имущества осуществляется на основании документа, предоставляемого субъектом централизованного учета (Решение комиссии о справедливой стоимости утраченного имущества, установлении виновного лица или соответствующее решение суда).</w:t>
      </w:r>
    </w:p>
    <w:p w:rsidR="00E10482" w:rsidRPr="00E10482" w:rsidRDefault="00E10482" w:rsidP="00E10482">
      <w:pPr>
        <w:pStyle w:val="2"/>
        <w:jc w:val="center"/>
        <w:rPr>
          <w:rFonts w:asciiTheme="minorHAnsi" w:eastAsia="Lucida Sans Unicode" w:hAnsiTheme="minorHAnsi" w:cstheme="minorHAnsi"/>
          <w:b/>
          <w:color w:val="auto"/>
          <w:sz w:val="28"/>
          <w:szCs w:val="22"/>
          <w:lang w:val="ru-RU"/>
        </w:rPr>
      </w:pPr>
      <w:bookmarkStart w:id="33" w:name="_Toc189905454"/>
      <w:r w:rsidRPr="00E10482">
        <w:rPr>
          <w:rFonts w:asciiTheme="minorHAnsi" w:hAnsiTheme="minorHAnsi" w:cstheme="minorHAnsi"/>
          <w:b/>
          <w:color w:val="auto"/>
          <w:sz w:val="28"/>
          <w:lang w:val="ru-RU"/>
        </w:rPr>
        <w:t>4.4 Имущество казны</w:t>
      </w:r>
      <w:bookmarkEnd w:id="33"/>
    </w:p>
    <w:p w:rsidR="00E10482" w:rsidRPr="00E10482" w:rsidRDefault="00E10482" w:rsidP="00E10482">
      <w:pPr>
        <w:tabs>
          <w:tab w:val="num" w:pos="0"/>
          <w:tab w:val="left" w:pos="142"/>
        </w:tabs>
        <w:spacing w:line="276" w:lineRule="auto"/>
        <w:ind w:firstLine="284"/>
        <w:contextualSpacing/>
        <w:jc w:val="both"/>
        <w:rPr>
          <w:lang w:val="ru-RU"/>
        </w:rPr>
      </w:pPr>
      <w:r w:rsidRPr="00E10482">
        <w:rPr>
          <w:lang w:val="ru-RU"/>
        </w:rPr>
        <w:t xml:space="preserve">Ведение аналитического учета по объектам в составе имущества казны осуществляется на основании первичных учетных документов и информации из реестра </w:t>
      </w:r>
      <w:r>
        <w:rPr>
          <w:lang w:val="ru-RU"/>
        </w:rPr>
        <w:t xml:space="preserve">муниципального </w:t>
      </w:r>
      <w:r w:rsidRPr="00E10482">
        <w:rPr>
          <w:lang w:val="ru-RU"/>
        </w:rPr>
        <w:t>имущества.</w:t>
      </w:r>
    </w:p>
    <w:p w:rsidR="00E10482" w:rsidRPr="00E10482" w:rsidRDefault="00E10482" w:rsidP="00E10482">
      <w:pPr>
        <w:tabs>
          <w:tab w:val="num" w:pos="0"/>
          <w:tab w:val="left" w:pos="142"/>
        </w:tabs>
        <w:spacing w:line="276" w:lineRule="auto"/>
        <w:ind w:firstLine="284"/>
        <w:contextualSpacing/>
        <w:jc w:val="both"/>
        <w:rPr>
          <w:lang w:val="ru-RU"/>
        </w:rPr>
      </w:pPr>
    </w:p>
    <w:p w:rsidR="00E10482" w:rsidRPr="00E10482" w:rsidRDefault="00E10482" w:rsidP="00E10482">
      <w:pPr>
        <w:shd w:val="clear" w:color="auto" w:fill="FFFFFF"/>
        <w:spacing w:after="300"/>
        <w:ind w:firstLine="284"/>
        <w:jc w:val="both"/>
        <w:textAlignment w:val="baseline"/>
        <w:rPr>
          <w:lang w:val="ru-RU"/>
        </w:rPr>
      </w:pPr>
      <w:r w:rsidRPr="00E10482">
        <w:rPr>
          <w:lang w:val="ru-RU"/>
        </w:rPr>
        <w:t xml:space="preserve">Учитывая особенности формирования реестра </w:t>
      </w:r>
      <w:r>
        <w:rPr>
          <w:lang w:val="ru-RU"/>
        </w:rPr>
        <w:t>муниципального</w:t>
      </w:r>
      <w:r w:rsidRPr="00E10482">
        <w:rPr>
          <w:lang w:val="ru-RU"/>
        </w:rPr>
        <w:t xml:space="preserve"> имущества в части отражения первоначальной, балансовой, остаточной, кадастровой и иной стоимости, отражение в бюджетном учете объектов нефинансовых активов, составляющих имущество казны, осуществляется согласно информации из реестра </w:t>
      </w:r>
      <w:r w:rsidR="005754DF">
        <w:rPr>
          <w:lang w:val="ru-RU"/>
        </w:rPr>
        <w:t>муниципального</w:t>
      </w:r>
      <w:r w:rsidR="005754DF" w:rsidRPr="00E10482">
        <w:rPr>
          <w:lang w:val="ru-RU"/>
        </w:rPr>
        <w:t xml:space="preserve"> имущества</w:t>
      </w:r>
      <w:r w:rsidRPr="00E10482">
        <w:rPr>
          <w:lang w:val="ru-RU"/>
        </w:rPr>
        <w:t xml:space="preserve"> в части стоимости:</w:t>
      </w:r>
      <w:bookmarkStart w:id="34" w:name="l202"/>
      <w:bookmarkEnd w:id="34"/>
    </w:p>
    <w:p w:rsidR="00E10482" w:rsidRPr="00E10482" w:rsidRDefault="00E10482" w:rsidP="00E10482">
      <w:pPr>
        <w:shd w:val="clear" w:color="auto" w:fill="FFFFFF"/>
        <w:spacing w:after="300"/>
        <w:ind w:firstLine="284"/>
        <w:jc w:val="both"/>
        <w:textAlignment w:val="baseline"/>
        <w:rPr>
          <w:lang w:val="ru-RU"/>
        </w:rPr>
      </w:pPr>
      <w:r w:rsidRPr="00E10482">
        <w:rPr>
          <w:lang w:val="ru-RU"/>
        </w:rPr>
        <w:t>земельных участков - по кадастровой стоимости;</w:t>
      </w:r>
      <w:bookmarkStart w:id="35" w:name="l203"/>
      <w:bookmarkEnd w:id="35"/>
    </w:p>
    <w:p w:rsidR="00E10482" w:rsidRPr="00E10482" w:rsidRDefault="00E10482" w:rsidP="00E10482">
      <w:pPr>
        <w:shd w:val="clear" w:color="auto" w:fill="FFFFFF"/>
        <w:spacing w:after="300"/>
        <w:ind w:firstLine="284"/>
        <w:jc w:val="both"/>
        <w:textAlignment w:val="baseline"/>
        <w:rPr>
          <w:lang w:val="ru-RU"/>
        </w:rPr>
      </w:pPr>
      <w:r w:rsidRPr="00E10482">
        <w:rPr>
          <w:lang w:val="ru-RU"/>
        </w:rPr>
        <w:t xml:space="preserve">объектов недвижимого имущества - по первоначальной стоимости или (при </w:t>
      </w:r>
      <w:r w:rsidR="005754DF" w:rsidRPr="00E10482">
        <w:rPr>
          <w:lang w:val="ru-RU"/>
        </w:rPr>
        <w:t>наличии изменений</w:t>
      </w:r>
      <w:r w:rsidRPr="00E10482">
        <w:rPr>
          <w:lang w:val="ru-RU"/>
        </w:rPr>
        <w:t xml:space="preserve">) - по балансовой стоимости. При отсутствии информации о балансовой (первоначальной) стоимости объекта недвижимого имущества - по стоимости, равной кадастровой стоимости. В случае отсутствия информации о балансовой (первоначальной) или кадастровой стоимости объекта недвижимого имущества - по остаточной стоимости, указанной в первичных учетных документах и реестре </w:t>
      </w:r>
      <w:r w:rsidR="005754DF">
        <w:rPr>
          <w:lang w:val="ru-RU"/>
        </w:rPr>
        <w:t xml:space="preserve">муниципального </w:t>
      </w:r>
      <w:r w:rsidRPr="00E10482">
        <w:rPr>
          <w:lang w:val="ru-RU"/>
        </w:rPr>
        <w:t>имущества, в том числе по условной стоимости: 1 объект - 1 рубль;</w:t>
      </w:r>
      <w:bookmarkStart w:id="36" w:name="l204"/>
      <w:bookmarkStart w:id="37" w:name="l2082"/>
      <w:bookmarkEnd w:id="36"/>
      <w:bookmarkEnd w:id="37"/>
    </w:p>
    <w:p w:rsidR="00E10482" w:rsidRPr="00E10482" w:rsidRDefault="00E10482" w:rsidP="00E10482">
      <w:pPr>
        <w:shd w:val="clear" w:color="auto" w:fill="FFFFFF"/>
        <w:spacing w:after="300"/>
        <w:ind w:firstLine="284"/>
        <w:jc w:val="both"/>
        <w:textAlignment w:val="baseline"/>
        <w:rPr>
          <w:lang w:val="ru-RU"/>
        </w:rPr>
      </w:pPr>
      <w:r w:rsidRPr="00E10482">
        <w:rPr>
          <w:lang w:val="ru-RU"/>
        </w:rPr>
        <w:t>иного имущества - по первоначальной стоимости или (при наличии изменений) - по балансовой стоимости.</w:t>
      </w:r>
      <w:bookmarkStart w:id="38" w:name="l205"/>
      <w:bookmarkEnd w:id="38"/>
    </w:p>
    <w:p w:rsidR="00E10482" w:rsidRPr="00E10482" w:rsidRDefault="00E10482" w:rsidP="00E10482">
      <w:pPr>
        <w:shd w:val="clear" w:color="auto" w:fill="FFFFFF"/>
        <w:spacing w:after="300"/>
        <w:ind w:firstLine="284"/>
        <w:jc w:val="both"/>
        <w:textAlignment w:val="baseline"/>
        <w:rPr>
          <w:lang w:val="ru-RU"/>
        </w:rPr>
      </w:pPr>
      <w:r w:rsidRPr="00E10482">
        <w:rPr>
          <w:lang w:val="ru-RU"/>
        </w:rPr>
        <w:t xml:space="preserve">При отсутствии информации о балансовой (первоначальной) стоимости - по остаточной стоимости, указанной в первичных учетных документах и </w:t>
      </w:r>
      <w:r w:rsidR="005754DF" w:rsidRPr="00E10482">
        <w:rPr>
          <w:lang w:val="ru-RU"/>
        </w:rPr>
        <w:t>реестре</w:t>
      </w:r>
      <w:r w:rsidR="005754DF">
        <w:rPr>
          <w:lang w:val="ru-RU"/>
        </w:rPr>
        <w:t xml:space="preserve"> муниципального</w:t>
      </w:r>
      <w:r w:rsidRPr="00E10482">
        <w:rPr>
          <w:lang w:val="ru-RU"/>
        </w:rPr>
        <w:t xml:space="preserve"> имущества, в том числе по условной стоимости: 1 объект - 1 рубль.</w:t>
      </w:r>
      <w:bookmarkStart w:id="39" w:name="l206"/>
      <w:bookmarkEnd w:id="39"/>
    </w:p>
    <w:p w:rsidR="00E10482" w:rsidRPr="00E10482" w:rsidRDefault="00E10482" w:rsidP="00E10482">
      <w:pPr>
        <w:shd w:val="clear" w:color="auto" w:fill="FFFFFF"/>
        <w:spacing w:after="300"/>
        <w:ind w:firstLine="284"/>
        <w:jc w:val="both"/>
        <w:textAlignment w:val="baseline"/>
        <w:rPr>
          <w:lang w:val="ru-RU"/>
        </w:rPr>
      </w:pPr>
      <w:r w:rsidRPr="00E10482">
        <w:rPr>
          <w:lang w:val="ru-RU"/>
        </w:rPr>
        <w:t xml:space="preserve">Объекты имущества казны, учитываемые в реестре </w:t>
      </w:r>
      <w:r w:rsidR="005754DF">
        <w:rPr>
          <w:lang w:val="ru-RU"/>
        </w:rPr>
        <w:t>муниципального</w:t>
      </w:r>
      <w:r w:rsidRPr="00E10482">
        <w:rPr>
          <w:lang w:val="ru-RU"/>
        </w:rPr>
        <w:t xml:space="preserve"> имущества, отражаются в составе движимого имущества, составляющего казну (счет 010852000); нематериальных активов, составляющих казну (счет 010854000); и материальных запасов, составляющих казну (счет 010856000), в разрезе реестровых номеров.</w:t>
      </w:r>
      <w:bookmarkStart w:id="40" w:name="l207"/>
      <w:bookmarkStart w:id="41" w:name="l2083"/>
      <w:bookmarkStart w:id="42" w:name="l2150"/>
      <w:bookmarkEnd w:id="40"/>
      <w:bookmarkEnd w:id="41"/>
      <w:bookmarkEnd w:id="42"/>
    </w:p>
    <w:p w:rsidR="00E10482" w:rsidRPr="00E10482" w:rsidRDefault="00E10482" w:rsidP="00E10482">
      <w:pPr>
        <w:shd w:val="clear" w:color="auto" w:fill="FFFFFF"/>
        <w:spacing w:after="300"/>
        <w:ind w:firstLine="284"/>
        <w:jc w:val="both"/>
        <w:textAlignment w:val="baseline"/>
        <w:rPr>
          <w:lang w:val="ru-RU"/>
        </w:rPr>
      </w:pPr>
      <w:r w:rsidRPr="00E10482">
        <w:rPr>
          <w:lang w:val="ru-RU"/>
        </w:rPr>
        <w:lastRenderedPageBreak/>
        <w:t>Отнесение объектов имущества казны на счет 010856000 «Материальные запасы, составляющие казну» осуществляется на основании данных передающей стороны и в соответствии с</w:t>
      </w:r>
      <w:r w:rsidRPr="00E10482">
        <w:t> </w:t>
      </w:r>
      <w:hyperlink r:id="rId8" w:anchor="l2347" w:tgtFrame="_blank" w:history="1">
        <w:r w:rsidRPr="00E10482">
          <w:rPr>
            <w:lang w:val="ru-RU"/>
          </w:rPr>
          <w:t>пунктом 99</w:t>
        </w:r>
      </w:hyperlink>
      <w:r w:rsidRPr="00E10482">
        <w:t> </w:t>
      </w:r>
      <w:r w:rsidRPr="00E10482">
        <w:rPr>
          <w:lang w:val="ru-RU"/>
        </w:rPr>
        <w:t>Инструкции № 157н.</w:t>
      </w:r>
      <w:bookmarkStart w:id="43" w:name="l208"/>
      <w:bookmarkEnd w:id="43"/>
    </w:p>
    <w:p w:rsidR="00E10482" w:rsidRPr="00E10482" w:rsidRDefault="00E10482" w:rsidP="00E10482">
      <w:pPr>
        <w:shd w:val="clear" w:color="auto" w:fill="FFFFFF"/>
        <w:spacing w:after="300"/>
        <w:ind w:firstLine="284"/>
        <w:jc w:val="both"/>
        <w:textAlignment w:val="baseline"/>
        <w:rPr>
          <w:lang w:val="ru-RU"/>
        </w:rPr>
      </w:pPr>
      <w:r w:rsidRPr="00E10482">
        <w:rPr>
          <w:lang w:val="ru-RU"/>
        </w:rPr>
        <w:t>В составе прочих активов, составляющих казну (счет 010857000), отражается конфискованное, движимое бесхозяйное и изъятое имущество, товары, в отношении которых при перемещении через таможенную границу Евразийского экономического союза была заявлена таможенная процедура отказа в пользу государства, клады (далее соответственно - имущество, обращенное в собственность государства), порядок распоряжения которым определяется Постановлением Правительства Российской Федерации от 23.09.2019 № 1238 «О распоряжении имуществом, обращенным в собственность государства» (далее - Постановление Правительства РФ от 23.09.2019 № 1238).</w:t>
      </w:r>
      <w:bookmarkStart w:id="44" w:name="l209"/>
      <w:bookmarkStart w:id="45" w:name="l2084"/>
      <w:bookmarkEnd w:id="44"/>
      <w:bookmarkEnd w:id="45"/>
    </w:p>
    <w:p w:rsidR="00E10482" w:rsidRPr="00E10482" w:rsidRDefault="00E10482" w:rsidP="00E10482">
      <w:pPr>
        <w:shd w:val="clear" w:color="auto" w:fill="FFFFFF"/>
        <w:spacing w:after="300"/>
        <w:ind w:firstLine="284"/>
        <w:jc w:val="both"/>
        <w:textAlignment w:val="baseline"/>
        <w:rPr>
          <w:lang w:val="ru-RU"/>
        </w:rPr>
      </w:pPr>
      <w:r w:rsidRPr="00E10482">
        <w:rPr>
          <w:lang w:val="ru-RU"/>
        </w:rPr>
        <w:t>Имущество, обращенное в собственность государства, до передачи указанного имущества органу, осуществляющему в отношении указанного имущества полномочия собственника и полномочия в рамках Постановления Правительства Российской Федерации от 23.09.2019 № 1238, учитывается на забалансовом счете 02 «Материальные ценности на хранении» по соответствующим ответственным лицам (хранителям (физическим лицам, организациям).</w:t>
      </w:r>
      <w:bookmarkStart w:id="46" w:name="l210"/>
      <w:bookmarkEnd w:id="46"/>
    </w:p>
    <w:p w:rsidR="00E10482" w:rsidRPr="00E10482" w:rsidRDefault="00E10482" w:rsidP="00E10482">
      <w:pPr>
        <w:shd w:val="clear" w:color="auto" w:fill="FFFFFF"/>
        <w:spacing w:after="300"/>
        <w:ind w:firstLine="284"/>
        <w:jc w:val="both"/>
        <w:textAlignment w:val="baseline"/>
        <w:rPr>
          <w:lang w:val="ru-RU"/>
        </w:rPr>
      </w:pPr>
      <w:r w:rsidRPr="00E10482">
        <w:rPr>
          <w:lang w:val="ru-RU"/>
        </w:rPr>
        <w:t>Имущество, обращенное в собственность государства, учитываемое на забалансовом счете 02 «Материальные ценности на хранении», в отношении которого принято решение о безвозмездной передаче, подлежит отражению в составе прочих активов, составляющих казну (счет 010857000), на основании Решения комиссии.</w:t>
      </w:r>
      <w:bookmarkStart w:id="47" w:name="l211"/>
      <w:bookmarkEnd w:id="47"/>
    </w:p>
    <w:p w:rsidR="00E10482" w:rsidRPr="00E10482" w:rsidRDefault="00E10482" w:rsidP="00E10482">
      <w:pPr>
        <w:shd w:val="clear" w:color="auto" w:fill="FFFFFF"/>
        <w:spacing w:after="300"/>
        <w:ind w:firstLine="284"/>
        <w:jc w:val="both"/>
        <w:textAlignment w:val="baseline"/>
        <w:rPr>
          <w:lang w:val="ru-RU"/>
        </w:rPr>
      </w:pPr>
      <w:r w:rsidRPr="00E10482">
        <w:rPr>
          <w:lang w:val="ru-RU"/>
        </w:rPr>
        <w:t>Имущество, переданное уполномоченному органу для дальнейшего распоряжения (вещественные доказательства, задержанные и изъятые таможенными органами товары (не обращенные в собственность государства), иное изъятое имущество (не обращенное в собственность государства), а также фактически принятое арестованное имущество (далее соответственно - имущество со специальными режимами обращения), учитывается исключительно на забалансовых счетах утвержденного Рабочего плана счетов бухгалтерского учета.</w:t>
      </w:r>
      <w:bookmarkStart w:id="48" w:name="l212"/>
      <w:bookmarkStart w:id="49" w:name="l2085"/>
      <w:bookmarkEnd w:id="48"/>
      <w:bookmarkEnd w:id="49"/>
    </w:p>
    <w:p w:rsidR="00E10482" w:rsidRDefault="00E10482" w:rsidP="00E10482">
      <w:pPr>
        <w:shd w:val="clear" w:color="auto" w:fill="FFFFFF"/>
        <w:spacing w:after="300"/>
        <w:ind w:firstLine="284"/>
        <w:jc w:val="both"/>
        <w:textAlignment w:val="baseline"/>
        <w:rPr>
          <w:lang w:val="ru-RU"/>
        </w:rPr>
      </w:pPr>
      <w:r w:rsidRPr="00E10482">
        <w:rPr>
          <w:lang w:val="ru-RU"/>
        </w:rPr>
        <w:t>Имущество, обращенное в собственность государства, и имущество со специальными режимами обращения принимается к учету по стоимости, определенной передающей стороной (по стоимости, отраженной в документах, на основании которых имущество принимается к учету), а в случае ее отсутствия - в условной оценке: 1 объект -1 рубль. Переоценка стоимости имущества осуществляется на основании документа об оценке рыночной стоимости имущества.</w:t>
      </w:r>
    </w:p>
    <w:p w:rsidR="002236A7" w:rsidRPr="002236A7" w:rsidRDefault="002236A7" w:rsidP="002236A7">
      <w:pPr>
        <w:pStyle w:val="2"/>
        <w:jc w:val="center"/>
        <w:rPr>
          <w:rFonts w:asciiTheme="minorHAnsi" w:hAnsiTheme="minorHAnsi" w:cstheme="minorHAnsi"/>
          <w:b/>
          <w:color w:val="auto"/>
          <w:sz w:val="28"/>
          <w:lang w:val="ru-RU"/>
        </w:rPr>
      </w:pPr>
      <w:bookmarkStart w:id="50" w:name="_Toc106991132"/>
      <w:bookmarkStart w:id="51" w:name="_Toc189905456"/>
      <w:r w:rsidRPr="002236A7">
        <w:rPr>
          <w:rFonts w:asciiTheme="minorHAnsi" w:hAnsiTheme="minorHAnsi" w:cstheme="minorHAnsi"/>
          <w:b/>
          <w:color w:val="auto"/>
          <w:sz w:val="28"/>
          <w:lang w:val="ru-RU"/>
        </w:rPr>
        <w:t>4.5 Денежные документы</w:t>
      </w:r>
      <w:bookmarkEnd w:id="50"/>
      <w:bookmarkEnd w:id="51"/>
    </w:p>
    <w:p w:rsidR="002236A7" w:rsidRPr="002236A7" w:rsidRDefault="002236A7" w:rsidP="002236A7">
      <w:pPr>
        <w:jc w:val="both"/>
        <w:rPr>
          <w:rFonts w:eastAsia="Lucida Sans Unicode"/>
          <w:lang w:val="ru-RU"/>
        </w:rPr>
      </w:pPr>
      <w:r w:rsidRPr="002236A7">
        <w:rPr>
          <w:rFonts w:eastAsia="Lucida Sans Unicode"/>
          <w:lang w:val="ru-RU"/>
        </w:rPr>
        <w:t xml:space="preserve">     Денежные документы учитываются в кассе учреждения по фактической стоимости приобретения. В составе денежных документов учитываются: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1"/>
      </w:tblGrid>
      <w:tr w:rsidR="002236A7" w:rsidRPr="00EC32BE" w:rsidTr="002236A7">
        <w:trPr>
          <w:jc w:val="center"/>
        </w:trPr>
        <w:tc>
          <w:tcPr>
            <w:tcW w:w="959" w:type="dxa"/>
            <w:shd w:val="clear" w:color="auto" w:fill="auto"/>
          </w:tcPr>
          <w:p w:rsidR="002236A7" w:rsidRPr="00EC32BE" w:rsidRDefault="002236A7" w:rsidP="005B5B16">
            <w:pPr>
              <w:jc w:val="center"/>
              <w:rPr>
                <w:rFonts w:eastAsia="Lucida Sans Unicode"/>
              </w:rPr>
            </w:pPr>
            <w:r w:rsidRPr="00EC32BE">
              <w:rPr>
                <w:rFonts w:eastAsia="Lucida Sans Unicode"/>
              </w:rPr>
              <w:t>№ п/п</w:t>
            </w:r>
          </w:p>
        </w:tc>
        <w:tc>
          <w:tcPr>
            <w:tcW w:w="8611" w:type="dxa"/>
            <w:shd w:val="clear" w:color="auto" w:fill="auto"/>
          </w:tcPr>
          <w:p w:rsidR="002236A7" w:rsidRPr="00EC32BE" w:rsidRDefault="002236A7" w:rsidP="005B5B16">
            <w:pPr>
              <w:jc w:val="center"/>
              <w:rPr>
                <w:rFonts w:eastAsia="Lucida Sans Unicode"/>
              </w:rPr>
            </w:pPr>
            <w:r w:rsidRPr="00EC32BE">
              <w:rPr>
                <w:rFonts w:eastAsia="Lucida Sans Unicode"/>
              </w:rPr>
              <w:t>Наименование</w:t>
            </w:r>
          </w:p>
        </w:tc>
      </w:tr>
      <w:tr w:rsidR="002236A7" w:rsidRPr="00EC32BE" w:rsidTr="002236A7">
        <w:trPr>
          <w:jc w:val="center"/>
        </w:trPr>
        <w:tc>
          <w:tcPr>
            <w:tcW w:w="959" w:type="dxa"/>
            <w:shd w:val="clear" w:color="auto" w:fill="auto"/>
          </w:tcPr>
          <w:p w:rsidR="002236A7" w:rsidRPr="00EC32BE" w:rsidRDefault="002236A7" w:rsidP="005B5B16">
            <w:pPr>
              <w:jc w:val="center"/>
              <w:rPr>
                <w:rFonts w:eastAsia="Lucida Sans Unicode"/>
              </w:rPr>
            </w:pPr>
            <w:r w:rsidRPr="00EC32BE">
              <w:rPr>
                <w:rFonts w:eastAsia="Lucida Sans Unicode"/>
              </w:rPr>
              <w:t>1</w:t>
            </w:r>
          </w:p>
        </w:tc>
        <w:tc>
          <w:tcPr>
            <w:tcW w:w="8611" w:type="dxa"/>
            <w:shd w:val="clear" w:color="auto" w:fill="auto"/>
          </w:tcPr>
          <w:p w:rsidR="002236A7" w:rsidRPr="00EC32BE" w:rsidRDefault="002236A7" w:rsidP="005B5B16">
            <w:pPr>
              <w:rPr>
                <w:rFonts w:eastAsia="Lucida Sans Unicode"/>
              </w:rPr>
            </w:pPr>
            <w:r w:rsidRPr="00EC32BE">
              <w:rPr>
                <w:rFonts w:eastAsia="Lucida Sans Unicode"/>
              </w:rPr>
              <w:t>почтовые марки</w:t>
            </w:r>
          </w:p>
        </w:tc>
      </w:tr>
      <w:tr w:rsidR="002236A7" w:rsidRPr="00EC32BE" w:rsidTr="002236A7">
        <w:trPr>
          <w:jc w:val="center"/>
        </w:trPr>
        <w:tc>
          <w:tcPr>
            <w:tcW w:w="959" w:type="dxa"/>
            <w:shd w:val="clear" w:color="auto" w:fill="auto"/>
          </w:tcPr>
          <w:p w:rsidR="002236A7" w:rsidRPr="00EC32BE" w:rsidRDefault="002236A7" w:rsidP="005B5B16">
            <w:pPr>
              <w:jc w:val="center"/>
              <w:rPr>
                <w:rFonts w:eastAsia="Lucida Sans Unicode"/>
              </w:rPr>
            </w:pPr>
            <w:r w:rsidRPr="00EC32BE">
              <w:rPr>
                <w:rFonts w:eastAsia="Lucida Sans Unicode"/>
              </w:rPr>
              <w:t>2</w:t>
            </w:r>
          </w:p>
        </w:tc>
        <w:tc>
          <w:tcPr>
            <w:tcW w:w="8611" w:type="dxa"/>
            <w:shd w:val="clear" w:color="auto" w:fill="auto"/>
          </w:tcPr>
          <w:p w:rsidR="002236A7" w:rsidRPr="00EC32BE" w:rsidRDefault="002236A7" w:rsidP="005B5B16">
            <w:pPr>
              <w:rPr>
                <w:rFonts w:eastAsia="Lucida Sans Unicode"/>
              </w:rPr>
            </w:pPr>
            <w:r w:rsidRPr="00EC32BE">
              <w:rPr>
                <w:rFonts w:eastAsia="Lucida Sans Unicode"/>
              </w:rPr>
              <w:t>почтовые конверты</w:t>
            </w:r>
          </w:p>
        </w:tc>
      </w:tr>
    </w:tbl>
    <w:p w:rsidR="002236A7" w:rsidRPr="002236A7" w:rsidRDefault="002236A7" w:rsidP="002236A7">
      <w:pPr>
        <w:jc w:val="both"/>
        <w:rPr>
          <w:rFonts w:eastAsia="Lucida Sans Unicode"/>
          <w:lang w:val="ru-RU"/>
        </w:rPr>
      </w:pPr>
      <w:r w:rsidRPr="002236A7">
        <w:rPr>
          <w:rFonts w:eastAsia="Lucida Sans Unicode"/>
          <w:lang w:val="ru-RU"/>
        </w:rPr>
        <w:t xml:space="preserve">     Почтовые марки и маркированные конверты относятся к денежным документам и учитываются на счете 020135000 в случае их хранения в кассе учреждения.</w:t>
      </w:r>
    </w:p>
    <w:p w:rsidR="002236A7" w:rsidRPr="002236A7" w:rsidRDefault="002236A7" w:rsidP="001D0B41">
      <w:pPr>
        <w:jc w:val="both"/>
        <w:rPr>
          <w:rFonts w:eastAsia="Lucida Sans Unicode"/>
          <w:lang w:val="ru-RU"/>
        </w:rPr>
      </w:pPr>
      <w:r w:rsidRPr="002236A7">
        <w:rPr>
          <w:rFonts w:eastAsia="Lucida Sans Unicode"/>
          <w:lang w:val="ru-RU"/>
        </w:rPr>
        <w:t xml:space="preserve">     В случае приобретения подотчетным лицом почтовых марок на почте при оформлении услуги по отправке корреспонденции и использовании данных почтовых марок в момент оформления услуги почтовой связи, марки не подлежат хранению в кассе учреждения (не поступают в кассу учреждения, не хранятся подотчетным лицом).</w:t>
      </w:r>
    </w:p>
    <w:p w:rsidR="002236A7" w:rsidRPr="002236A7" w:rsidRDefault="002236A7" w:rsidP="001D0B41">
      <w:pPr>
        <w:jc w:val="both"/>
        <w:rPr>
          <w:rFonts w:eastAsia="Lucida Sans Unicode"/>
          <w:lang w:val="ru-RU"/>
        </w:rPr>
      </w:pPr>
      <w:r w:rsidRPr="002236A7">
        <w:rPr>
          <w:rFonts w:eastAsia="Lucida Sans Unicode"/>
          <w:lang w:val="ru-RU"/>
        </w:rPr>
        <w:lastRenderedPageBreak/>
        <w:t xml:space="preserve">     В связи с отсутствием факта хозяйственной жизни, связанного с поступлением почтовых марок в кассу учреждения, бухгалтерские записи в бухгалтерском учете учреждения на счете 020135000 «Денежные документы» не формируются.</w:t>
      </w:r>
    </w:p>
    <w:p w:rsidR="002236A7" w:rsidRPr="002236A7" w:rsidRDefault="002236A7" w:rsidP="002236A7">
      <w:pPr>
        <w:rPr>
          <w:rFonts w:eastAsia="Lucida Sans Unicode"/>
          <w:lang w:val="ru-RU"/>
        </w:rPr>
      </w:pPr>
      <w:r w:rsidRPr="002236A7">
        <w:rPr>
          <w:rFonts w:eastAsia="Lucida Sans Unicode"/>
          <w:lang w:val="ru-RU"/>
        </w:rPr>
        <w:t xml:space="preserve">     Расходы по услугам связи отражаются следующей бухгалтерской записью 040120200 «Расходы текущего финансового года» и кредиту счета 020800000 «Расчеты с подотчетными лицами».</w:t>
      </w:r>
    </w:p>
    <w:p w:rsidR="00DC40A4" w:rsidRPr="00DC40A4" w:rsidRDefault="00DC40A4" w:rsidP="005A7E10">
      <w:pPr>
        <w:pStyle w:val="st-j-0-73-5"/>
        <w:suppressAutoHyphens/>
        <w:spacing w:before="0" w:beforeAutospacing="0" w:after="0" w:afterAutospacing="0" w:line="276" w:lineRule="auto"/>
        <w:ind w:right="80"/>
        <w:contextualSpacing/>
        <w:jc w:val="center"/>
        <w:rPr>
          <w:rFonts w:asciiTheme="minorHAnsi" w:hAnsiTheme="minorHAnsi" w:cstheme="minorHAnsi"/>
          <w:b/>
          <w:sz w:val="28"/>
        </w:rPr>
      </w:pPr>
      <w:bookmarkStart w:id="52" w:name="_Toc106991133"/>
      <w:bookmarkStart w:id="53" w:name="_Toc189905457"/>
      <w:r w:rsidRPr="00DC40A4">
        <w:rPr>
          <w:rFonts w:asciiTheme="minorHAnsi" w:hAnsiTheme="minorHAnsi" w:cstheme="minorHAnsi"/>
          <w:b/>
          <w:sz w:val="28"/>
        </w:rPr>
        <w:t>4.</w:t>
      </w:r>
      <w:r>
        <w:rPr>
          <w:rFonts w:asciiTheme="minorHAnsi" w:hAnsiTheme="minorHAnsi" w:cstheme="minorHAnsi"/>
          <w:b/>
          <w:sz w:val="28"/>
        </w:rPr>
        <w:t>6</w:t>
      </w:r>
      <w:r w:rsidRPr="00DC40A4">
        <w:rPr>
          <w:rFonts w:asciiTheme="minorHAnsi" w:hAnsiTheme="minorHAnsi" w:cstheme="minorHAnsi"/>
          <w:b/>
          <w:sz w:val="28"/>
        </w:rPr>
        <w:t xml:space="preserve"> Расчеты по доходам</w:t>
      </w:r>
      <w:bookmarkEnd w:id="52"/>
      <w:bookmarkEnd w:id="53"/>
    </w:p>
    <w:p w:rsidR="00DC40A4" w:rsidRPr="00DC40A4" w:rsidRDefault="00DC40A4" w:rsidP="00DC40A4">
      <w:pPr>
        <w:tabs>
          <w:tab w:val="left" w:pos="0"/>
          <w:tab w:val="left" w:pos="1276"/>
          <w:tab w:val="num" w:pos="1701"/>
        </w:tabs>
        <w:spacing w:line="276" w:lineRule="auto"/>
        <w:contextualSpacing/>
        <w:jc w:val="center"/>
        <w:rPr>
          <w:b/>
          <w:sz w:val="24"/>
          <w:lang w:val="ru-RU"/>
        </w:rPr>
      </w:pPr>
      <w:r w:rsidRPr="00DC40A4">
        <w:rPr>
          <w:b/>
          <w:sz w:val="24"/>
          <w:lang w:val="ru-RU"/>
        </w:rPr>
        <w:t>20500 «Расчеты по доходам»</w:t>
      </w:r>
    </w:p>
    <w:p w:rsidR="00DC40A4" w:rsidRPr="00DC40A4" w:rsidRDefault="00DC40A4" w:rsidP="00DC40A4">
      <w:pPr>
        <w:spacing w:after="195" w:line="276" w:lineRule="auto"/>
        <w:ind w:firstLine="284"/>
        <w:contextualSpacing/>
        <w:rPr>
          <w:rStyle w:val="apple-converted-space"/>
          <w:lang w:val="ru-RU"/>
        </w:rPr>
      </w:pPr>
    </w:p>
    <w:p w:rsidR="00DC40A4" w:rsidRPr="00DC40A4" w:rsidRDefault="00DC40A4" w:rsidP="00DC40A4">
      <w:pPr>
        <w:spacing w:after="195" w:line="276" w:lineRule="auto"/>
        <w:contextualSpacing/>
        <w:jc w:val="both"/>
        <w:rPr>
          <w:rStyle w:val="apple-converted-space"/>
          <w:lang w:val="ru-RU"/>
        </w:rPr>
      </w:pPr>
      <w:r w:rsidRPr="00DC40A4">
        <w:rPr>
          <w:rStyle w:val="apple-converted-space"/>
          <w:lang w:val="ru-RU"/>
        </w:rPr>
        <w:t xml:space="preserve">     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ведется с использованием счета 20500 «Расчеты по доходам».</w:t>
      </w:r>
    </w:p>
    <w:p w:rsidR="00DC40A4" w:rsidRPr="00DC40A4" w:rsidRDefault="00DC40A4" w:rsidP="00DC40A4">
      <w:pPr>
        <w:spacing w:after="195" w:line="276" w:lineRule="auto"/>
        <w:ind w:firstLine="284"/>
        <w:contextualSpacing/>
        <w:rPr>
          <w:rStyle w:val="apple-converted-space"/>
          <w:lang w:val="ru-RU"/>
        </w:rPr>
      </w:pPr>
    </w:p>
    <w:p w:rsidR="00DC40A4" w:rsidRPr="00907A45" w:rsidRDefault="00DC40A4" w:rsidP="00907A45">
      <w:pPr>
        <w:spacing w:after="195" w:line="276" w:lineRule="auto"/>
        <w:contextualSpacing/>
        <w:jc w:val="both"/>
        <w:rPr>
          <w:lang w:val="ru-RU"/>
        </w:rPr>
      </w:pPr>
      <w:r w:rsidRPr="00DC40A4">
        <w:rPr>
          <w:lang w:val="ru-RU"/>
        </w:rPr>
        <w:t xml:space="preserve">     </w:t>
      </w:r>
      <w:bookmarkStart w:id="54" w:name="2200"/>
      <w:bookmarkEnd w:id="54"/>
      <w:r w:rsidR="00907A45" w:rsidRPr="007B237B">
        <w:rPr>
          <w:lang w:val="ru-RU"/>
        </w:rPr>
        <w:t>Начисление</w:t>
      </w:r>
      <w:r w:rsidR="00907A45" w:rsidRPr="00907A45">
        <w:rPr>
          <w:lang w:val="ru-RU"/>
        </w:rPr>
        <w:t xml:space="preserve"> доходов производится ежемесячно.</w:t>
      </w:r>
    </w:p>
    <w:p w:rsidR="00DC40A4" w:rsidRPr="00907A45" w:rsidRDefault="00DC40A4" w:rsidP="007B237B">
      <w:pPr>
        <w:pStyle w:val="st-j-0-73-5"/>
        <w:suppressAutoHyphens/>
        <w:spacing w:before="80" w:after="80" w:line="276" w:lineRule="auto"/>
        <w:ind w:right="80"/>
        <w:contextualSpacing/>
        <w:rPr>
          <w:szCs w:val="22"/>
        </w:rPr>
      </w:pPr>
      <w:r>
        <w:rPr>
          <w:szCs w:val="22"/>
        </w:rPr>
        <w:t xml:space="preserve">     </w:t>
      </w:r>
      <w:r w:rsidRPr="00B802D2">
        <w:rPr>
          <w:szCs w:val="22"/>
        </w:rPr>
        <w:t>Начисление ины</w:t>
      </w:r>
      <w:r w:rsidR="007B237B">
        <w:rPr>
          <w:szCs w:val="22"/>
        </w:rPr>
        <w:t xml:space="preserve">х доходов производится по дате </w:t>
      </w:r>
      <w:r w:rsidRPr="00907A45">
        <w:rPr>
          <w:szCs w:val="22"/>
        </w:rPr>
        <w:t xml:space="preserve">поступления денежных средств на казначейский счет учреждения для доходов в виде безвозмездно полученных денежных средств; </w:t>
      </w:r>
    </w:p>
    <w:p w:rsidR="00DC40A4" w:rsidRPr="00B802D2" w:rsidRDefault="00DC40A4" w:rsidP="00907A45">
      <w:pPr>
        <w:pStyle w:val="st-j-0-73-5"/>
        <w:suppressAutoHyphens/>
        <w:spacing w:before="80" w:after="80" w:line="276" w:lineRule="auto"/>
        <w:ind w:right="80"/>
        <w:contextualSpacing/>
        <w:rPr>
          <w:szCs w:val="22"/>
        </w:rPr>
      </w:pPr>
    </w:p>
    <w:p w:rsidR="00DC40A4" w:rsidRPr="00DC40A4" w:rsidRDefault="00DC40A4" w:rsidP="007B237B">
      <w:pPr>
        <w:pStyle w:val="st-j-0-73-5"/>
        <w:suppressAutoHyphens/>
        <w:spacing w:before="80" w:after="0" w:afterAutospacing="0" w:line="276" w:lineRule="auto"/>
        <w:ind w:right="80"/>
        <w:contextualSpacing/>
        <w:jc w:val="center"/>
        <w:rPr>
          <w:b/>
          <w:sz w:val="24"/>
        </w:rPr>
      </w:pPr>
      <w:r w:rsidRPr="00DC40A4">
        <w:rPr>
          <w:b/>
          <w:sz w:val="24"/>
        </w:rPr>
        <w:t>209 «Расчеты по ущербу и иным доходам»</w:t>
      </w:r>
    </w:p>
    <w:p w:rsidR="00DC40A4" w:rsidRPr="00555B45" w:rsidRDefault="00DC40A4" w:rsidP="00DC40A4">
      <w:pPr>
        <w:tabs>
          <w:tab w:val="left" w:pos="0"/>
          <w:tab w:val="left" w:pos="1276"/>
        </w:tabs>
        <w:spacing w:line="276" w:lineRule="auto"/>
        <w:contextualSpacing/>
        <w:rPr>
          <w:lang w:val="ru-RU"/>
        </w:rPr>
      </w:pPr>
      <w:r w:rsidRPr="00DC40A4">
        <w:rPr>
          <w:lang w:val="ru-RU"/>
        </w:rPr>
        <w:t xml:space="preserve">     </w:t>
      </w:r>
      <w:r w:rsidRPr="00555B45">
        <w:rPr>
          <w:lang w:val="ru-RU"/>
        </w:rPr>
        <w:t>В учреждении на счете учитываются:</w:t>
      </w:r>
    </w:p>
    <w:p w:rsidR="00DC40A4" w:rsidRPr="00555B45" w:rsidRDefault="00DC40A4" w:rsidP="00D52C89">
      <w:pPr>
        <w:widowControl w:val="0"/>
        <w:numPr>
          <w:ilvl w:val="0"/>
          <w:numId w:val="45"/>
        </w:numPr>
        <w:tabs>
          <w:tab w:val="left" w:pos="567"/>
        </w:tabs>
        <w:suppressAutoHyphens/>
        <w:spacing w:before="0" w:beforeAutospacing="0" w:after="0" w:afterAutospacing="0" w:line="276" w:lineRule="auto"/>
        <w:ind w:left="567" w:hanging="283"/>
        <w:contextualSpacing/>
        <w:jc w:val="both"/>
        <w:rPr>
          <w:lang w:val="ru-RU"/>
        </w:rPr>
      </w:pPr>
      <w:r w:rsidRPr="00555B45">
        <w:rPr>
          <w:lang w:val="ru-RU"/>
        </w:rPr>
        <w:t>расчеты по суммам задолженности бывших работников перед учреждением за неотработанные дни отпуска при их увольнении до окончания того рабочего года, в счет которого они уже получили ежегодный оплачиваемый отпуск;</w:t>
      </w:r>
    </w:p>
    <w:p w:rsidR="00DC40A4" w:rsidRPr="00555B45" w:rsidRDefault="00DC40A4" w:rsidP="00D52C89">
      <w:pPr>
        <w:widowControl w:val="0"/>
        <w:numPr>
          <w:ilvl w:val="0"/>
          <w:numId w:val="46"/>
        </w:numPr>
        <w:tabs>
          <w:tab w:val="left" w:pos="567"/>
        </w:tabs>
        <w:suppressAutoHyphens/>
        <w:spacing w:before="0" w:beforeAutospacing="0" w:after="0" w:afterAutospacing="0" w:line="276" w:lineRule="auto"/>
        <w:ind w:left="567" w:hanging="283"/>
        <w:contextualSpacing/>
        <w:jc w:val="both"/>
        <w:rPr>
          <w:lang w:val="ru-RU"/>
        </w:rPr>
      </w:pPr>
      <w:r w:rsidRPr="00555B45">
        <w:rPr>
          <w:lang w:val="ru-RU"/>
        </w:rPr>
        <w:t>расчеты по суммам предварительных оплат, подлежащих возмещению контрагентами в случае расторжения, в том числе по</w:t>
      </w:r>
      <w:r w:rsidR="00555B45" w:rsidRPr="00555B45">
        <w:rPr>
          <w:lang w:val="ru-RU"/>
        </w:rPr>
        <w:t xml:space="preserve"> решению суда, </w:t>
      </w:r>
      <w:r w:rsidRPr="00555B45">
        <w:rPr>
          <w:lang w:val="ru-RU"/>
        </w:rPr>
        <w:t>муниципальных</w:t>
      </w:r>
      <w:r w:rsidR="00555B45" w:rsidRPr="00555B45">
        <w:rPr>
          <w:lang w:val="ru-RU"/>
        </w:rPr>
        <w:t xml:space="preserve"> </w:t>
      </w:r>
      <w:r w:rsidRPr="00555B45">
        <w:rPr>
          <w:lang w:val="ru-RU"/>
        </w:rPr>
        <w:t>контрактов, иных договоров (соглашений), по которым ранее учреждением были произведены оплаты;</w:t>
      </w:r>
    </w:p>
    <w:p w:rsidR="00DC40A4" w:rsidRPr="00555B45" w:rsidRDefault="00DC40A4" w:rsidP="00D52C89">
      <w:pPr>
        <w:widowControl w:val="0"/>
        <w:numPr>
          <w:ilvl w:val="0"/>
          <w:numId w:val="46"/>
        </w:numPr>
        <w:tabs>
          <w:tab w:val="left" w:pos="567"/>
        </w:tabs>
        <w:suppressAutoHyphens/>
        <w:spacing w:before="0" w:beforeAutospacing="0" w:after="0" w:afterAutospacing="0" w:line="276" w:lineRule="auto"/>
        <w:ind w:left="567" w:hanging="283"/>
        <w:contextualSpacing/>
        <w:jc w:val="both"/>
        <w:rPr>
          <w:lang w:val="ru-RU"/>
        </w:rPr>
      </w:pPr>
      <w:r w:rsidRPr="00555B45">
        <w:rPr>
          <w:lang w:val="ru-RU"/>
        </w:rPr>
        <w:t>расчеты по суммам задолженности подотчетных лиц, своевременно не возвращенной (не удержанной из заработной платы), в том числе в случае оспаривания удержаний;</w:t>
      </w:r>
    </w:p>
    <w:p w:rsidR="00DC40A4" w:rsidRPr="00555B45" w:rsidRDefault="00DC40A4" w:rsidP="00D52C89">
      <w:pPr>
        <w:widowControl w:val="0"/>
        <w:numPr>
          <w:ilvl w:val="0"/>
          <w:numId w:val="46"/>
        </w:numPr>
        <w:tabs>
          <w:tab w:val="left" w:pos="567"/>
        </w:tabs>
        <w:suppressAutoHyphens/>
        <w:spacing w:before="0" w:beforeAutospacing="0" w:after="0" w:afterAutospacing="0" w:line="276" w:lineRule="auto"/>
        <w:ind w:left="567" w:hanging="283"/>
        <w:contextualSpacing/>
        <w:jc w:val="both"/>
        <w:rPr>
          <w:lang w:val="ru-RU"/>
        </w:rPr>
      </w:pPr>
      <w:r w:rsidRPr="00555B45">
        <w:rPr>
          <w:lang w:val="ru-RU"/>
        </w:rPr>
        <w:t>расчеты по суммам ущерба, подлежащего возмещению по решению суда в виде компенсации расходов, связанных с судопроизводством (оплата судебных издержек);</w:t>
      </w:r>
    </w:p>
    <w:p w:rsidR="00DC40A4" w:rsidRPr="00555B45" w:rsidRDefault="00DC40A4" w:rsidP="00D52C89">
      <w:pPr>
        <w:widowControl w:val="0"/>
        <w:numPr>
          <w:ilvl w:val="0"/>
          <w:numId w:val="46"/>
        </w:numPr>
        <w:tabs>
          <w:tab w:val="left" w:pos="567"/>
        </w:tabs>
        <w:suppressAutoHyphens/>
        <w:spacing w:before="0" w:beforeAutospacing="0" w:after="0" w:afterAutospacing="0" w:line="276" w:lineRule="auto"/>
        <w:ind w:left="567" w:hanging="283"/>
        <w:contextualSpacing/>
        <w:jc w:val="both"/>
        <w:rPr>
          <w:lang w:val="ru-RU"/>
        </w:rPr>
      </w:pPr>
      <w:r w:rsidRPr="00555B45">
        <w:rPr>
          <w:lang w:val="ru-RU"/>
        </w:rPr>
        <w:t>расчеты по иным ущербам, а также иным доходам, возникающим в ходе хозяйственной деятельности учреждения, не отраженным на счетах расчетов</w:t>
      </w:r>
      <w:r w:rsidRPr="00555B45">
        <w:t> </w:t>
      </w:r>
      <w:r w:rsidRPr="00555B45">
        <w:rPr>
          <w:lang w:val="ru-RU"/>
        </w:rPr>
        <w:t>20500</w:t>
      </w:r>
      <w:r w:rsidRPr="00555B45">
        <w:t> </w:t>
      </w:r>
      <w:r w:rsidRPr="00555B45">
        <w:rPr>
          <w:lang w:val="ru-RU"/>
        </w:rPr>
        <w:t>«Расчеты по доходам».</w:t>
      </w:r>
    </w:p>
    <w:p w:rsidR="00DC40A4" w:rsidRPr="00DC40A4" w:rsidRDefault="00DC40A4" w:rsidP="00DC40A4">
      <w:pPr>
        <w:tabs>
          <w:tab w:val="left" w:pos="0"/>
        </w:tabs>
        <w:spacing w:line="276" w:lineRule="auto"/>
        <w:ind w:firstLine="284"/>
        <w:contextualSpacing/>
        <w:rPr>
          <w:lang w:val="ru-RU"/>
        </w:rPr>
      </w:pPr>
    </w:p>
    <w:p w:rsidR="00DC40A4" w:rsidRPr="00DC40A4" w:rsidRDefault="00DC40A4" w:rsidP="00555B45">
      <w:pPr>
        <w:tabs>
          <w:tab w:val="left" w:pos="0"/>
        </w:tabs>
        <w:spacing w:line="276" w:lineRule="auto"/>
        <w:contextualSpacing/>
        <w:jc w:val="both"/>
        <w:rPr>
          <w:lang w:val="ru-RU"/>
        </w:rPr>
      </w:pPr>
      <w:r w:rsidRPr="00DC40A4">
        <w:rPr>
          <w:lang w:val="ru-RU"/>
        </w:rPr>
        <w:t xml:space="preserve">     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w:t>
      </w:r>
      <w:r w:rsidR="00555B45">
        <w:rPr>
          <w:lang w:val="ru-RU"/>
        </w:rPr>
        <w:t>П</w:t>
      </w:r>
      <w:r w:rsidRPr="00DC40A4">
        <w:rPr>
          <w:lang w:val="ru-RU"/>
        </w:rPr>
        <w:t>од текущей восстановительной стоимостью понимается сумма денежных средств, которая необходима для восстановления указанных активов.</w:t>
      </w:r>
    </w:p>
    <w:p w:rsidR="00230E30" w:rsidRPr="00230E30" w:rsidRDefault="00230E30" w:rsidP="00230E30">
      <w:pPr>
        <w:pStyle w:val="2"/>
        <w:jc w:val="center"/>
        <w:rPr>
          <w:rFonts w:asciiTheme="minorHAnsi" w:hAnsiTheme="minorHAnsi" w:cstheme="minorHAnsi"/>
          <w:b/>
          <w:color w:val="auto"/>
          <w:sz w:val="28"/>
          <w:lang w:val="ru-RU"/>
        </w:rPr>
      </w:pPr>
      <w:bookmarkStart w:id="55" w:name="_4.9_Доходы_будущих_1"/>
      <w:bookmarkStart w:id="56" w:name="_Toc106991134"/>
      <w:bookmarkStart w:id="57" w:name="_Toc189905458"/>
      <w:bookmarkEnd w:id="55"/>
      <w:r w:rsidRPr="00230E30">
        <w:rPr>
          <w:rFonts w:asciiTheme="minorHAnsi" w:hAnsiTheme="minorHAnsi" w:cstheme="minorHAnsi"/>
          <w:b/>
          <w:color w:val="auto"/>
          <w:sz w:val="28"/>
          <w:lang w:val="ru-RU"/>
        </w:rPr>
        <w:t>4.7 Расчеты по выплатам</w:t>
      </w:r>
      <w:bookmarkEnd w:id="56"/>
      <w:bookmarkEnd w:id="57"/>
    </w:p>
    <w:p w:rsidR="00230E30" w:rsidRPr="00230E30" w:rsidRDefault="00230E30" w:rsidP="00230E30">
      <w:pPr>
        <w:jc w:val="center"/>
        <w:rPr>
          <w:b/>
          <w:sz w:val="24"/>
          <w:lang w:val="ru-RU"/>
        </w:rPr>
      </w:pPr>
      <w:r w:rsidRPr="00230E30">
        <w:rPr>
          <w:b/>
          <w:sz w:val="24"/>
          <w:lang w:val="ru-RU"/>
        </w:rPr>
        <w:t>20600 «Расчеты по выданным авансам»</w:t>
      </w:r>
    </w:p>
    <w:p w:rsidR="00230E30" w:rsidRPr="00230E30" w:rsidRDefault="00230E30" w:rsidP="00230E30">
      <w:pPr>
        <w:jc w:val="both"/>
        <w:rPr>
          <w:lang w:val="ru-RU"/>
        </w:rPr>
      </w:pPr>
      <w:r w:rsidRPr="00230E30">
        <w:rPr>
          <w:lang w:val="ru-RU"/>
        </w:rPr>
        <w:t xml:space="preserve">     На счете учитываются 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w:t>
      </w:r>
    </w:p>
    <w:p w:rsidR="00230E30" w:rsidRPr="00230E30" w:rsidRDefault="00230E30" w:rsidP="00230E30">
      <w:pPr>
        <w:rPr>
          <w:lang w:val="ru-RU"/>
        </w:rPr>
      </w:pPr>
      <w:r w:rsidRPr="00230E30">
        <w:rPr>
          <w:lang w:val="ru-RU"/>
        </w:rPr>
        <w:lastRenderedPageBreak/>
        <w:t xml:space="preserve">     Аналитический учет расчетов с поставщиками по выданным авансам, кроме счетов 206 40 и        206 80, ведется в разрезе:</w:t>
      </w:r>
    </w:p>
    <w:p w:rsidR="00230E30" w:rsidRPr="00230E30" w:rsidRDefault="00230E30" w:rsidP="00D52C89">
      <w:pPr>
        <w:widowControl w:val="0"/>
        <w:numPr>
          <w:ilvl w:val="0"/>
          <w:numId w:val="49"/>
        </w:numPr>
        <w:suppressAutoHyphens/>
        <w:spacing w:before="0" w:beforeAutospacing="0" w:after="0" w:afterAutospacing="0"/>
        <w:ind w:left="567" w:hanging="283"/>
        <w:jc w:val="both"/>
      </w:pPr>
      <w:r w:rsidRPr="00230E30">
        <w:t>контрагентов;</w:t>
      </w:r>
    </w:p>
    <w:p w:rsidR="00230E30" w:rsidRPr="00230E30" w:rsidRDefault="00230E30" w:rsidP="00D52C89">
      <w:pPr>
        <w:widowControl w:val="0"/>
        <w:numPr>
          <w:ilvl w:val="0"/>
          <w:numId w:val="49"/>
        </w:numPr>
        <w:suppressAutoHyphens/>
        <w:spacing w:before="0" w:beforeAutospacing="0" w:after="0" w:afterAutospacing="0"/>
        <w:ind w:left="567" w:hanging="283"/>
        <w:jc w:val="both"/>
        <w:rPr>
          <w:lang w:val="ru-RU"/>
        </w:rPr>
      </w:pPr>
      <w:r w:rsidRPr="00230E30">
        <w:rPr>
          <w:lang w:val="ru-RU"/>
        </w:rPr>
        <w:t>договоров и иных оснований возникновения обязательств.</w:t>
      </w:r>
    </w:p>
    <w:p w:rsidR="00230E30" w:rsidRPr="00230E30" w:rsidRDefault="00230E30" w:rsidP="001012A7">
      <w:pPr>
        <w:jc w:val="both"/>
        <w:rPr>
          <w:lang w:val="ru-RU"/>
        </w:rPr>
      </w:pPr>
      <w:r w:rsidRPr="00230E30">
        <w:rPr>
          <w:lang w:val="ru-RU"/>
        </w:rPr>
        <w:t xml:space="preserve">по </w:t>
      </w:r>
      <w:r w:rsidRPr="001012A7">
        <w:rPr>
          <w:lang w:val="ru-RU"/>
        </w:rPr>
        <w:t>соответствующим им суммам выданных авансов</w:t>
      </w:r>
      <w:r w:rsidR="001012A7" w:rsidRPr="001012A7">
        <w:rPr>
          <w:lang w:val="ru-RU"/>
        </w:rPr>
        <w:t xml:space="preserve"> в ж</w:t>
      </w:r>
      <w:r w:rsidRPr="001012A7">
        <w:rPr>
          <w:lang w:val="ru-RU"/>
        </w:rPr>
        <w:t>урнале по расчетам с поставщиками и подрядчиками.</w:t>
      </w:r>
    </w:p>
    <w:p w:rsidR="00230E30" w:rsidRPr="00230E30" w:rsidRDefault="00230E30" w:rsidP="00230E30">
      <w:pPr>
        <w:tabs>
          <w:tab w:val="left" w:pos="0"/>
        </w:tabs>
        <w:spacing w:line="360" w:lineRule="auto"/>
        <w:contextualSpacing/>
        <w:jc w:val="center"/>
        <w:rPr>
          <w:b/>
          <w:sz w:val="24"/>
          <w:lang w:val="ru-RU"/>
        </w:rPr>
      </w:pPr>
      <w:r w:rsidRPr="00230E30">
        <w:rPr>
          <w:b/>
          <w:bCs/>
          <w:sz w:val="24"/>
          <w:lang w:val="ru-RU"/>
        </w:rPr>
        <w:t>20800 «Расчеты с подотчетными лицами»</w:t>
      </w:r>
    </w:p>
    <w:p w:rsidR="00230E30" w:rsidRPr="00230E30" w:rsidRDefault="00230E30" w:rsidP="00230E30">
      <w:pPr>
        <w:tabs>
          <w:tab w:val="left" w:pos="0"/>
          <w:tab w:val="num" w:pos="1276"/>
        </w:tabs>
        <w:spacing w:after="195" w:line="276" w:lineRule="auto"/>
        <w:contextualSpacing/>
        <w:rPr>
          <w:lang w:val="ru-RU"/>
        </w:rPr>
      </w:pPr>
    </w:p>
    <w:p w:rsidR="00230E30" w:rsidRPr="00230E30" w:rsidRDefault="00230E30" w:rsidP="001012A7">
      <w:pPr>
        <w:tabs>
          <w:tab w:val="left" w:pos="0"/>
          <w:tab w:val="num" w:pos="1276"/>
        </w:tabs>
        <w:spacing w:after="195" w:line="276" w:lineRule="auto"/>
        <w:contextualSpacing/>
        <w:jc w:val="both"/>
        <w:rPr>
          <w:lang w:val="ru-RU"/>
        </w:rPr>
      </w:pPr>
      <w:r w:rsidRPr="00230E30">
        <w:rPr>
          <w:lang w:val="ru-RU"/>
        </w:rPr>
        <w:t xml:space="preserve">     </w:t>
      </w:r>
      <w:r w:rsidR="001012A7">
        <w:rPr>
          <w:lang w:val="ru-RU"/>
        </w:rPr>
        <w:t xml:space="preserve">  </w:t>
      </w:r>
      <w:r w:rsidRPr="00230E30">
        <w:rPr>
          <w:lang w:val="ru-RU"/>
        </w:rPr>
        <w:t>Денежные средства под отчет на коман</w:t>
      </w:r>
      <w:r w:rsidR="001012A7">
        <w:rPr>
          <w:lang w:val="ru-RU"/>
        </w:rPr>
        <w:t xml:space="preserve">дировочные расходы могут выдаются </w:t>
      </w:r>
      <w:r w:rsidRPr="00230E30">
        <w:rPr>
          <w:lang w:val="ru-RU"/>
        </w:rPr>
        <w:t xml:space="preserve">безналичным способом. Подотчетные лица, получившие денежные средства под отчет на командировку, обязаны </w:t>
      </w:r>
      <w:r w:rsidRPr="001012A7">
        <w:rPr>
          <w:lang w:val="ru-RU"/>
        </w:rPr>
        <w:t>не позднее трех рабочих дней со дня возвращения из командировки предъявить в бухгалтерию</w:t>
      </w:r>
      <w:r w:rsidRPr="00230E30">
        <w:rPr>
          <w:lang w:val="ru-RU"/>
        </w:rPr>
        <w:t xml:space="preserve"> </w:t>
      </w:r>
      <w:r w:rsidR="002115CC">
        <w:rPr>
          <w:lang w:val="ru-RU"/>
        </w:rPr>
        <w:t>Авансовый отчет</w:t>
      </w:r>
      <w:r w:rsidRPr="00230E30">
        <w:rPr>
          <w:lang w:val="ru-RU"/>
        </w:rPr>
        <w:t xml:space="preserve"> о расходах подотчетного лица с приложением оправдательных документов.</w:t>
      </w:r>
    </w:p>
    <w:p w:rsidR="00230E30" w:rsidRPr="00230E30" w:rsidRDefault="00230E30" w:rsidP="00230E30">
      <w:pPr>
        <w:tabs>
          <w:tab w:val="left" w:pos="0"/>
          <w:tab w:val="num" w:pos="1276"/>
        </w:tabs>
        <w:spacing w:after="195" w:line="276" w:lineRule="auto"/>
        <w:contextualSpacing/>
        <w:rPr>
          <w:lang w:val="ru-RU"/>
        </w:rPr>
      </w:pPr>
    </w:p>
    <w:p w:rsidR="00230E30" w:rsidRPr="00230E30" w:rsidRDefault="00230E30" w:rsidP="002115CC">
      <w:pPr>
        <w:tabs>
          <w:tab w:val="left" w:pos="0"/>
          <w:tab w:val="num" w:pos="1276"/>
        </w:tabs>
        <w:spacing w:after="195" w:line="276" w:lineRule="auto"/>
        <w:contextualSpacing/>
        <w:jc w:val="both"/>
        <w:rPr>
          <w:lang w:val="ru-RU"/>
        </w:rPr>
      </w:pPr>
      <w:r w:rsidRPr="00230E30">
        <w:rPr>
          <w:lang w:val="ru-RU"/>
        </w:rPr>
        <w:t xml:space="preserve">     Основанием для выплаты работнику перерасхода или внесения им в кассу неиспользованного аванса служит </w:t>
      </w:r>
      <w:r w:rsidR="002115CC">
        <w:rPr>
          <w:lang w:val="ru-RU"/>
        </w:rPr>
        <w:t>Авансовый отчет</w:t>
      </w:r>
      <w:r w:rsidRPr="00230E30">
        <w:rPr>
          <w:lang w:val="ru-RU"/>
        </w:rPr>
        <w:t xml:space="preserve"> о расходах подотчетного лица, утвержденный </w:t>
      </w:r>
      <w:r w:rsidRPr="002115CC">
        <w:rPr>
          <w:lang w:val="ru-RU"/>
        </w:rPr>
        <w:t>руководителем учреждения.</w:t>
      </w:r>
    </w:p>
    <w:p w:rsidR="00230E30" w:rsidRPr="00230E30" w:rsidRDefault="00230E30" w:rsidP="00230E30">
      <w:pPr>
        <w:tabs>
          <w:tab w:val="left" w:pos="0"/>
          <w:tab w:val="num" w:pos="1276"/>
        </w:tabs>
        <w:spacing w:after="195" w:line="276" w:lineRule="auto"/>
        <w:contextualSpacing/>
        <w:rPr>
          <w:lang w:val="ru-RU"/>
        </w:rPr>
      </w:pPr>
    </w:p>
    <w:p w:rsidR="00230E30" w:rsidRPr="00230E30" w:rsidRDefault="00230E30" w:rsidP="002115CC">
      <w:pPr>
        <w:tabs>
          <w:tab w:val="left" w:pos="0"/>
          <w:tab w:val="num" w:pos="1276"/>
        </w:tabs>
        <w:spacing w:after="195" w:line="276" w:lineRule="auto"/>
        <w:contextualSpacing/>
        <w:jc w:val="both"/>
        <w:rPr>
          <w:lang w:val="ru-RU"/>
        </w:rPr>
      </w:pPr>
      <w:r w:rsidRPr="00230E30">
        <w:rPr>
          <w:lang w:val="ru-RU"/>
        </w:rPr>
        <w:t xml:space="preserve">     В исключительных случаях срок предоставления </w:t>
      </w:r>
      <w:r w:rsidR="002115CC">
        <w:rPr>
          <w:lang w:val="ru-RU"/>
        </w:rPr>
        <w:t>Авансового отчета</w:t>
      </w:r>
      <w:r w:rsidRPr="00230E30">
        <w:rPr>
          <w:lang w:val="ru-RU"/>
        </w:rPr>
        <w:t xml:space="preserve"> о расходах подотчетного лица может быть продлен на основании служебной записки работника, согласованной с руководителем учреждения, с указанием причин.</w:t>
      </w:r>
    </w:p>
    <w:p w:rsidR="00230E30" w:rsidRPr="00230E30" w:rsidRDefault="00230E30" w:rsidP="00230E30">
      <w:pPr>
        <w:tabs>
          <w:tab w:val="left" w:pos="0"/>
          <w:tab w:val="num" w:pos="1276"/>
        </w:tabs>
        <w:spacing w:after="195" w:line="276" w:lineRule="auto"/>
        <w:contextualSpacing/>
        <w:rPr>
          <w:lang w:val="ru-RU"/>
        </w:rPr>
      </w:pPr>
    </w:p>
    <w:p w:rsidR="00230E30" w:rsidRDefault="00230E30" w:rsidP="002115CC">
      <w:pPr>
        <w:tabs>
          <w:tab w:val="left" w:pos="0"/>
          <w:tab w:val="num" w:pos="1276"/>
        </w:tabs>
        <w:spacing w:after="195" w:line="276" w:lineRule="auto"/>
        <w:contextualSpacing/>
        <w:jc w:val="both"/>
        <w:rPr>
          <w:lang w:val="ru-RU"/>
        </w:rPr>
      </w:pPr>
      <w:r w:rsidRPr="00230E30">
        <w:rPr>
          <w:lang w:val="ru-RU"/>
        </w:rPr>
        <w:t xml:space="preserve">     </w:t>
      </w:r>
      <w:r w:rsidRPr="002115CC">
        <w:rPr>
          <w:lang w:val="ru-RU"/>
        </w:rPr>
        <w:t xml:space="preserve">Аналитический учет расчетов с подотчетными лицами </w:t>
      </w:r>
      <w:r w:rsidR="002115CC" w:rsidRPr="002115CC">
        <w:rPr>
          <w:lang w:val="ru-RU"/>
        </w:rPr>
        <w:t>ведется в ж</w:t>
      </w:r>
      <w:r w:rsidRPr="002115CC">
        <w:rPr>
          <w:lang w:val="ru-RU"/>
        </w:rPr>
        <w:t>урнале по расчетам с подотчетными лицами.</w:t>
      </w:r>
      <w:r w:rsidRPr="00230E30">
        <w:rPr>
          <w:lang w:val="ru-RU"/>
        </w:rPr>
        <w:t xml:space="preserve"> </w:t>
      </w:r>
    </w:p>
    <w:p w:rsidR="00ED7DF9" w:rsidRPr="00ED7DF9" w:rsidRDefault="00ED7DF9" w:rsidP="002115CC">
      <w:pPr>
        <w:tabs>
          <w:tab w:val="left" w:pos="0"/>
          <w:tab w:val="num" w:pos="1276"/>
        </w:tabs>
        <w:spacing w:after="195" w:line="276" w:lineRule="auto"/>
        <w:contextualSpacing/>
        <w:jc w:val="both"/>
        <w:rPr>
          <w:sz w:val="20"/>
          <w:lang w:val="ru-RU"/>
        </w:rPr>
      </w:pPr>
    </w:p>
    <w:p w:rsidR="00ED7DF9" w:rsidRPr="00ED7DF9" w:rsidRDefault="00ED7DF9" w:rsidP="00ED7DF9">
      <w:pPr>
        <w:tabs>
          <w:tab w:val="left" w:pos="0"/>
          <w:tab w:val="num" w:pos="1276"/>
        </w:tabs>
        <w:spacing w:line="276" w:lineRule="auto"/>
        <w:ind w:firstLine="284"/>
        <w:contextualSpacing/>
        <w:jc w:val="both"/>
        <w:rPr>
          <w:sz w:val="20"/>
          <w:lang w:val="ru-RU"/>
        </w:rPr>
      </w:pPr>
      <w:r w:rsidRPr="00ED7DF9">
        <w:rPr>
          <w:rFonts w:hAnsi="Times New Roman" w:cs="Times New Roman"/>
          <w:color w:val="000000"/>
          <w:szCs w:val="24"/>
          <w:lang w:val="ru-RU"/>
        </w:rPr>
        <w:t>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w:t>
      </w:r>
      <w:r w:rsidRPr="00ED7DF9">
        <w:rPr>
          <w:rFonts w:hAnsi="Times New Roman" w:cs="Times New Roman"/>
          <w:color w:val="000000"/>
          <w:szCs w:val="24"/>
          <w:u w:val="single"/>
          <w:lang w:val="ru-RU"/>
        </w:rPr>
        <w:t>приложение 12</w:t>
      </w:r>
      <w:r w:rsidRPr="00ED7DF9">
        <w:rPr>
          <w:rFonts w:hAnsi="Times New Roman" w:cs="Times New Roman"/>
          <w:color w:val="000000"/>
          <w:szCs w:val="24"/>
          <w:lang w:val="ru-RU"/>
        </w:rPr>
        <w:t>)</w:t>
      </w:r>
    </w:p>
    <w:p w:rsidR="00230E30" w:rsidRPr="00230E30" w:rsidRDefault="00230E30" w:rsidP="00230E30">
      <w:pPr>
        <w:tabs>
          <w:tab w:val="left" w:pos="0"/>
          <w:tab w:val="num" w:pos="1276"/>
        </w:tabs>
        <w:spacing w:after="195" w:line="276" w:lineRule="auto"/>
        <w:ind w:firstLine="284"/>
        <w:contextualSpacing/>
        <w:rPr>
          <w:lang w:val="ru-RU"/>
        </w:rPr>
      </w:pPr>
      <w:r w:rsidRPr="00230E30">
        <w:rPr>
          <w:lang w:val="ru-RU"/>
        </w:rPr>
        <w:t xml:space="preserve"> </w:t>
      </w:r>
    </w:p>
    <w:p w:rsidR="00230E30" w:rsidRPr="00230E30" w:rsidRDefault="00230E30" w:rsidP="00230E30">
      <w:pPr>
        <w:jc w:val="center"/>
        <w:rPr>
          <w:b/>
          <w:sz w:val="24"/>
          <w:lang w:val="ru-RU"/>
        </w:rPr>
      </w:pPr>
      <w:bookmarkStart w:id="58" w:name="_4.7_Учет_расчетов"/>
      <w:bookmarkEnd w:id="58"/>
      <w:r w:rsidRPr="00230E30">
        <w:rPr>
          <w:b/>
          <w:sz w:val="24"/>
          <w:lang w:val="ru-RU"/>
        </w:rPr>
        <w:t>30200 «Расчеты по принятым обязательствам»</w:t>
      </w:r>
    </w:p>
    <w:p w:rsidR="00230E30" w:rsidRPr="00230E30" w:rsidRDefault="00230E30" w:rsidP="00FA042B">
      <w:pPr>
        <w:spacing w:before="0" w:beforeAutospacing="0" w:after="0" w:afterAutospacing="0" w:line="276" w:lineRule="auto"/>
        <w:jc w:val="both"/>
        <w:rPr>
          <w:lang w:val="ru-RU"/>
        </w:rPr>
      </w:pPr>
      <w:r w:rsidRPr="00230E30">
        <w:rPr>
          <w:lang w:val="ru-RU"/>
        </w:rPr>
        <w:t xml:space="preserve">     Счет предназначен для учета расчетов по принятым учреждением следующим обязательствам: </w:t>
      </w:r>
    </w:p>
    <w:p w:rsidR="00230E30" w:rsidRPr="001C672D" w:rsidRDefault="00230E30" w:rsidP="00D52C89">
      <w:pPr>
        <w:widowControl w:val="0"/>
        <w:numPr>
          <w:ilvl w:val="0"/>
          <w:numId w:val="48"/>
        </w:numPr>
        <w:suppressAutoHyphens/>
        <w:spacing w:before="0" w:beforeAutospacing="0" w:after="0" w:afterAutospacing="0" w:line="276" w:lineRule="auto"/>
        <w:ind w:left="567" w:hanging="283"/>
        <w:jc w:val="both"/>
      </w:pPr>
      <w:r w:rsidRPr="001C672D">
        <w:t>начисленных сумм заработной платы,</w:t>
      </w:r>
    </w:p>
    <w:p w:rsidR="00230E30" w:rsidRPr="001C672D" w:rsidRDefault="00230E30" w:rsidP="00D52C89">
      <w:pPr>
        <w:widowControl w:val="0"/>
        <w:numPr>
          <w:ilvl w:val="0"/>
          <w:numId w:val="48"/>
        </w:numPr>
        <w:suppressAutoHyphens/>
        <w:spacing w:before="0" w:beforeAutospacing="0" w:after="0" w:afterAutospacing="0" w:line="276" w:lineRule="auto"/>
        <w:ind w:left="567" w:hanging="283"/>
        <w:jc w:val="both"/>
      </w:pPr>
      <w:r w:rsidRPr="001C672D">
        <w:t>денежного довольствия,</w:t>
      </w:r>
    </w:p>
    <w:p w:rsidR="00230E30" w:rsidRPr="001C672D" w:rsidRDefault="00230E30" w:rsidP="00D52C89">
      <w:pPr>
        <w:widowControl w:val="0"/>
        <w:numPr>
          <w:ilvl w:val="0"/>
          <w:numId w:val="48"/>
        </w:numPr>
        <w:suppressAutoHyphens/>
        <w:spacing w:before="0" w:beforeAutospacing="0" w:after="0" w:afterAutospacing="0" w:line="276" w:lineRule="auto"/>
        <w:ind w:left="567" w:hanging="283"/>
        <w:jc w:val="both"/>
      </w:pPr>
      <w:r w:rsidRPr="001C672D">
        <w:t>пособиям,</w:t>
      </w:r>
    </w:p>
    <w:p w:rsidR="00230E30" w:rsidRPr="001C672D" w:rsidRDefault="00230E30" w:rsidP="00D52C89">
      <w:pPr>
        <w:widowControl w:val="0"/>
        <w:numPr>
          <w:ilvl w:val="0"/>
          <w:numId w:val="48"/>
        </w:numPr>
        <w:suppressAutoHyphens/>
        <w:spacing w:before="0" w:beforeAutospacing="0" w:after="0" w:afterAutospacing="0" w:line="276" w:lineRule="auto"/>
        <w:ind w:left="567" w:hanging="283"/>
        <w:jc w:val="both"/>
        <w:rPr>
          <w:lang w:val="ru-RU"/>
        </w:rPr>
      </w:pPr>
      <w:r w:rsidRPr="001C672D">
        <w:rPr>
          <w:lang w:val="ru-RU"/>
        </w:rPr>
        <w:t>иным выплатам, в том числе социальным,</w:t>
      </w:r>
    </w:p>
    <w:p w:rsidR="00230E30" w:rsidRPr="001C672D" w:rsidRDefault="00230E30" w:rsidP="00D52C89">
      <w:pPr>
        <w:widowControl w:val="0"/>
        <w:numPr>
          <w:ilvl w:val="0"/>
          <w:numId w:val="48"/>
        </w:numPr>
        <w:suppressAutoHyphens/>
        <w:spacing w:before="0" w:beforeAutospacing="0" w:after="0" w:afterAutospacing="0" w:line="276" w:lineRule="auto"/>
        <w:ind w:left="567" w:hanging="283"/>
        <w:jc w:val="both"/>
        <w:rPr>
          <w:lang w:val="ru-RU"/>
        </w:rPr>
      </w:pPr>
      <w:r w:rsidRPr="001C672D">
        <w:rPr>
          <w:lang w:val="ru-RU"/>
        </w:rPr>
        <w:t>выплатам перед субъектами гражданских прав, в том числе в рамках исполнения организациями, осуществляющими полномочия получателя бюджетных средств,</w:t>
      </w:r>
    </w:p>
    <w:p w:rsidR="00230E30" w:rsidRPr="001C672D" w:rsidRDefault="002115CC" w:rsidP="00D52C89">
      <w:pPr>
        <w:widowControl w:val="0"/>
        <w:numPr>
          <w:ilvl w:val="0"/>
          <w:numId w:val="48"/>
        </w:numPr>
        <w:suppressAutoHyphens/>
        <w:spacing w:before="0" w:beforeAutospacing="0" w:after="0" w:afterAutospacing="0" w:line="276" w:lineRule="auto"/>
        <w:ind w:left="567" w:hanging="283"/>
        <w:jc w:val="both"/>
        <w:rPr>
          <w:lang w:val="ru-RU"/>
        </w:rPr>
      </w:pPr>
      <w:r w:rsidRPr="001C672D">
        <w:rPr>
          <w:lang w:val="ru-RU"/>
        </w:rPr>
        <w:t>муниципальных</w:t>
      </w:r>
      <w:r w:rsidR="00230E30" w:rsidRPr="001C672D">
        <w:rPr>
          <w:lang w:val="ru-RU"/>
        </w:rPr>
        <w:t xml:space="preserve"> контрактов при осуществлении бюджетных инвестиций в объекты капитального</w:t>
      </w:r>
      <w:r w:rsidRPr="001C672D">
        <w:rPr>
          <w:lang w:val="ru-RU"/>
        </w:rPr>
        <w:t xml:space="preserve"> строительства </w:t>
      </w:r>
      <w:r w:rsidR="00230E30" w:rsidRPr="001C672D">
        <w:rPr>
          <w:lang w:val="ru-RU"/>
        </w:rPr>
        <w:t>муни</w:t>
      </w:r>
      <w:r w:rsidRPr="001C672D">
        <w:rPr>
          <w:lang w:val="ru-RU"/>
        </w:rPr>
        <w:t>ципальной</w:t>
      </w:r>
      <w:r w:rsidR="00230E30" w:rsidRPr="001C672D">
        <w:rPr>
          <w:lang w:val="ru-RU"/>
        </w:rPr>
        <w:t xml:space="preserve"> собственности и (или) на приобретение объекто</w:t>
      </w:r>
      <w:r w:rsidRPr="001C672D">
        <w:rPr>
          <w:lang w:val="ru-RU"/>
        </w:rPr>
        <w:t>в недвижимости муниципальной</w:t>
      </w:r>
      <w:r w:rsidR="00230E30" w:rsidRPr="001C672D">
        <w:rPr>
          <w:lang w:val="ru-RU"/>
        </w:rPr>
        <w:t xml:space="preserve"> собственности,</w:t>
      </w:r>
    </w:p>
    <w:p w:rsidR="00230E30" w:rsidRPr="001C672D" w:rsidRDefault="00230E30" w:rsidP="00D52C89">
      <w:pPr>
        <w:widowControl w:val="0"/>
        <w:numPr>
          <w:ilvl w:val="0"/>
          <w:numId w:val="48"/>
        </w:numPr>
        <w:suppressAutoHyphens/>
        <w:spacing w:before="0" w:beforeAutospacing="0" w:after="0" w:afterAutospacing="0" w:line="276" w:lineRule="auto"/>
        <w:ind w:left="567" w:hanging="283"/>
        <w:jc w:val="both"/>
      </w:pPr>
      <w:r w:rsidRPr="001C672D">
        <w:t>за поставленные материальные ценности,</w:t>
      </w:r>
    </w:p>
    <w:p w:rsidR="00230E30" w:rsidRPr="001C672D" w:rsidRDefault="00230E30" w:rsidP="00D52C89">
      <w:pPr>
        <w:widowControl w:val="0"/>
        <w:numPr>
          <w:ilvl w:val="0"/>
          <w:numId w:val="48"/>
        </w:numPr>
        <w:suppressAutoHyphens/>
        <w:spacing w:before="0" w:beforeAutospacing="0" w:after="0" w:afterAutospacing="0" w:line="276" w:lineRule="auto"/>
        <w:ind w:left="567" w:hanging="283"/>
        <w:jc w:val="both"/>
        <w:rPr>
          <w:lang w:val="ru-RU"/>
        </w:rPr>
      </w:pPr>
      <w:r w:rsidRPr="001C672D">
        <w:rPr>
          <w:lang w:val="ru-RU"/>
        </w:rPr>
        <w:t>за оказанные услуги, выполненные работы,</w:t>
      </w:r>
    </w:p>
    <w:p w:rsidR="00230E30" w:rsidRPr="001C672D" w:rsidRDefault="00230E30" w:rsidP="00D52C89">
      <w:pPr>
        <w:widowControl w:val="0"/>
        <w:numPr>
          <w:ilvl w:val="0"/>
          <w:numId w:val="48"/>
        </w:numPr>
        <w:suppressAutoHyphens/>
        <w:spacing w:before="0" w:beforeAutospacing="0" w:after="0" w:afterAutospacing="0" w:line="276" w:lineRule="auto"/>
        <w:ind w:left="567" w:hanging="283"/>
        <w:jc w:val="both"/>
        <w:rPr>
          <w:lang w:val="ru-RU"/>
        </w:rPr>
      </w:pPr>
      <w:r w:rsidRPr="001C672D">
        <w:rPr>
          <w:lang w:val="ru-RU"/>
        </w:rPr>
        <w:t>по иным основаниям, вытекающим из условий договоров, соглашений.</w:t>
      </w:r>
    </w:p>
    <w:p w:rsidR="00230E30" w:rsidRPr="00230E30" w:rsidRDefault="00230E30" w:rsidP="00FA042B">
      <w:pPr>
        <w:spacing w:before="0" w:beforeAutospacing="0" w:after="0" w:afterAutospacing="0" w:line="276" w:lineRule="auto"/>
        <w:jc w:val="both"/>
        <w:rPr>
          <w:lang w:val="ru-RU"/>
        </w:rPr>
      </w:pPr>
      <w:r w:rsidRPr="00230E30">
        <w:rPr>
          <w:lang w:val="ru-RU"/>
        </w:rPr>
        <w:t xml:space="preserve">     Аналитический учет </w:t>
      </w:r>
      <w:r w:rsidRPr="001C672D">
        <w:rPr>
          <w:lang w:val="ru-RU"/>
        </w:rPr>
        <w:t>расчетов с поставщиками за поставленные материальные ценности, оказанные услуги, выполненные работы ведется</w:t>
      </w:r>
      <w:r w:rsidR="001C672D" w:rsidRPr="001C672D">
        <w:rPr>
          <w:lang w:val="ru-RU"/>
        </w:rPr>
        <w:t xml:space="preserve"> в ж</w:t>
      </w:r>
      <w:r w:rsidRPr="001C672D">
        <w:rPr>
          <w:lang w:val="ru-RU"/>
        </w:rPr>
        <w:t xml:space="preserve">урнале операций по расчетам с поставщиками и </w:t>
      </w:r>
      <w:r w:rsidR="001C672D" w:rsidRPr="001C672D">
        <w:rPr>
          <w:lang w:val="ru-RU"/>
        </w:rPr>
        <w:t>подрядчиками,</w:t>
      </w:r>
      <w:r w:rsidR="001C672D" w:rsidRPr="00230E30">
        <w:rPr>
          <w:lang w:val="ru-RU"/>
        </w:rPr>
        <w:t xml:space="preserve"> в</w:t>
      </w:r>
      <w:r w:rsidRPr="00230E30">
        <w:rPr>
          <w:lang w:val="ru-RU"/>
        </w:rPr>
        <w:t xml:space="preserve"> разрезе кредиторов (поставщиков (продавцов), подрядчиков, исполнителей, иного участника договора, в отношении которого принимаются обязательства), правовых оснований (включая дату исполнения), учетных номеров денежных обязательств.</w:t>
      </w:r>
    </w:p>
    <w:p w:rsidR="00230E30" w:rsidRPr="00230E30" w:rsidRDefault="00230E30" w:rsidP="00230E30">
      <w:pPr>
        <w:jc w:val="center"/>
        <w:rPr>
          <w:b/>
          <w:sz w:val="24"/>
          <w:lang w:val="ru-RU"/>
        </w:rPr>
      </w:pPr>
      <w:r w:rsidRPr="00230E30">
        <w:rPr>
          <w:b/>
          <w:sz w:val="24"/>
          <w:lang w:val="ru-RU"/>
        </w:rPr>
        <w:lastRenderedPageBreak/>
        <w:t>Учет расчетов по оплате труда</w:t>
      </w:r>
    </w:p>
    <w:p w:rsidR="00230E30" w:rsidRPr="00230E30" w:rsidRDefault="00230E30" w:rsidP="00FA042B">
      <w:pPr>
        <w:tabs>
          <w:tab w:val="left" w:pos="0"/>
          <w:tab w:val="num" w:pos="1276"/>
        </w:tabs>
        <w:spacing w:line="276" w:lineRule="auto"/>
        <w:contextualSpacing/>
        <w:rPr>
          <w:lang w:val="ru-RU"/>
        </w:rPr>
      </w:pPr>
      <w:r w:rsidRPr="00230E30">
        <w:rPr>
          <w:lang w:val="ru-RU"/>
        </w:rPr>
        <w:t xml:space="preserve">     Порядок признания, первоначальной и последующей оценки в бухгалтерском учете обязанностей и (или) обязательств перед работниками учреждения производится в соответствии с Приказом Минфина России от 15.11.2019 г. № 184н «Выплаты персоналу».</w:t>
      </w:r>
    </w:p>
    <w:p w:rsidR="00230E30" w:rsidRPr="00230E30" w:rsidRDefault="00230E30" w:rsidP="00FA042B">
      <w:pPr>
        <w:tabs>
          <w:tab w:val="left" w:pos="0"/>
          <w:tab w:val="num" w:pos="1276"/>
        </w:tabs>
        <w:spacing w:line="276" w:lineRule="auto"/>
        <w:ind w:firstLine="284"/>
        <w:contextualSpacing/>
        <w:rPr>
          <w:highlight w:val="yellow"/>
          <w:lang w:val="ru-RU"/>
        </w:rPr>
      </w:pPr>
    </w:p>
    <w:p w:rsidR="00230E30" w:rsidRPr="00230E30" w:rsidRDefault="00230E30" w:rsidP="00FA042B">
      <w:pPr>
        <w:tabs>
          <w:tab w:val="left" w:pos="0"/>
          <w:tab w:val="num" w:pos="1276"/>
        </w:tabs>
        <w:spacing w:line="276" w:lineRule="auto"/>
        <w:contextualSpacing/>
        <w:jc w:val="both"/>
        <w:rPr>
          <w:lang w:val="ru-RU"/>
        </w:rPr>
      </w:pPr>
      <w:r w:rsidRPr="001C672D">
        <w:rPr>
          <w:lang w:val="ru-RU"/>
        </w:rPr>
        <w:t xml:space="preserve">     Операции по начислению заработной пл</w:t>
      </w:r>
      <w:r w:rsidR="001C672D" w:rsidRPr="001C672D">
        <w:rPr>
          <w:lang w:val="ru-RU"/>
        </w:rPr>
        <w:t xml:space="preserve">аты производятся согласно </w:t>
      </w:r>
      <w:r w:rsidRPr="001C672D">
        <w:rPr>
          <w:lang w:val="ru-RU"/>
        </w:rPr>
        <w:t xml:space="preserve">Положению об оплате </w:t>
      </w:r>
      <w:r w:rsidR="001C672D" w:rsidRPr="001C672D">
        <w:rPr>
          <w:lang w:val="ru-RU"/>
        </w:rPr>
        <w:t>труда и</w:t>
      </w:r>
      <w:r w:rsidRPr="001C672D">
        <w:rPr>
          <w:lang w:val="ru-RU"/>
        </w:rPr>
        <w:t xml:space="preserve"> штатному расписанию</w:t>
      </w:r>
      <w:r w:rsidR="001C672D" w:rsidRPr="001C672D">
        <w:rPr>
          <w:lang w:val="ru-RU"/>
        </w:rPr>
        <w:t>.</w:t>
      </w:r>
    </w:p>
    <w:p w:rsidR="00230E30" w:rsidRPr="00230E30" w:rsidRDefault="00230E30" w:rsidP="00FA042B">
      <w:pPr>
        <w:tabs>
          <w:tab w:val="left" w:pos="0"/>
          <w:tab w:val="num" w:pos="1276"/>
        </w:tabs>
        <w:spacing w:line="276" w:lineRule="auto"/>
        <w:ind w:firstLine="284"/>
        <w:contextualSpacing/>
        <w:rPr>
          <w:lang w:val="ru-RU"/>
        </w:rPr>
      </w:pPr>
    </w:p>
    <w:p w:rsidR="00230E30" w:rsidRPr="00230E30" w:rsidRDefault="00230E30" w:rsidP="00FA042B">
      <w:pPr>
        <w:tabs>
          <w:tab w:val="left" w:pos="0"/>
          <w:tab w:val="num" w:pos="1276"/>
        </w:tabs>
        <w:spacing w:line="276" w:lineRule="auto"/>
        <w:contextualSpacing/>
        <w:jc w:val="both"/>
        <w:rPr>
          <w:lang w:val="ru-RU"/>
        </w:rPr>
      </w:pPr>
      <w:r w:rsidRPr="00230E30">
        <w:rPr>
          <w:lang w:val="ru-RU"/>
        </w:rPr>
        <w:t xml:space="preserve">     В соответствии с Трудовым кодексом Российской Федерации, Постановлениями Правительства Российской Федерации от 24.12.2007 № 922 (с изменениями и дополнениями) «Об особенностях порядка исчисления средней заработной платы» и от 01.04.2022 № 554 «Об утверждении Правил исчисления денежного содержания федеральных государственных гражданских служащих» заработная плата работника рассчитывается исходя из фактически отработанного времени.</w:t>
      </w:r>
    </w:p>
    <w:p w:rsidR="00230E30" w:rsidRPr="00230E30" w:rsidRDefault="00230E30" w:rsidP="00FA042B">
      <w:pPr>
        <w:tabs>
          <w:tab w:val="left" w:pos="0"/>
          <w:tab w:val="num" w:pos="1276"/>
        </w:tabs>
        <w:spacing w:line="276" w:lineRule="auto"/>
        <w:contextualSpacing/>
        <w:rPr>
          <w:lang w:val="ru-RU"/>
        </w:rPr>
      </w:pPr>
    </w:p>
    <w:p w:rsidR="00230E30" w:rsidRPr="00230E30" w:rsidRDefault="00230E30" w:rsidP="00FA042B">
      <w:pPr>
        <w:tabs>
          <w:tab w:val="left" w:pos="0"/>
          <w:tab w:val="num" w:pos="1276"/>
        </w:tabs>
        <w:spacing w:line="276" w:lineRule="auto"/>
        <w:ind w:firstLine="284"/>
        <w:contextualSpacing/>
        <w:jc w:val="both"/>
        <w:rPr>
          <w:rFonts w:eastAsia="Lucida Sans Unicode"/>
          <w:lang w:val="ru-RU"/>
        </w:rPr>
      </w:pPr>
      <w:r w:rsidRPr="001C672D">
        <w:rPr>
          <w:rFonts w:eastAsia="Lucida Sans Unicode"/>
          <w:lang w:val="ru-RU"/>
        </w:rPr>
        <w:t>Отражение начислений физическим лицам выплат по оплате труда и иных выплат, в том числе осуществляемых на основе договоров (контрактов) с физическими лицами, а также отражение удержаний из сумм начислений осуществляется с использованием Расчетной</w:t>
      </w:r>
      <w:r w:rsidR="00877C59">
        <w:rPr>
          <w:rFonts w:eastAsia="Lucida Sans Unicode"/>
          <w:lang w:val="ru-RU"/>
        </w:rPr>
        <w:t>-платежной ведомости</w:t>
      </w:r>
      <w:r w:rsidRPr="001C672D">
        <w:rPr>
          <w:rFonts w:eastAsia="Lucida Sans Unicode"/>
          <w:lang w:val="ru-RU"/>
        </w:rPr>
        <w:t xml:space="preserve"> ведо</w:t>
      </w:r>
      <w:r w:rsidR="00877C59">
        <w:rPr>
          <w:rFonts w:eastAsia="Lucida Sans Unicode"/>
          <w:lang w:val="ru-RU"/>
        </w:rPr>
        <w:t>мости (код формы по ОКУД 0504401</w:t>
      </w:r>
      <w:r w:rsidRPr="001C672D">
        <w:rPr>
          <w:rFonts w:eastAsia="Lucida Sans Unicode"/>
          <w:lang w:val="ru-RU"/>
        </w:rPr>
        <w:t>).</w:t>
      </w:r>
      <w:r w:rsidRPr="00230E30">
        <w:rPr>
          <w:rFonts w:eastAsia="Lucida Sans Unicode"/>
          <w:lang w:val="ru-RU"/>
        </w:rPr>
        <w:t xml:space="preserve"> </w:t>
      </w:r>
    </w:p>
    <w:p w:rsidR="00230E30" w:rsidRPr="00230E30" w:rsidRDefault="00230E30" w:rsidP="00FA042B">
      <w:pPr>
        <w:tabs>
          <w:tab w:val="left" w:pos="0"/>
          <w:tab w:val="num" w:pos="1276"/>
        </w:tabs>
        <w:spacing w:line="276" w:lineRule="auto"/>
        <w:ind w:firstLine="284"/>
        <w:contextualSpacing/>
        <w:rPr>
          <w:rFonts w:eastAsia="Lucida Sans Unicode"/>
          <w:lang w:val="ru-RU"/>
        </w:rPr>
      </w:pPr>
    </w:p>
    <w:p w:rsidR="00230E30" w:rsidRPr="00230E30" w:rsidRDefault="00230E30" w:rsidP="00FA042B">
      <w:pPr>
        <w:tabs>
          <w:tab w:val="left" w:pos="0"/>
          <w:tab w:val="num" w:pos="1276"/>
        </w:tabs>
        <w:spacing w:line="276" w:lineRule="auto"/>
        <w:ind w:firstLine="284"/>
        <w:contextualSpacing/>
        <w:jc w:val="both"/>
        <w:rPr>
          <w:rFonts w:eastAsia="Lucida Sans Unicode"/>
          <w:lang w:val="ru-RU"/>
        </w:rPr>
      </w:pPr>
      <w:r w:rsidRPr="00877C59">
        <w:rPr>
          <w:rFonts w:eastAsia="Lucida Sans Unicode"/>
          <w:lang w:val="ru-RU"/>
        </w:rPr>
        <w:t>Отражение на счетах бюджетного учета начислений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осуществляется по группам контрагентов (сотрудники</w:t>
      </w:r>
      <w:r w:rsidR="00877C59" w:rsidRPr="00877C59">
        <w:rPr>
          <w:rFonts w:eastAsia="Lucida Sans Unicode"/>
          <w:lang w:val="ru-RU"/>
        </w:rPr>
        <w:t>,</w:t>
      </w:r>
      <w:r w:rsidRPr="00877C59">
        <w:rPr>
          <w:rFonts w:eastAsia="Lucida Sans Unicode"/>
          <w:lang w:val="ru-RU"/>
        </w:rPr>
        <w:t xml:space="preserve"> физические лица, выполняющие работы по договорам гражданско-правового характера, застрахованные лица, получающие пособия за счет средств СФР).</w:t>
      </w:r>
    </w:p>
    <w:p w:rsidR="005B5B16" w:rsidRDefault="005B5B16" w:rsidP="00230E30">
      <w:pPr>
        <w:tabs>
          <w:tab w:val="left" w:pos="0"/>
          <w:tab w:val="num" w:pos="1276"/>
        </w:tabs>
        <w:spacing w:after="195" w:line="360" w:lineRule="auto"/>
        <w:contextualSpacing/>
        <w:jc w:val="center"/>
        <w:rPr>
          <w:b/>
          <w:sz w:val="24"/>
          <w:lang w:val="ru-RU"/>
        </w:rPr>
      </w:pPr>
    </w:p>
    <w:p w:rsidR="00230E30" w:rsidRDefault="00230E30" w:rsidP="00230E30">
      <w:pPr>
        <w:tabs>
          <w:tab w:val="left" w:pos="0"/>
          <w:tab w:val="num" w:pos="1276"/>
        </w:tabs>
        <w:spacing w:after="195" w:line="360" w:lineRule="auto"/>
        <w:contextualSpacing/>
        <w:jc w:val="center"/>
        <w:rPr>
          <w:b/>
          <w:sz w:val="24"/>
          <w:lang w:val="ru-RU"/>
        </w:rPr>
      </w:pPr>
      <w:r w:rsidRPr="005B5B16">
        <w:rPr>
          <w:b/>
          <w:sz w:val="24"/>
          <w:lang w:val="ru-RU"/>
        </w:rPr>
        <w:t>Порядок формирования Табеля учета использования рабочего времени (ф.</w:t>
      </w:r>
      <w:r w:rsidRPr="005B5B16">
        <w:rPr>
          <w:b/>
          <w:sz w:val="24"/>
        </w:rPr>
        <w:t> </w:t>
      </w:r>
      <w:r w:rsidRPr="005B5B16">
        <w:rPr>
          <w:b/>
          <w:sz w:val="24"/>
          <w:lang w:val="ru-RU"/>
        </w:rPr>
        <w:t>0504421)</w:t>
      </w:r>
    </w:p>
    <w:p w:rsidR="005B5B16" w:rsidRPr="00230E30" w:rsidRDefault="005B5B16" w:rsidP="00230E30">
      <w:pPr>
        <w:tabs>
          <w:tab w:val="left" w:pos="0"/>
          <w:tab w:val="num" w:pos="1276"/>
        </w:tabs>
        <w:spacing w:after="195" w:line="360" w:lineRule="auto"/>
        <w:contextualSpacing/>
        <w:jc w:val="center"/>
        <w:rPr>
          <w:b/>
          <w:sz w:val="24"/>
          <w:lang w:val="ru-RU"/>
        </w:rPr>
      </w:pPr>
    </w:p>
    <w:p w:rsidR="00230E30" w:rsidRPr="005B5B16" w:rsidRDefault="00230E30" w:rsidP="005B5B16">
      <w:pPr>
        <w:tabs>
          <w:tab w:val="left" w:pos="0"/>
          <w:tab w:val="num" w:pos="1276"/>
        </w:tabs>
        <w:spacing w:after="195" w:line="276" w:lineRule="auto"/>
        <w:ind w:firstLine="284"/>
        <w:contextualSpacing/>
        <w:jc w:val="both"/>
        <w:rPr>
          <w:lang w:val="ru-RU"/>
        </w:rPr>
      </w:pPr>
      <w:r w:rsidRPr="005B5B16">
        <w:rPr>
          <w:lang w:val="ru-RU"/>
        </w:rPr>
        <w:t>Табель учета использования рабочего времени (ф. 0504421) применяется для учета использования рабочего времени – заполняется по явкам.</w:t>
      </w:r>
    </w:p>
    <w:p w:rsidR="00230E30" w:rsidRPr="00230E30" w:rsidRDefault="00230E30" w:rsidP="005B5B16">
      <w:pPr>
        <w:tabs>
          <w:tab w:val="left" w:pos="0"/>
          <w:tab w:val="num" w:pos="1276"/>
        </w:tabs>
        <w:spacing w:after="195" w:line="276" w:lineRule="auto"/>
        <w:ind w:firstLine="284"/>
        <w:contextualSpacing/>
        <w:jc w:val="both"/>
        <w:rPr>
          <w:lang w:val="ru-RU"/>
        </w:rPr>
      </w:pPr>
    </w:p>
    <w:p w:rsidR="00230E30" w:rsidRPr="00230E30" w:rsidRDefault="00230E30" w:rsidP="005B5B16">
      <w:pPr>
        <w:tabs>
          <w:tab w:val="left" w:pos="0"/>
          <w:tab w:val="num" w:pos="1276"/>
        </w:tabs>
        <w:spacing w:after="195" w:line="276" w:lineRule="auto"/>
        <w:contextualSpacing/>
        <w:jc w:val="both"/>
        <w:rPr>
          <w:lang w:val="ru-RU"/>
        </w:rPr>
      </w:pPr>
      <w:r w:rsidRPr="00230E30">
        <w:rPr>
          <w:sz w:val="20"/>
          <w:szCs w:val="20"/>
          <w:lang w:val="ru-RU"/>
        </w:rPr>
        <w:t xml:space="preserve">     </w:t>
      </w:r>
      <w:r w:rsidRPr="00230E30">
        <w:rPr>
          <w:lang w:val="ru-RU"/>
        </w:rPr>
        <w:t>Обязанност</w:t>
      </w:r>
      <w:r w:rsidR="005B5B16">
        <w:rPr>
          <w:lang w:val="ru-RU"/>
        </w:rPr>
        <w:t>ь по ведению табеля возлагается специалиста 1 категории, специалиста по организационным и кадровым вопросам.</w:t>
      </w:r>
    </w:p>
    <w:p w:rsidR="00230E30" w:rsidRPr="00230E30" w:rsidRDefault="00230E30" w:rsidP="00230E30">
      <w:pPr>
        <w:tabs>
          <w:tab w:val="left" w:pos="0"/>
          <w:tab w:val="num" w:pos="1276"/>
        </w:tabs>
        <w:spacing w:after="195" w:line="276" w:lineRule="auto"/>
        <w:ind w:firstLine="284"/>
        <w:contextualSpacing/>
        <w:rPr>
          <w:lang w:val="ru-RU"/>
        </w:rPr>
      </w:pPr>
      <w:r w:rsidRPr="00230E30">
        <w:rPr>
          <w:lang w:val="ru-RU"/>
        </w:rPr>
        <w:t xml:space="preserve">  </w:t>
      </w:r>
    </w:p>
    <w:p w:rsidR="00230E30" w:rsidRPr="00230E30" w:rsidRDefault="00230E30" w:rsidP="000118F8">
      <w:pPr>
        <w:tabs>
          <w:tab w:val="left" w:pos="0"/>
          <w:tab w:val="num" w:pos="1276"/>
        </w:tabs>
        <w:spacing w:after="195" w:line="276" w:lineRule="auto"/>
        <w:ind w:firstLine="284"/>
        <w:contextualSpacing/>
        <w:jc w:val="both"/>
        <w:rPr>
          <w:rFonts w:eastAsia="Lucida Sans Unicode"/>
          <w:lang w:val="ru-RU"/>
        </w:rPr>
      </w:pPr>
      <w:r w:rsidRPr="00230E30">
        <w:rPr>
          <w:rFonts w:eastAsia="Lucida Sans Unicode"/>
          <w:lang w:val="ru-RU"/>
        </w:rPr>
        <w:t xml:space="preserve">Периодичность составления Табеля учета использования рабочего времени - </w:t>
      </w:r>
      <w:r w:rsidRPr="000118F8">
        <w:rPr>
          <w:rFonts w:eastAsia="Lucida Sans Unicode"/>
          <w:lang w:val="ru-RU"/>
        </w:rPr>
        <w:t>два раза в месяц (</w:t>
      </w:r>
      <w:r w:rsidR="005B5B16" w:rsidRPr="000118F8">
        <w:rPr>
          <w:rFonts w:eastAsia="Lucida Sans Unicode"/>
          <w:lang w:val="ru-RU"/>
        </w:rPr>
        <w:t>15 и 25</w:t>
      </w:r>
      <w:r w:rsidRPr="000118F8">
        <w:rPr>
          <w:rFonts w:eastAsia="Lucida Sans Unicode"/>
          <w:lang w:val="ru-RU"/>
        </w:rPr>
        <w:t xml:space="preserve"> числа).</w:t>
      </w:r>
    </w:p>
    <w:p w:rsidR="00230E30" w:rsidRPr="00230E30" w:rsidRDefault="00230E30" w:rsidP="000118F8">
      <w:pPr>
        <w:tabs>
          <w:tab w:val="left" w:pos="0"/>
          <w:tab w:val="num" w:pos="1276"/>
        </w:tabs>
        <w:spacing w:after="195" w:line="276" w:lineRule="auto"/>
        <w:ind w:firstLine="284"/>
        <w:contextualSpacing/>
        <w:jc w:val="both"/>
        <w:rPr>
          <w:lang w:val="ru-RU"/>
        </w:rPr>
      </w:pPr>
    </w:p>
    <w:p w:rsidR="00230E30" w:rsidRPr="00230E30" w:rsidRDefault="00230E30" w:rsidP="000118F8">
      <w:pPr>
        <w:tabs>
          <w:tab w:val="left" w:pos="0"/>
          <w:tab w:val="num" w:pos="1276"/>
        </w:tabs>
        <w:spacing w:after="195" w:line="276" w:lineRule="auto"/>
        <w:ind w:firstLine="284"/>
        <w:contextualSpacing/>
        <w:jc w:val="both"/>
        <w:rPr>
          <w:lang w:val="ru-RU"/>
        </w:rPr>
      </w:pPr>
      <w:r w:rsidRPr="00230E30">
        <w:rPr>
          <w:lang w:val="ru-RU"/>
        </w:rPr>
        <w:t>Ответственн</w:t>
      </w:r>
      <w:r w:rsidR="000118F8">
        <w:rPr>
          <w:lang w:val="ru-RU"/>
        </w:rPr>
        <w:t>ое лицо</w:t>
      </w:r>
      <w:r w:rsidRPr="00230E30">
        <w:rPr>
          <w:lang w:val="ru-RU"/>
        </w:rPr>
        <w:t xml:space="preserve"> представляют заполненные и оформленные соответствующим </w:t>
      </w:r>
      <w:r w:rsidR="000118F8">
        <w:rPr>
          <w:lang w:val="ru-RU"/>
        </w:rPr>
        <w:t>образом табели на согласование в бухгалтерию, где</w:t>
      </w:r>
      <w:r w:rsidRPr="00230E30">
        <w:rPr>
          <w:lang w:val="ru-RU"/>
        </w:rPr>
        <w:t xml:space="preserve"> осуществляет</w:t>
      </w:r>
      <w:r w:rsidR="000118F8">
        <w:rPr>
          <w:lang w:val="ru-RU"/>
        </w:rPr>
        <w:t>ся</w:t>
      </w:r>
      <w:r w:rsidRPr="00230E30">
        <w:rPr>
          <w:lang w:val="ru-RU"/>
        </w:rPr>
        <w:t xml:space="preserve"> проверк</w:t>
      </w:r>
      <w:r w:rsidR="000118F8">
        <w:rPr>
          <w:lang w:val="ru-RU"/>
        </w:rPr>
        <w:t>а</w:t>
      </w:r>
      <w:r w:rsidRPr="00230E30">
        <w:rPr>
          <w:lang w:val="ru-RU"/>
        </w:rPr>
        <w:t xml:space="preserve"> на предмет соответствия данных табеля с данными отдела кадров по тем работникам, которые:</w:t>
      </w:r>
    </w:p>
    <w:p w:rsidR="00230E30" w:rsidRPr="00230E30" w:rsidRDefault="00230E30" w:rsidP="00D52C89">
      <w:pPr>
        <w:widowControl w:val="0"/>
        <w:numPr>
          <w:ilvl w:val="0"/>
          <w:numId w:val="50"/>
        </w:numPr>
        <w:tabs>
          <w:tab w:val="left" w:pos="567"/>
        </w:tabs>
        <w:suppressAutoHyphens/>
        <w:spacing w:before="0" w:beforeAutospacing="0" w:after="195" w:afterAutospacing="0" w:line="276" w:lineRule="auto"/>
        <w:ind w:left="567" w:hanging="283"/>
        <w:contextualSpacing/>
        <w:jc w:val="both"/>
        <w:rPr>
          <w:lang w:val="ru-RU"/>
        </w:rPr>
      </w:pPr>
      <w:r w:rsidRPr="00230E30">
        <w:rPr>
          <w:lang w:val="ru-RU"/>
        </w:rPr>
        <w:t>находились в ежегодном оплачиваемом или неоплачиваемом отпуске;</w:t>
      </w:r>
    </w:p>
    <w:p w:rsidR="00230E30" w:rsidRPr="00230E30" w:rsidRDefault="00230E30" w:rsidP="00D52C89">
      <w:pPr>
        <w:widowControl w:val="0"/>
        <w:numPr>
          <w:ilvl w:val="0"/>
          <w:numId w:val="50"/>
        </w:numPr>
        <w:tabs>
          <w:tab w:val="left" w:pos="567"/>
        </w:tabs>
        <w:suppressAutoHyphens/>
        <w:spacing w:before="0" w:beforeAutospacing="0" w:after="195" w:afterAutospacing="0" w:line="276" w:lineRule="auto"/>
        <w:ind w:left="567" w:hanging="283"/>
        <w:contextualSpacing/>
        <w:jc w:val="both"/>
        <w:rPr>
          <w:lang w:val="ru-RU"/>
        </w:rPr>
      </w:pPr>
      <w:r w:rsidRPr="00230E30">
        <w:rPr>
          <w:lang w:val="ru-RU"/>
        </w:rPr>
        <w:t>отсутствовали в связи с временной нетрудоспособностью;</w:t>
      </w:r>
    </w:p>
    <w:p w:rsidR="00230E30" w:rsidRPr="00044505" w:rsidRDefault="00230E30" w:rsidP="00D52C89">
      <w:pPr>
        <w:widowControl w:val="0"/>
        <w:numPr>
          <w:ilvl w:val="0"/>
          <w:numId w:val="50"/>
        </w:numPr>
        <w:tabs>
          <w:tab w:val="left" w:pos="567"/>
        </w:tabs>
        <w:suppressAutoHyphens/>
        <w:spacing w:before="0" w:beforeAutospacing="0" w:after="195" w:afterAutospacing="0" w:line="276" w:lineRule="auto"/>
        <w:ind w:left="567" w:hanging="283"/>
        <w:contextualSpacing/>
        <w:jc w:val="both"/>
      </w:pPr>
      <w:r w:rsidRPr="00044505">
        <w:t>были приняты на работу;</w:t>
      </w:r>
    </w:p>
    <w:p w:rsidR="00230E30" w:rsidRDefault="00230E30" w:rsidP="00D52C89">
      <w:pPr>
        <w:widowControl w:val="0"/>
        <w:numPr>
          <w:ilvl w:val="0"/>
          <w:numId w:val="50"/>
        </w:numPr>
        <w:tabs>
          <w:tab w:val="left" w:pos="567"/>
        </w:tabs>
        <w:suppressAutoHyphens/>
        <w:spacing w:before="0" w:beforeAutospacing="0" w:after="195" w:afterAutospacing="0" w:line="276" w:lineRule="auto"/>
        <w:ind w:left="567" w:hanging="283"/>
        <w:contextualSpacing/>
        <w:jc w:val="both"/>
      </w:pPr>
      <w:r w:rsidRPr="00044505">
        <w:t>были уволены;</w:t>
      </w:r>
    </w:p>
    <w:p w:rsidR="00230E30" w:rsidRPr="00230E30" w:rsidRDefault="00230E30" w:rsidP="00D52C89">
      <w:pPr>
        <w:widowControl w:val="0"/>
        <w:numPr>
          <w:ilvl w:val="0"/>
          <w:numId w:val="50"/>
        </w:numPr>
        <w:tabs>
          <w:tab w:val="left" w:pos="567"/>
        </w:tabs>
        <w:suppressAutoHyphens/>
        <w:spacing w:before="0" w:beforeAutospacing="0" w:after="195" w:afterAutospacing="0" w:line="276" w:lineRule="auto"/>
        <w:ind w:left="567" w:hanging="283"/>
        <w:contextualSpacing/>
        <w:jc w:val="both"/>
        <w:rPr>
          <w:lang w:val="ru-RU"/>
        </w:rPr>
      </w:pPr>
      <w:r w:rsidRPr="00230E30">
        <w:rPr>
          <w:lang w:val="ru-RU"/>
        </w:rPr>
        <w:t>а также по другим причинам.</w:t>
      </w:r>
    </w:p>
    <w:p w:rsidR="00230E30" w:rsidRPr="00230E30" w:rsidRDefault="00230E30" w:rsidP="000118F8">
      <w:pPr>
        <w:tabs>
          <w:tab w:val="left" w:pos="0"/>
          <w:tab w:val="num" w:pos="1276"/>
        </w:tabs>
        <w:spacing w:after="195" w:line="276" w:lineRule="auto"/>
        <w:ind w:firstLine="284"/>
        <w:contextualSpacing/>
        <w:jc w:val="both"/>
        <w:rPr>
          <w:lang w:val="ru-RU"/>
        </w:rPr>
      </w:pPr>
      <w:r w:rsidRPr="00230E30">
        <w:rPr>
          <w:lang w:val="ru-RU"/>
        </w:rPr>
        <w:t xml:space="preserve">     </w:t>
      </w:r>
    </w:p>
    <w:p w:rsidR="00230E30" w:rsidRPr="000118F8" w:rsidRDefault="00230E30" w:rsidP="000118F8">
      <w:pPr>
        <w:tabs>
          <w:tab w:val="left" w:pos="0"/>
          <w:tab w:val="num" w:pos="1276"/>
        </w:tabs>
        <w:spacing w:after="195" w:line="276" w:lineRule="auto"/>
        <w:contextualSpacing/>
        <w:jc w:val="both"/>
        <w:rPr>
          <w:lang w:val="ru-RU"/>
        </w:rPr>
      </w:pPr>
      <w:r w:rsidRPr="00230E30">
        <w:rPr>
          <w:lang w:val="ru-RU"/>
        </w:rPr>
        <w:t xml:space="preserve">     </w:t>
      </w:r>
      <w:r w:rsidRPr="000118F8">
        <w:rPr>
          <w:lang w:val="ru-RU"/>
        </w:rPr>
        <w:t>Заполнение Табеля учета использовани</w:t>
      </w:r>
      <w:r w:rsidR="000118F8" w:rsidRPr="000118F8">
        <w:rPr>
          <w:lang w:val="ru-RU"/>
        </w:rPr>
        <w:t>я рабочего времени производится в целом по учреждению.</w:t>
      </w:r>
      <w:r w:rsidRPr="000118F8">
        <w:rPr>
          <w:lang w:val="ru-RU"/>
        </w:rPr>
        <w:t xml:space="preserve"> </w:t>
      </w:r>
    </w:p>
    <w:p w:rsidR="00230E30" w:rsidRPr="00230E30" w:rsidRDefault="00230E30" w:rsidP="00230E30">
      <w:pPr>
        <w:tabs>
          <w:tab w:val="left" w:pos="0"/>
          <w:tab w:val="num" w:pos="1276"/>
        </w:tabs>
        <w:spacing w:after="195" w:line="276" w:lineRule="auto"/>
        <w:ind w:firstLine="284"/>
        <w:contextualSpacing/>
        <w:rPr>
          <w:lang w:val="ru-RU"/>
        </w:rPr>
      </w:pPr>
    </w:p>
    <w:p w:rsidR="00230E30" w:rsidRPr="00EF4045" w:rsidRDefault="00230E30" w:rsidP="00EF4045">
      <w:pPr>
        <w:tabs>
          <w:tab w:val="left" w:pos="0"/>
          <w:tab w:val="num" w:pos="1276"/>
        </w:tabs>
        <w:spacing w:after="195" w:line="276" w:lineRule="auto"/>
        <w:contextualSpacing/>
        <w:jc w:val="both"/>
        <w:rPr>
          <w:lang w:val="ru-RU"/>
        </w:rPr>
      </w:pPr>
      <w:r w:rsidRPr="00230E30">
        <w:rPr>
          <w:lang w:val="ru-RU"/>
        </w:rPr>
        <w:lastRenderedPageBreak/>
        <w:t xml:space="preserve">     Операции по начислению </w:t>
      </w:r>
      <w:r w:rsidRPr="00EF4045">
        <w:rPr>
          <w:lang w:val="ru-RU"/>
        </w:rPr>
        <w:t>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операций расчетов по оплате труда.</w:t>
      </w:r>
    </w:p>
    <w:p w:rsidR="00230E30" w:rsidRPr="00EF4045" w:rsidRDefault="00230E30" w:rsidP="00EF4045">
      <w:pPr>
        <w:tabs>
          <w:tab w:val="left" w:pos="0"/>
          <w:tab w:val="num" w:pos="1276"/>
        </w:tabs>
        <w:spacing w:after="195" w:line="276" w:lineRule="auto"/>
        <w:ind w:firstLine="284"/>
        <w:contextualSpacing/>
        <w:jc w:val="both"/>
        <w:rPr>
          <w:lang w:val="ru-RU"/>
        </w:rPr>
      </w:pPr>
    </w:p>
    <w:p w:rsidR="00230E30" w:rsidRPr="00EF4045" w:rsidRDefault="00230E30" w:rsidP="00EF4045">
      <w:pPr>
        <w:tabs>
          <w:tab w:val="left" w:pos="0"/>
          <w:tab w:val="num" w:pos="1276"/>
        </w:tabs>
        <w:spacing w:after="195" w:line="276" w:lineRule="auto"/>
        <w:contextualSpacing/>
        <w:jc w:val="both"/>
        <w:rPr>
          <w:lang w:val="ru-RU"/>
        </w:rPr>
      </w:pPr>
      <w:r w:rsidRPr="00EF4045">
        <w:rPr>
          <w:lang w:val="ru-RU"/>
        </w:rPr>
        <w:t xml:space="preserve">     Выплата заработной платы и иных выплат производится в денежном выражении на счета карт, открываемых в</w:t>
      </w:r>
      <w:r w:rsidR="00FA4419" w:rsidRPr="00EF4045">
        <w:rPr>
          <w:lang w:val="ru-RU"/>
        </w:rPr>
        <w:t xml:space="preserve"> АО «Газпромбанк»</w:t>
      </w:r>
      <w:r w:rsidRPr="00EF4045">
        <w:rPr>
          <w:lang w:val="ru-RU"/>
        </w:rPr>
        <w:t xml:space="preserve"> сотрудникам учреждения по их письменному заявлению.</w:t>
      </w:r>
    </w:p>
    <w:p w:rsidR="00230E30" w:rsidRPr="00EF4045" w:rsidRDefault="00230E30" w:rsidP="00EF4045">
      <w:pPr>
        <w:tabs>
          <w:tab w:val="left" w:pos="0"/>
          <w:tab w:val="num" w:pos="1276"/>
        </w:tabs>
        <w:spacing w:after="195" w:line="276" w:lineRule="auto"/>
        <w:ind w:firstLine="284"/>
        <w:contextualSpacing/>
        <w:jc w:val="both"/>
        <w:rPr>
          <w:lang w:val="ru-RU"/>
        </w:rPr>
      </w:pPr>
    </w:p>
    <w:p w:rsidR="00230E30" w:rsidRPr="00230E30" w:rsidRDefault="00230E30" w:rsidP="00EF4045">
      <w:pPr>
        <w:tabs>
          <w:tab w:val="left" w:pos="0"/>
          <w:tab w:val="num" w:pos="1276"/>
        </w:tabs>
        <w:spacing w:after="195" w:line="276" w:lineRule="auto"/>
        <w:contextualSpacing/>
        <w:jc w:val="both"/>
        <w:rPr>
          <w:lang w:val="ru-RU"/>
        </w:rPr>
      </w:pPr>
      <w:r w:rsidRPr="00EF4045">
        <w:rPr>
          <w:lang w:val="ru-RU"/>
        </w:rPr>
        <w:t xml:space="preserve">     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230E30" w:rsidRPr="00230E30" w:rsidRDefault="00230E30" w:rsidP="00230E30">
      <w:pPr>
        <w:tabs>
          <w:tab w:val="left" w:pos="0"/>
          <w:tab w:val="num" w:pos="1276"/>
        </w:tabs>
        <w:spacing w:after="195" w:line="276" w:lineRule="auto"/>
        <w:ind w:firstLine="284"/>
        <w:contextualSpacing/>
        <w:rPr>
          <w:lang w:val="ru-RU"/>
        </w:rPr>
      </w:pPr>
    </w:p>
    <w:p w:rsidR="00230E30" w:rsidRPr="00230E30" w:rsidRDefault="00230E30" w:rsidP="00EF4045">
      <w:pPr>
        <w:tabs>
          <w:tab w:val="left" w:pos="0"/>
          <w:tab w:val="num" w:pos="1276"/>
        </w:tabs>
        <w:spacing w:after="195" w:line="276" w:lineRule="auto"/>
        <w:contextualSpacing/>
        <w:jc w:val="both"/>
        <w:rPr>
          <w:lang w:val="ru-RU"/>
        </w:rPr>
      </w:pPr>
      <w:r w:rsidRPr="00230E30">
        <w:rPr>
          <w:lang w:val="ru-RU"/>
        </w:rPr>
        <w:t xml:space="preserve">     Выплата денежного </w:t>
      </w:r>
      <w:r w:rsidRPr="00EF4045">
        <w:rPr>
          <w:lang w:val="ru-RU"/>
        </w:rPr>
        <w:t xml:space="preserve">содержания за первую половину месяца производится </w:t>
      </w:r>
      <w:r w:rsidR="00EF4045" w:rsidRPr="00EF4045">
        <w:rPr>
          <w:lang w:val="ru-RU"/>
        </w:rPr>
        <w:t>20</w:t>
      </w:r>
      <w:r w:rsidRPr="00EF4045">
        <w:rPr>
          <w:lang w:val="ru-RU"/>
        </w:rPr>
        <w:t xml:space="preserve"> числа текущего месяца, за вторую половину - </w:t>
      </w:r>
      <w:r w:rsidR="00EF4045" w:rsidRPr="00EF4045">
        <w:rPr>
          <w:lang w:val="ru-RU"/>
        </w:rPr>
        <w:t>пятого</w:t>
      </w:r>
      <w:r w:rsidRPr="00EF4045">
        <w:rPr>
          <w:lang w:val="ru-RU"/>
        </w:rPr>
        <w:t xml:space="preserve"> числа месяца, следующего за расчетным. Начисление</w:t>
      </w:r>
      <w:r w:rsidRPr="00230E30">
        <w:rPr>
          <w:lang w:val="ru-RU"/>
        </w:rPr>
        <w:t xml:space="preserve"> и выплата вознаграждений лицам по договорам гражданско-правового характера осуществляются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федерального бюджета в текущем финансовом году. </w:t>
      </w:r>
    </w:p>
    <w:p w:rsidR="00230E30" w:rsidRPr="00230E30" w:rsidRDefault="00230E30" w:rsidP="00230E30">
      <w:pPr>
        <w:tabs>
          <w:tab w:val="left" w:pos="0"/>
          <w:tab w:val="num" w:pos="1276"/>
        </w:tabs>
        <w:spacing w:after="195" w:line="276" w:lineRule="auto"/>
        <w:ind w:firstLine="284"/>
        <w:contextualSpacing/>
        <w:rPr>
          <w:lang w:val="ru-RU"/>
        </w:rPr>
      </w:pPr>
    </w:p>
    <w:p w:rsidR="00230E30" w:rsidRPr="00230E30" w:rsidRDefault="00230E30" w:rsidP="00246C8C">
      <w:pPr>
        <w:tabs>
          <w:tab w:val="left" w:pos="0"/>
          <w:tab w:val="num" w:pos="1276"/>
        </w:tabs>
        <w:spacing w:after="195" w:line="276" w:lineRule="auto"/>
        <w:contextualSpacing/>
        <w:jc w:val="both"/>
        <w:rPr>
          <w:lang w:val="ru-RU"/>
        </w:rPr>
      </w:pPr>
      <w:r w:rsidRPr="00230E30">
        <w:rPr>
          <w:lang w:val="ru-RU"/>
        </w:rPr>
        <w:t xml:space="preserve">     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230E30" w:rsidRPr="00230E30" w:rsidRDefault="00230E30" w:rsidP="00246C8C">
      <w:pPr>
        <w:tabs>
          <w:tab w:val="num" w:pos="567"/>
        </w:tabs>
        <w:spacing w:after="195" w:line="276" w:lineRule="auto"/>
        <w:ind w:left="567" w:hanging="283"/>
        <w:contextualSpacing/>
        <w:jc w:val="both"/>
        <w:rPr>
          <w:lang w:val="ru-RU"/>
        </w:rPr>
      </w:pPr>
      <w:r w:rsidRPr="00230E30">
        <w:rPr>
          <w:lang w:val="ru-RU"/>
        </w:rPr>
        <w:t>1) для возмещения неотработанного аванса, выданного в счет заработной платы;</w:t>
      </w:r>
    </w:p>
    <w:p w:rsidR="00230E30" w:rsidRPr="00230E30" w:rsidRDefault="00230E30" w:rsidP="00246C8C">
      <w:pPr>
        <w:tabs>
          <w:tab w:val="num" w:pos="567"/>
        </w:tabs>
        <w:spacing w:after="195" w:line="276" w:lineRule="auto"/>
        <w:ind w:left="567" w:hanging="283"/>
        <w:contextualSpacing/>
        <w:jc w:val="both"/>
        <w:rPr>
          <w:lang w:val="ru-RU"/>
        </w:rPr>
      </w:pPr>
      <w:r w:rsidRPr="00230E30">
        <w:rPr>
          <w:lang w:val="ru-RU"/>
        </w:rPr>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230E30" w:rsidRPr="00230E30" w:rsidRDefault="00230E30" w:rsidP="00246C8C">
      <w:pPr>
        <w:tabs>
          <w:tab w:val="num" w:pos="567"/>
        </w:tabs>
        <w:spacing w:after="195" w:line="276" w:lineRule="auto"/>
        <w:ind w:left="567" w:hanging="283"/>
        <w:contextualSpacing/>
        <w:jc w:val="both"/>
        <w:rPr>
          <w:lang w:val="ru-RU"/>
        </w:rPr>
      </w:pPr>
      <w:r w:rsidRPr="00230E30">
        <w:rPr>
          <w:lang w:val="ru-RU"/>
        </w:rPr>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230E30" w:rsidRPr="00230E30" w:rsidRDefault="00230E30" w:rsidP="00230E30">
      <w:pPr>
        <w:tabs>
          <w:tab w:val="num" w:pos="567"/>
        </w:tabs>
        <w:spacing w:after="195" w:line="276" w:lineRule="auto"/>
        <w:ind w:left="567" w:hanging="283"/>
        <w:contextualSpacing/>
        <w:rPr>
          <w:lang w:val="ru-RU"/>
        </w:rPr>
      </w:pPr>
    </w:p>
    <w:p w:rsidR="00230E30" w:rsidRPr="00230E30" w:rsidRDefault="00230E30" w:rsidP="00246C8C">
      <w:pPr>
        <w:tabs>
          <w:tab w:val="left" w:pos="0"/>
          <w:tab w:val="num" w:pos="1276"/>
        </w:tabs>
        <w:spacing w:after="195" w:line="276" w:lineRule="auto"/>
        <w:contextualSpacing/>
        <w:jc w:val="both"/>
        <w:rPr>
          <w:lang w:val="ru-RU"/>
        </w:rPr>
      </w:pPr>
      <w:r w:rsidRPr="00230E30">
        <w:rPr>
          <w:lang w:val="ru-RU"/>
        </w:rPr>
        <w:t xml:space="preserve">     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rsidR="00230E30" w:rsidRPr="00230E30" w:rsidRDefault="00230E30" w:rsidP="00230E30">
      <w:pPr>
        <w:tabs>
          <w:tab w:val="left" w:pos="0"/>
          <w:tab w:val="num" w:pos="1276"/>
        </w:tabs>
        <w:spacing w:after="195" w:line="276" w:lineRule="auto"/>
        <w:ind w:firstLine="284"/>
        <w:contextualSpacing/>
        <w:rPr>
          <w:lang w:val="ru-RU"/>
        </w:rPr>
      </w:pPr>
    </w:p>
    <w:p w:rsidR="00230E30" w:rsidRPr="00C77EC9" w:rsidRDefault="00230E30" w:rsidP="00C77EC9">
      <w:pPr>
        <w:tabs>
          <w:tab w:val="left" w:pos="0"/>
          <w:tab w:val="num" w:pos="1276"/>
        </w:tabs>
        <w:spacing w:after="195" w:line="276" w:lineRule="auto"/>
        <w:contextualSpacing/>
        <w:rPr>
          <w:rFonts w:eastAsia="Lucida Sans Unicode"/>
          <w:highlight w:val="yellow"/>
          <w:lang w:val="ru-RU"/>
        </w:rPr>
      </w:pPr>
      <w:r w:rsidRPr="00230E30">
        <w:rPr>
          <w:rFonts w:eastAsia="Lucida Sans Unicode"/>
          <w:lang w:val="ru-RU"/>
        </w:rPr>
        <w:t xml:space="preserve">     Аналитический учет расчетов по оплате труда ведется</w:t>
      </w:r>
      <w:r w:rsidR="00246C8C">
        <w:rPr>
          <w:rFonts w:eastAsia="Lucida Sans Unicode"/>
          <w:lang w:val="ru-RU"/>
        </w:rPr>
        <w:t xml:space="preserve"> в Журнале операций расчетов по оплате труда</w:t>
      </w:r>
    </w:p>
    <w:p w:rsidR="00C77EC9" w:rsidRDefault="00C77EC9" w:rsidP="00230E30">
      <w:pPr>
        <w:tabs>
          <w:tab w:val="left" w:pos="0"/>
          <w:tab w:val="num" w:pos="1276"/>
        </w:tabs>
        <w:spacing w:after="195" w:line="276" w:lineRule="auto"/>
        <w:contextualSpacing/>
        <w:jc w:val="center"/>
        <w:rPr>
          <w:b/>
          <w:sz w:val="24"/>
          <w:highlight w:val="cyan"/>
          <w:lang w:val="ru-RU"/>
        </w:rPr>
      </w:pPr>
    </w:p>
    <w:p w:rsidR="00230E30" w:rsidRPr="00230E30" w:rsidRDefault="00230E30" w:rsidP="00230E30">
      <w:pPr>
        <w:tabs>
          <w:tab w:val="left" w:pos="0"/>
          <w:tab w:val="num" w:pos="1276"/>
        </w:tabs>
        <w:spacing w:after="195" w:line="276" w:lineRule="auto"/>
        <w:contextualSpacing/>
        <w:jc w:val="center"/>
        <w:rPr>
          <w:b/>
          <w:sz w:val="24"/>
          <w:lang w:val="ru-RU"/>
        </w:rPr>
      </w:pPr>
      <w:r w:rsidRPr="00C77EC9">
        <w:rPr>
          <w:b/>
          <w:sz w:val="24"/>
          <w:lang w:val="ru-RU"/>
        </w:rPr>
        <w:t>303 00 «Расчеты по платежам в бюджеты»</w:t>
      </w:r>
    </w:p>
    <w:p w:rsidR="00230E30" w:rsidRPr="00230E30" w:rsidRDefault="00230E30" w:rsidP="00230E30">
      <w:pPr>
        <w:tabs>
          <w:tab w:val="left" w:pos="0"/>
          <w:tab w:val="num" w:pos="1276"/>
        </w:tabs>
        <w:spacing w:after="195" w:line="276" w:lineRule="auto"/>
        <w:contextualSpacing/>
        <w:rPr>
          <w:b/>
          <w:sz w:val="24"/>
          <w:lang w:val="ru-RU"/>
        </w:rPr>
      </w:pPr>
    </w:p>
    <w:p w:rsidR="00230E30" w:rsidRPr="00A875D6" w:rsidRDefault="00230E30" w:rsidP="00FA042B">
      <w:pPr>
        <w:spacing w:line="276" w:lineRule="auto"/>
        <w:ind w:firstLine="284"/>
        <w:jc w:val="both"/>
        <w:rPr>
          <w:rFonts w:eastAsia="Lucida Sans Unicode"/>
          <w:lang w:val="ru-RU"/>
        </w:rPr>
      </w:pPr>
      <w:r w:rsidRPr="00A875D6">
        <w:rPr>
          <w:rFonts w:eastAsia="Lucida Sans Unicode"/>
          <w:lang w:val="ru-RU"/>
        </w:rPr>
        <w:t>Признание в бюджетном учете обязательств по обязательным платежам в бюджеты бюджетной системы Российской Федерации осуществляется:</w:t>
      </w:r>
    </w:p>
    <w:p w:rsidR="00230E30" w:rsidRPr="00A875D6" w:rsidRDefault="00230E30" w:rsidP="00FA042B">
      <w:pPr>
        <w:spacing w:line="276" w:lineRule="auto"/>
        <w:ind w:left="284"/>
        <w:jc w:val="both"/>
        <w:rPr>
          <w:rFonts w:eastAsia="Lucida Sans Unicode"/>
          <w:lang w:val="ru-RU"/>
        </w:rPr>
      </w:pPr>
      <w:r w:rsidRPr="00A875D6">
        <w:rPr>
          <w:rFonts w:eastAsia="Lucida Sans Unicode"/>
          <w:lang w:val="ru-RU"/>
        </w:rPr>
        <w:t>а) в части сборов, страховых взносов, связанных с начислением выплат по оплате труда - на основании ежемесячно произведенных расчетов с признанием обязательств по заработной плате и иным выплатам;</w:t>
      </w:r>
    </w:p>
    <w:p w:rsidR="00230E30" w:rsidRPr="00A875D6" w:rsidRDefault="00230E30" w:rsidP="00FA042B">
      <w:pPr>
        <w:spacing w:line="276" w:lineRule="auto"/>
        <w:ind w:left="284"/>
        <w:jc w:val="both"/>
        <w:rPr>
          <w:rFonts w:eastAsia="Lucida Sans Unicode"/>
          <w:lang w:val="ru-RU"/>
        </w:rPr>
      </w:pPr>
      <w:r w:rsidRPr="00A875D6">
        <w:rPr>
          <w:rFonts w:eastAsia="Lucida Sans Unicode"/>
          <w:lang w:val="ru-RU"/>
        </w:rPr>
        <w:t>б) в части налогов - на основании деклараций, расчетов, сообщений об исчисленных налоговыми органами суммах налога, сформированных в сроки, установленные налоговым законодательством Российской Федерации;</w:t>
      </w:r>
    </w:p>
    <w:p w:rsidR="00230E30" w:rsidRPr="00A875D6" w:rsidRDefault="00230E30" w:rsidP="00FA042B">
      <w:pPr>
        <w:spacing w:line="276" w:lineRule="auto"/>
        <w:ind w:left="284"/>
        <w:jc w:val="both"/>
        <w:rPr>
          <w:rFonts w:eastAsia="Lucida Sans Unicode"/>
          <w:lang w:val="ru-RU"/>
        </w:rPr>
      </w:pPr>
      <w:r w:rsidRPr="00A875D6">
        <w:rPr>
          <w:rFonts w:eastAsia="Lucida Sans Unicode"/>
          <w:lang w:val="ru-RU"/>
        </w:rPr>
        <w:lastRenderedPageBreak/>
        <w:t>в) в части государственных пошлин - на основании документов, подтверждающих совершение юридически значимых действий, за которые подлежит уплата государственной пошлины (документов, подтверждающих получение государственной (муниципальной) услуги);</w:t>
      </w:r>
    </w:p>
    <w:p w:rsidR="00230E30" w:rsidRPr="00A875D6" w:rsidRDefault="00230E30" w:rsidP="00FA042B">
      <w:pPr>
        <w:spacing w:line="276" w:lineRule="auto"/>
        <w:ind w:left="284"/>
        <w:jc w:val="both"/>
        <w:rPr>
          <w:rFonts w:eastAsia="Lucida Sans Unicode"/>
          <w:lang w:val="ru-RU"/>
        </w:rPr>
      </w:pPr>
      <w:r w:rsidRPr="00A875D6">
        <w:rPr>
          <w:rFonts w:eastAsia="Lucida Sans Unicode"/>
          <w:lang w:val="ru-RU"/>
        </w:rPr>
        <w:t>г) в части налога на доходы физических лиц - на основании Расчетной ведомости (код формы по ОКУД 0504402) одновременно с признанием обязательств по заработной плате и иным выплатам.</w:t>
      </w:r>
    </w:p>
    <w:p w:rsidR="00230E30" w:rsidRPr="00A875D6" w:rsidRDefault="00230E30" w:rsidP="00FA042B">
      <w:pPr>
        <w:spacing w:line="276" w:lineRule="auto"/>
        <w:ind w:firstLine="284"/>
        <w:jc w:val="both"/>
        <w:rPr>
          <w:rFonts w:eastAsia="Lucida Sans Unicode"/>
          <w:lang w:val="ru-RU"/>
        </w:rPr>
      </w:pPr>
      <w:r w:rsidRPr="00A875D6">
        <w:rPr>
          <w:rFonts w:eastAsia="Lucida Sans Unicode"/>
          <w:lang w:val="ru-RU"/>
        </w:rPr>
        <w:t>Аналитический учет сумм начисленных выплат и иных вознаграждений, сумм страховых взносов, относящихся к ним, в отношении каждого физического лица, в пользу которого производились выплаты, осуществляется в Карточке индивидуального начисления сумм начисленных выплат и иных вознаграждений и сумм начисленных страховых взносов за отчетный год.</w:t>
      </w:r>
    </w:p>
    <w:p w:rsidR="00230E30" w:rsidRPr="00230E30" w:rsidRDefault="00230E30" w:rsidP="00230E30">
      <w:pPr>
        <w:tabs>
          <w:tab w:val="left" w:pos="0"/>
          <w:tab w:val="num" w:pos="1276"/>
        </w:tabs>
        <w:spacing w:after="195" w:line="276" w:lineRule="auto"/>
        <w:contextualSpacing/>
        <w:jc w:val="center"/>
        <w:rPr>
          <w:b/>
          <w:sz w:val="24"/>
          <w:lang w:val="ru-RU"/>
        </w:rPr>
      </w:pPr>
      <w:r w:rsidRPr="00230E30">
        <w:rPr>
          <w:b/>
          <w:sz w:val="24"/>
          <w:lang w:val="ru-RU"/>
        </w:rPr>
        <w:t>304</w:t>
      </w:r>
      <w:r w:rsidR="008203D3">
        <w:rPr>
          <w:b/>
          <w:sz w:val="24"/>
          <w:lang w:val="ru-RU"/>
        </w:rPr>
        <w:t xml:space="preserve"> </w:t>
      </w:r>
      <w:r w:rsidRPr="00230E30">
        <w:rPr>
          <w:b/>
          <w:sz w:val="24"/>
          <w:lang w:val="ru-RU"/>
        </w:rPr>
        <w:t>00 «Прочие расчеты с кредиторами»</w:t>
      </w:r>
    </w:p>
    <w:p w:rsidR="00230E30" w:rsidRPr="00230E30" w:rsidRDefault="00230E30" w:rsidP="00230E30">
      <w:pPr>
        <w:tabs>
          <w:tab w:val="left" w:pos="0"/>
          <w:tab w:val="num" w:pos="1276"/>
        </w:tabs>
        <w:spacing w:after="195" w:line="276" w:lineRule="auto"/>
        <w:ind w:firstLine="284"/>
        <w:contextualSpacing/>
        <w:rPr>
          <w:b/>
          <w:lang w:val="ru-RU"/>
        </w:rPr>
      </w:pPr>
    </w:p>
    <w:p w:rsidR="00230E30" w:rsidRPr="00230E30" w:rsidRDefault="00230E30" w:rsidP="008203D3">
      <w:pPr>
        <w:tabs>
          <w:tab w:val="left" w:pos="0"/>
          <w:tab w:val="num" w:pos="1276"/>
        </w:tabs>
        <w:spacing w:after="195" w:line="276" w:lineRule="auto"/>
        <w:contextualSpacing/>
        <w:jc w:val="both"/>
        <w:rPr>
          <w:lang w:val="ru-RU"/>
        </w:rPr>
      </w:pPr>
      <w:r w:rsidRPr="00230E30">
        <w:rPr>
          <w:lang w:val="ru-RU"/>
        </w:rPr>
        <w:t xml:space="preserve">     Учет прочих расчетов с кредиторами осуществляется на счете, содержащем соответствующие аналитические коды вида синтетического счета объекта учета, в разрезе:</w:t>
      </w:r>
      <w:bookmarkStart w:id="59" w:name="304001"/>
      <w:bookmarkEnd w:id="59"/>
    </w:p>
    <w:p w:rsidR="00230E30" w:rsidRPr="005A7F60" w:rsidRDefault="00230E30" w:rsidP="008203D3">
      <w:pPr>
        <w:tabs>
          <w:tab w:val="left" w:pos="0"/>
          <w:tab w:val="num" w:pos="1276"/>
        </w:tabs>
        <w:spacing w:after="195" w:line="276" w:lineRule="auto"/>
        <w:contextualSpacing/>
        <w:jc w:val="both"/>
        <w:rPr>
          <w:lang w:val="ru-RU"/>
        </w:rPr>
      </w:pPr>
      <w:r w:rsidRPr="00230E30">
        <w:rPr>
          <w:lang w:val="ru-RU"/>
        </w:rPr>
        <w:t>1. «</w:t>
      </w:r>
      <w:r w:rsidRPr="005A7F60">
        <w:rPr>
          <w:lang w:val="ru-RU"/>
        </w:rPr>
        <w:t>Расчеты по средствам, полученным во временное распоряжение</w:t>
      </w:r>
      <w:bookmarkStart w:id="60" w:name="304002"/>
      <w:bookmarkEnd w:id="60"/>
      <w:r w:rsidRPr="005A7F60">
        <w:rPr>
          <w:lang w:val="ru-RU"/>
        </w:rPr>
        <w:t>»:</w:t>
      </w:r>
    </w:p>
    <w:p w:rsidR="00230E30" w:rsidRPr="005A7F60" w:rsidRDefault="00230E30" w:rsidP="00D52C89">
      <w:pPr>
        <w:widowControl w:val="0"/>
        <w:numPr>
          <w:ilvl w:val="0"/>
          <w:numId w:val="47"/>
        </w:numPr>
        <w:tabs>
          <w:tab w:val="left" w:pos="0"/>
        </w:tabs>
        <w:suppressAutoHyphens/>
        <w:spacing w:before="0" w:beforeAutospacing="0" w:after="195" w:afterAutospacing="0" w:line="276" w:lineRule="auto"/>
        <w:ind w:left="567" w:hanging="283"/>
        <w:contextualSpacing/>
        <w:jc w:val="both"/>
      </w:pPr>
      <w:r w:rsidRPr="005A7F60">
        <w:t>контрагентов;</w:t>
      </w:r>
      <w:r w:rsidR="008203D3" w:rsidRPr="005A7F60">
        <w:rPr>
          <w:lang w:val="ru-RU"/>
        </w:rPr>
        <w:t xml:space="preserve"> </w:t>
      </w:r>
    </w:p>
    <w:p w:rsidR="00230E30" w:rsidRPr="005A7F60" w:rsidRDefault="005A7F60" w:rsidP="008203D3">
      <w:pPr>
        <w:tabs>
          <w:tab w:val="left" w:pos="0"/>
          <w:tab w:val="num" w:pos="1276"/>
        </w:tabs>
        <w:spacing w:after="195" w:line="276" w:lineRule="auto"/>
        <w:contextualSpacing/>
        <w:jc w:val="both"/>
        <w:rPr>
          <w:lang w:val="ru-RU"/>
        </w:rPr>
      </w:pPr>
      <w:r w:rsidRPr="005A7F60">
        <w:rPr>
          <w:lang w:val="ru-RU"/>
        </w:rPr>
        <w:t>2</w:t>
      </w:r>
      <w:r w:rsidR="00230E30" w:rsidRPr="005A7F60">
        <w:rPr>
          <w:lang w:val="ru-RU"/>
        </w:rPr>
        <w:t>. «Расчеты по удержаниям из выплат по оплате труда</w:t>
      </w:r>
      <w:bookmarkStart w:id="61" w:name="304004"/>
      <w:bookmarkEnd w:id="61"/>
      <w:r w:rsidR="00230E30" w:rsidRPr="005A7F60">
        <w:rPr>
          <w:lang w:val="ru-RU"/>
        </w:rPr>
        <w:t>»:</w:t>
      </w:r>
    </w:p>
    <w:p w:rsidR="00230E30" w:rsidRPr="005A7F60" w:rsidRDefault="00230E30" w:rsidP="00D52C89">
      <w:pPr>
        <w:widowControl w:val="0"/>
        <w:numPr>
          <w:ilvl w:val="0"/>
          <w:numId w:val="47"/>
        </w:numPr>
        <w:tabs>
          <w:tab w:val="left" w:pos="0"/>
        </w:tabs>
        <w:suppressAutoHyphens/>
        <w:spacing w:before="0" w:beforeAutospacing="0" w:after="195" w:afterAutospacing="0" w:line="276" w:lineRule="auto"/>
        <w:ind w:left="567" w:hanging="283"/>
        <w:contextualSpacing/>
        <w:jc w:val="both"/>
      </w:pPr>
      <w:r w:rsidRPr="005A7F60">
        <w:t>контрагентов;</w:t>
      </w:r>
    </w:p>
    <w:p w:rsidR="00230E30" w:rsidRPr="005A7F60" w:rsidRDefault="005A7F60" w:rsidP="008203D3">
      <w:pPr>
        <w:tabs>
          <w:tab w:val="left" w:pos="0"/>
          <w:tab w:val="num" w:pos="1276"/>
        </w:tabs>
        <w:spacing w:after="195" w:line="276" w:lineRule="auto"/>
        <w:contextualSpacing/>
        <w:jc w:val="both"/>
      </w:pPr>
      <w:r w:rsidRPr="005A7F60">
        <w:t>3</w:t>
      </w:r>
      <w:r w:rsidR="00230E30" w:rsidRPr="005A7F60">
        <w:t>. «Внутриведомственные расчеты</w:t>
      </w:r>
      <w:bookmarkStart w:id="62" w:name="304005"/>
      <w:bookmarkEnd w:id="62"/>
      <w:r w:rsidR="00230E30" w:rsidRPr="005A7F60">
        <w:t>»:</w:t>
      </w:r>
    </w:p>
    <w:p w:rsidR="00230E30" w:rsidRPr="005A7F60" w:rsidRDefault="00230E30" w:rsidP="00D52C89">
      <w:pPr>
        <w:widowControl w:val="0"/>
        <w:numPr>
          <w:ilvl w:val="0"/>
          <w:numId w:val="47"/>
        </w:numPr>
        <w:tabs>
          <w:tab w:val="left" w:pos="0"/>
        </w:tabs>
        <w:suppressAutoHyphens/>
        <w:spacing w:before="0" w:beforeAutospacing="0" w:after="195" w:afterAutospacing="0" w:line="276" w:lineRule="auto"/>
        <w:ind w:left="567" w:hanging="283"/>
        <w:contextualSpacing/>
        <w:jc w:val="both"/>
      </w:pPr>
      <w:r w:rsidRPr="005A7F60">
        <w:t>контрагентов;</w:t>
      </w:r>
    </w:p>
    <w:p w:rsidR="00230E30" w:rsidRPr="005A7F60" w:rsidRDefault="005A7F60" w:rsidP="008203D3">
      <w:pPr>
        <w:tabs>
          <w:tab w:val="left" w:pos="0"/>
          <w:tab w:val="num" w:pos="1276"/>
        </w:tabs>
        <w:spacing w:after="195" w:line="276" w:lineRule="auto"/>
        <w:contextualSpacing/>
        <w:jc w:val="both"/>
      </w:pPr>
      <w:r w:rsidRPr="005A7F60">
        <w:rPr>
          <w:lang w:val="ru-RU"/>
        </w:rPr>
        <w:t>4</w:t>
      </w:r>
      <w:r w:rsidR="00230E30" w:rsidRPr="005A7F60">
        <w:t>. «Расчеты с прочими кредиторами»:</w:t>
      </w:r>
    </w:p>
    <w:p w:rsidR="00230E30" w:rsidRPr="005A7F60" w:rsidRDefault="00230E30" w:rsidP="00D52C89">
      <w:pPr>
        <w:widowControl w:val="0"/>
        <w:numPr>
          <w:ilvl w:val="0"/>
          <w:numId w:val="47"/>
        </w:numPr>
        <w:tabs>
          <w:tab w:val="left" w:pos="0"/>
        </w:tabs>
        <w:suppressAutoHyphens/>
        <w:spacing w:before="0" w:beforeAutospacing="0" w:after="195" w:afterAutospacing="0" w:line="276" w:lineRule="auto"/>
        <w:ind w:left="567" w:hanging="283"/>
        <w:contextualSpacing/>
        <w:jc w:val="both"/>
      </w:pPr>
      <w:r w:rsidRPr="005A7F60">
        <w:t>контрагентов.</w:t>
      </w:r>
    </w:p>
    <w:p w:rsidR="005A7F60" w:rsidRPr="005A7F60" w:rsidRDefault="005A7F60" w:rsidP="005A7F60">
      <w:pPr>
        <w:pStyle w:val="2"/>
        <w:jc w:val="center"/>
        <w:rPr>
          <w:rFonts w:ascii="Times New Roman" w:hAnsi="Times New Roman" w:cs="Times New Roman"/>
          <w:b/>
          <w:color w:val="auto"/>
          <w:sz w:val="28"/>
          <w:lang w:val="ru-RU"/>
        </w:rPr>
      </w:pPr>
      <w:bookmarkStart w:id="63" w:name="_Toc106991135"/>
      <w:bookmarkStart w:id="64" w:name="_Toc189905459"/>
      <w:r w:rsidRPr="005A7F60">
        <w:rPr>
          <w:rFonts w:ascii="Times New Roman" w:hAnsi="Times New Roman" w:cs="Times New Roman"/>
          <w:b/>
          <w:color w:val="auto"/>
          <w:sz w:val="28"/>
          <w:lang w:val="ru-RU"/>
        </w:rPr>
        <w:t>4.8 Учет доходов и расходов текущего финансового года, финансовый результат прошлых отчетных периодов</w:t>
      </w:r>
      <w:bookmarkEnd w:id="63"/>
      <w:bookmarkEnd w:id="64"/>
    </w:p>
    <w:p w:rsidR="005A7F60" w:rsidRPr="005A7F60" w:rsidRDefault="005A7F60" w:rsidP="000773A6">
      <w:pPr>
        <w:tabs>
          <w:tab w:val="left" w:pos="0"/>
        </w:tabs>
        <w:spacing w:line="276" w:lineRule="auto"/>
        <w:contextualSpacing/>
        <w:jc w:val="both"/>
        <w:rPr>
          <w:rFonts w:eastAsia="Lucida Sans Unicode"/>
          <w:lang w:val="ru-RU"/>
        </w:rPr>
      </w:pPr>
      <w:r w:rsidRPr="005A7F60">
        <w:rPr>
          <w:rFonts w:eastAsia="Lucida Sans Unicode"/>
          <w:lang w:val="ru-RU"/>
        </w:rPr>
        <w:t xml:space="preserve">     Доходы и расходы учреждения признаются по методу начисления.</w:t>
      </w:r>
    </w:p>
    <w:p w:rsidR="005A7F60" w:rsidRPr="005A7F60" w:rsidRDefault="005A7F60" w:rsidP="000773A6">
      <w:pPr>
        <w:tabs>
          <w:tab w:val="left" w:pos="0"/>
        </w:tabs>
        <w:spacing w:line="276" w:lineRule="auto"/>
        <w:contextualSpacing/>
        <w:jc w:val="both"/>
        <w:rPr>
          <w:rFonts w:eastAsia="Lucida Sans Unicode"/>
          <w:lang w:val="ru-RU"/>
        </w:rPr>
      </w:pPr>
    </w:p>
    <w:p w:rsidR="005A7F60" w:rsidRPr="00C07E2F" w:rsidRDefault="005A7F60" w:rsidP="000773A6">
      <w:pPr>
        <w:tabs>
          <w:tab w:val="left" w:pos="0"/>
        </w:tabs>
        <w:spacing w:line="276" w:lineRule="auto"/>
        <w:contextualSpacing/>
        <w:jc w:val="both"/>
        <w:rPr>
          <w:rFonts w:eastAsia="Lucida Sans Unicode"/>
        </w:rPr>
      </w:pPr>
      <w:r w:rsidRPr="005A7F60">
        <w:rPr>
          <w:rFonts w:eastAsia="Lucida Sans Unicode"/>
          <w:lang w:val="ru-RU"/>
        </w:rPr>
        <w:t xml:space="preserve">     Оценка доходов производится по продажной цене, сумме сделки, указанной в договоре. Дата признания определяется по дате перехода права собственности на услугу, товар, готовую продукцию, работу. </w:t>
      </w:r>
      <w:r w:rsidRPr="00C07E2F">
        <w:rPr>
          <w:rFonts w:eastAsia="Lucida Sans Unicode"/>
        </w:rPr>
        <w:t>Начисление доходов осуществляется в следующем порядке:</w:t>
      </w:r>
    </w:p>
    <w:p w:rsidR="005A7F60" w:rsidRPr="00C07E2F" w:rsidRDefault="005A7F60" w:rsidP="005A7F60">
      <w:pPr>
        <w:tabs>
          <w:tab w:val="left" w:pos="0"/>
        </w:tabs>
        <w:spacing w:line="276" w:lineRule="auto"/>
        <w:contextualSpacing/>
        <w:rPr>
          <w:rFonts w:eastAsia="Lucida Sans Unicode"/>
        </w:rPr>
      </w:pPr>
    </w:p>
    <w:p w:rsidR="005A7F60" w:rsidRPr="005A7F60" w:rsidRDefault="005A7F60" w:rsidP="00D52C89">
      <w:pPr>
        <w:widowControl w:val="0"/>
        <w:numPr>
          <w:ilvl w:val="0"/>
          <w:numId w:val="51"/>
        </w:numPr>
        <w:tabs>
          <w:tab w:val="left" w:pos="0"/>
        </w:tabs>
        <w:suppressAutoHyphens/>
        <w:spacing w:before="0" w:beforeAutospacing="0" w:after="0" w:afterAutospacing="0" w:line="276" w:lineRule="auto"/>
        <w:ind w:left="567" w:hanging="283"/>
        <w:contextualSpacing/>
        <w:jc w:val="both"/>
        <w:rPr>
          <w:rFonts w:eastAsia="Lucida Sans Unicode"/>
          <w:lang w:val="ru-RU"/>
        </w:rPr>
      </w:pPr>
      <w:r w:rsidRPr="005A7F60">
        <w:rPr>
          <w:rFonts w:eastAsia="Lucida Sans Unicode"/>
          <w:lang w:val="ru-RU"/>
        </w:rPr>
        <w:t>от реализации работ (услуг), покупных товаров и готовой продукции осуществляется на дату их реализации (на дату составления акта выполненных работ, оказанных услуг, товарной накладной, иного документа, предусмотренного условиями договоров в рамках обычая делового оборота, подтверждающего фактическое исполнение работ (услуг);</w:t>
      </w:r>
    </w:p>
    <w:p w:rsidR="005A7F60" w:rsidRPr="005A7F60" w:rsidRDefault="005A7F60" w:rsidP="00D52C89">
      <w:pPr>
        <w:widowControl w:val="0"/>
        <w:numPr>
          <w:ilvl w:val="0"/>
          <w:numId w:val="51"/>
        </w:numPr>
        <w:tabs>
          <w:tab w:val="left" w:pos="0"/>
        </w:tabs>
        <w:suppressAutoHyphens/>
        <w:spacing w:before="0" w:beforeAutospacing="0" w:after="0" w:afterAutospacing="0" w:line="276" w:lineRule="auto"/>
        <w:ind w:left="567" w:hanging="283"/>
        <w:contextualSpacing/>
        <w:jc w:val="both"/>
        <w:rPr>
          <w:rFonts w:eastAsia="Lucida Sans Unicode"/>
          <w:lang w:val="ru-RU"/>
        </w:rPr>
      </w:pPr>
      <w:r w:rsidRPr="005A7F60">
        <w:rPr>
          <w:rFonts w:eastAsia="Lucida Sans Unicode"/>
          <w:lang w:val="ru-RU"/>
        </w:rPr>
        <w:t>в виде безвозмездно полученного имущества (работ, услуг) и по иным аналогичным доходам – на дату подписания акта приема-передачи имущества;</w:t>
      </w:r>
    </w:p>
    <w:p w:rsidR="005A7F60" w:rsidRPr="005A7F60" w:rsidRDefault="005A7F60" w:rsidP="00D52C89">
      <w:pPr>
        <w:widowControl w:val="0"/>
        <w:numPr>
          <w:ilvl w:val="0"/>
          <w:numId w:val="51"/>
        </w:numPr>
        <w:tabs>
          <w:tab w:val="left" w:pos="0"/>
        </w:tabs>
        <w:suppressAutoHyphens/>
        <w:spacing w:before="0" w:beforeAutospacing="0" w:after="0" w:afterAutospacing="0" w:line="276" w:lineRule="auto"/>
        <w:ind w:left="567" w:hanging="283"/>
        <w:contextualSpacing/>
        <w:jc w:val="both"/>
        <w:rPr>
          <w:rFonts w:eastAsia="Lucida Sans Unicode"/>
          <w:lang w:val="ru-RU"/>
        </w:rPr>
      </w:pPr>
      <w:r w:rsidRPr="005A7F60">
        <w:rPr>
          <w:rFonts w:eastAsia="Lucida Sans Unicode"/>
          <w:lang w:val="ru-RU"/>
        </w:rPr>
        <w:t xml:space="preserve">в виде безвозмездно полученных денежных средств и иных аналогичных доходов – на дату поступления денежных средств на </w:t>
      </w:r>
      <w:r w:rsidR="000773A6">
        <w:rPr>
          <w:rFonts w:eastAsia="Lucida Sans Unicode"/>
          <w:lang w:val="ru-RU"/>
        </w:rPr>
        <w:t>лицевой счет</w:t>
      </w:r>
      <w:r w:rsidRPr="005A7F60">
        <w:rPr>
          <w:rFonts w:eastAsia="Lucida Sans Unicode"/>
          <w:lang w:val="ru-RU"/>
        </w:rPr>
        <w:t>;</w:t>
      </w:r>
    </w:p>
    <w:p w:rsidR="005A7F60" w:rsidRPr="005A7F60" w:rsidRDefault="005A7F60" w:rsidP="00D52C89">
      <w:pPr>
        <w:widowControl w:val="0"/>
        <w:numPr>
          <w:ilvl w:val="0"/>
          <w:numId w:val="51"/>
        </w:numPr>
        <w:tabs>
          <w:tab w:val="left" w:pos="0"/>
        </w:tabs>
        <w:suppressAutoHyphens/>
        <w:spacing w:before="0" w:beforeAutospacing="0" w:after="0" w:afterAutospacing="0" w:line="276" w:lineRule="auto"/>
        <w:ind w:left="567" w:hanging="283"/>
        <w:contextualSpacing/>
        <w:jc w:val="both"/>
        <w:rPr>
          <w:rFonts w:eastAsia="Lucida Sans Unicode"/>
          <w:lang w:val="ru-RU"/>
        </w:rPr>
      </w:pPr>
      <w:r w:rsidRPr="005A7F60">
        <w:rPr>
          <w:rFonts w:eastAsia="Lucida Sans Unicode"/>
          <w:lang w:val="ru-RU"/>
        </w:rPr>
        <w:t>по сданному в аренду имуществу – в последний день месяца (на дату составления акта об оказанных услугах);</w:t>
      </w:r>
    </w:p>
    <w:p w:rsidR="005A7F60" w:rsidRPr="005A7F60" w:rsidRDefault="005A7F60" w:rsidP="00D52C89">
      <w:pPr>
        <w:widowControl w:val="0"/>
        <w:numPr>
          <w:ilvl w:val="0"/>
          <w:numId w:val="51"/>
        </w:numPr>
        <w:tabs>
          <w:tab w:val="left" w:pos="0"/>
        </w:tabs>
        <w:suppressAutoHyphens/>
        <w:spacing w:before="0" w:beforeAutospacing="0" w:after="0" w:afterAutospacing="0" w:line="276" w:lineRule="auto"/>
        <w:ind w:left="567" w:hanging="283"/>
        <w:contextualSpacing/>
        <w:jc w:val="both"/>
        <w:rPr>
          <w:rFonts w:eastAsia="Lucida Sans Unicode"/>
          <w:lang w:val="ru-RU"/>
        </w:rPr>
      </w:pPr>
      <w:r w:rsidRPr="005A7F60">
        <w:rPr>
          <w:rFonts w:eastAsia="Lucida Sans Unicode"/>
          <w:lang w:val="ru-RU"/>
        </w:rPr>
        <w:t>в виде штрафов, пеней и (или) иных санкций за нарушение договорных или долговых обязательств, а также в виде сумм возмещения убытков (ущерба) – на дату признания их должником (подписания акта) либо на дату вступления в законную силу решения суда.</w:t>
      </w:r>
    </w:p>
    <w:p w:rsidR="005A7F60" w:rsidRPr="005A7F60" w:rsidRDefault="005A7F60" w:rsidP="005A7F60">
      <w:pPr>
        <w:tabs>
          <w:tab w:val="left" w:pos="0"/>
        </w:tabs>
        <w:spacing w:line="276" w:lineRule="auto"/>
        <w:contextualSpacing/>
        <w:rPr>
          <w:rFonts w:eastAsia="Lucida Sans Unicode"/>
          <w:lang w:val="ru-RU"/>
        </w:rPr>
      </w:pPr>
    </w:p>
    <w:p w:rsidR="005A7F60" w:rsidRPr="005A7F60" w:rsidRDefault="005A7F60" w:rsidP="000773A6">
      <w:pPr>
        <w:tabs>
          <w:tab w:val="left" w:pos="0"/>
        </w:tabs>
        <w:spacing w:line="276" w:lineRule="auto"/>
        <w:contextualSpacing/>
        <w:jc w:val="both"/>
        <w:rPr>
          <w:lang w:val="ru-RU"/>
        </w:rPr>
      </w:pPr>
      <w:r w:rsidRPr="005A7F60">
        <w:rPr>
          <w:lang w:val="ru-RU"/>
        </w:rPr>
        <w:t xml:space="preserve">     Для определения финансового результата деятельности бюджетного учреждения за текущий финансовый год применяются счета аналитического учета в соответствии с объектом учета и </w:t>
      </w:r>
      <w:r w:rsidRPr="005A7F60">
        <w:rPr>
          <w:lang w:val="ru-RU"/>
        </w:rPr>
        <w:lastRenderedPageBreak/>
        <w:t>экономическим содержанием хозяйственной операции (в 24-26 разрядах номера счета Рабочего плана счетов отражается соответствующий аналитический код вида поступлений, выбытий объекта учета (по кодам классификации операций сектора государственного управления (КОСГУ):</w:t>
      </w:r>
    </w:p>
    <w:p w:rsidR="005A7F60" w:rsidRPr="005A7F60" w:rsidRDefault="005A7F60" w:rsidP="000773A6">
      <w:pPr>
        <w:tabs>
          <w:tab w:val="left" w:pos="142"/>
        </w:tabs>
        <w:spacing w:line="276" w:lineRule="auto"/>
        <w:ind w:left="284"/>
        <w:contextualSpacing/>
        <w:rPr>
          <w:lang w:val="ru-RU"/>
        </w:rPr>
      </w:pPr>
      <w:r w:rsidRPr="005A7F60">
        <w:rPr>
          <w:lang w:val="ru-RU"/>
        </w:rPr>
        <w:t>040110000 «Доходы текущего финансового года»;</w:t>
      </w:r>
    </w:p>
    <w:p w:rsidR="005A7F60" w:rsidRPr="005A7F60" w:rsidRDefault="005A7F60" w:rsidP="000773A6">
      <w:pPr>
        <w:tabs>
          <w:tab w:val="left" w:pos="142"/>
        </w:tabs>
        <w:spacing w:line="276" w:lineRule="auto"/>
        <w:ind w:left="284"/>
        <w:contextualSpacing/>
        <w:rPr>
          <w:lang w:val="ru-RU"/>
        </w:rPr>
      </w:pPr>
      <w:r w:rsidRPr="005A7F60">
        <w:rPr>
          <w:lang w:val="ru-RU"/>
        </w:rPr>
        <w:t>040120000 «Расходы текущего финансового года».</w:t>
      </w:r>
    </w:p>
    <w:p w:rsidR="005A7F60" w:rsidRPr="005A7F60" w:rsidRDefault="005A7F60" w:rsidP="005A7F60">
      <w:pPr>
        <w:tabs>
          <w:tab w:val="left" w:pos="0"/>
        </w:tabs>
        <w:spacing w:line="276" w:lineRule="auto"/>
        <w:ind w:firstLine="284"/>
        <w:contextualSpacing/>
        <w:rPr>
          <w:lang w:val="ru-RU"/>
        </w:rPr>
      </w:pPr>
    </w:p>
    <w:p w:rsidR="005A7F60" w:rsidRPr="005A7F60" w:rsidRDefault="005A7F60" w:rsidP="005A7F60">
      <w:pPr>
        <w:rPr>
          <w:lang w:val="ru-RU"/>
        </w:rPr>
      </w:pPr>
      <w:r w:rsidRPr="005A7F60">
        <w:rPr>
          <w:lang w:val="ru-RU"/>
        </w:rPr>
        <w:t xml:space="preserve">     Для учета финансового результата учреждения прошлых отчетных периодов учреждением применяется счет 401 30 «Финансовый результат прошлых отчетных периодов».</w:t>
      </w:r>
    </w:p>
    <w:p w:rsidR="00223C0D" w:rsidRPr="00223C0D" w:rsidRDefault="00223C0D" w:rsidP="00223C0D">
      <w:pPr>
        <w:pStyle w:val="2"/>
        <w:jc w:val="center"/>
        <w:rPr>
          <w:rFonts w:asciiTheme="minorHAnsi" w:hAnsiTheme="minorHAnsi" w:cstheme="minorHAnsi"/>
          <w:b/>
          <w:color w:val="auto"/>
          <w:sz w:val="28"/>
          <w:lang w:val="ru-RU"/>
        </w:rPr>
      </w:pPr>
      <w:bookmarkStart w:id="65" w:name="_Toc189905460"/>
      <w:r w:rsidRPr="00223C0D">
        <w:rPr>
          <w:rFonts w:asciiTheme="minorHAnsi" w:hAnsiTheme="minorHAnsi" w:cstheme="minorHAnsi"/>
          <w:b/>
          <w:color w:val="auto"/>
          <w:sz w:val="28"/>
          <w:lang w:val="ru-RU"/>
        </w:rPr>
        <w:t>4.</w:t>
      </w:r>
      <w:r>
        <w:rPr>
          <w:rFonts w:asciiTheme="minorHAnsi" w:hAnsiTheme="minorHAnsi" w:cstheme="minorHAnsi"/>
          <w:b/>
          <w:color w:val="auto"/>
          <w:sz w:val="28"/>
          <w:lang w:val="ru-RU"/>
        </w:rPr>
        <w:t>9</w:t>
      </w:r>
      <w:r w:rsidRPr="00223C0D">
        <w:rPr>
          <w:rFonts w:asciiTheme="minorHAnsi" w:hAnsiTheme="minorHAnsi" w:cstheme="minorHAnsi"/>
          <w:b/>
          <w:color w:val="auto"/>
          <w:sz w:val="28"/>
          <w:lang w:val="ru-RU"/>
        </w:rPr>
        <w:t xml:space="preserve"> Доходы будущих периодов</w:t>
      </w:r>
      <w:bookmarkEnd w:id="65"/>
    </w:p>
    <w:p w:rsidR="00223C0D" w:rsidRPr="00223C0D" w:rsidRDefault="00223C0D" w:rsidP="00223C0D">
      <w:pPr>
        <w:tabs>
          <w:tab w:val="left" w:pos="0"/>
          <w:tab w:val="left" w:pos="1276"/>
        </w:tabs>
        <w:spacing w:line="276" w:lineRule="auto"/>
        <w:contextualSpacing/>
        <w:jc w:val="both"/>
        <w:rPr>
          <w:lang w:val="ru-RU"/>
        </w:rPr>
      </w:pPr>
      <w:r w:rsidRPr="00223C0D">
        <w:rPr>
          <w:lang w:val="ru-RU"/>
        </w:rPr>
        <w:t xml:space="preserve">     Учет сумм доходов, начисленных (полученных) учреждением в отчетном периоде, но относящихся к будущим отчетным периодам, ведется на счете 401 40. Такие доходы учитываются в составе доходов будущих периодов, их учет ведется в соответствии с нормами Стандарта «Доходы».</w:t>
      </w:r>
    </w:p>
    <w:p w:rsidR="00223C0D" w:rsidRPr="00223C0D" w:rsidRDefault="00223C0D" w:rsidP="00223C0D">
      <w:pPr>
        <w:tabs>
          <w:tab w:val="left" w:pos="0"/>
          <w:tab w:val="left" w:pos="1276"/>
        </w:tabs>
        <w:spacing w:line="276" w:lineRule="auto"/>
        <w:ind w:firstLine="284"/>
        <w:contextualSpacing/>
        <w:rPr>
          <w:lang w:val="ru-RU"/>
        </w:rPr>
      </w:pPr>
    </w:p>
    <w:p w:rsidR="00223C0D" w:rsidRPr="00223C0D" w:rsidRDefault="00223C0D" w:rsidP="00223C0D">
      <w:pPr>
        <w:tabs>
          <w:tab w:val="left" w:pos="0"/>
          <w:tab w:val="left" w:pos="1276"/>
        </w:tabs>
        <w:spacing w:line="276" w:lineRule="auto"/>
        <w:ind w:firstLine="284"/>
        <w:contextualSpacing/>
        <w:jc w:val="both"/>
        <w:rPr>
          <w:lang w:val="ru-RU"/>
        </w:rPr>
      </w:pPr>
      <w:r w:rsidRPr="00223C0D">
        <w:rPr>
          <w:lang w:val="ru-RU"/>
        </w:rPr>
        <w:t>Отражение бухгалтерских записей по учету доходов будущих периодов осуществляется по соответствующим счетам аналитического учета счета:</w:t>
      </w:r>
    </w:p>
    <w:p w:rsidR="00223C0D" w:rsidRPr="00C07E2F" w:rsidRDefault="00223C0D" w:rsidP="00D52C89">
      <w:pPr>
        <w:widowControl w:val="0"/>
        <w:numPr>
          <w:ilvl w:val="0"/>
          <w:numId w:val="55"/>
        </w:numPr>
        <w:tabs>
          <w:tab w:val="left" w:pos="0"/>
          <w:tab w:val="left" w:pos="709"/>
        </w:tabs>
        <w:suppressAutoHyphens/>
        <w:spacing w:before="0" w:beforeAutospacing="0" w:after="0" w:afterAutospacing="0" w:line="276" w:lineRule="auto"/>
        <w:contextualSpacing/>
        <w:jc w:val="both"/>
      </w:pPr>
      <w:r w:rsidRPr="00C07E2F">
        <w:t>401 40 «Доходы будущих периодов»;</w:t>
      </w:r>
    </w:p>
    <w:p w:rsidR="00223C0D" w:rsidRPr="00223C0D" w:rsidRDefault="00223C0D" w:rsidP="00D52C89">
      <w:pPr>
        <w:widowControl w:val="0"/>
        <w:numPr>
          <w:ilvl w:val="0"/>
          <w:numId w:val="55"/>
        </w:numPr>
        <w:tabs>
          <w:tab w:val="left" w:pos="709"/>
        </w:tabs>
        <w:suppressAutoHyphens/>
        <w:spacing w:before="0" w:beforeAutospacing="0" w:after="0" w:afterAutospacing="0" w:line="276" w:lineRule="auto"/>
        <w:contextualSpacing/>
        <w:jc w:val="both"/>
        <w:rPr>
          <w:lang w:val="ru-RU"/>
        </w:rPr>
      </w:pPr>
      <w:r w:rsidRPr="00223C0D">
        <w:rPr>
          <w:lang w:val="ru-RU"/>
        </w:rPr>
        <w:t>401 41 «Доходы будущих периодов к признанию в текущем году»;</w:t>
      </w:r>
    </w:p>
    <w:p w:rsidR="00223C0D" w:rsidRPr="00223C0D" w:rsidRDefault="00223C0D" w:rsidP="00D52C89">
      <w:pPr>
        <w:widowControl w:val="0"/>
        <w:numPr>
          <w:ilvl w:val="0"/>
          <w:numId w:val="55"/>
        </w:numPr>
        <w:tabs>
          <w:tab w:val="left" w:pos="709"/>
        </w:tabs>
        <w:suppressAutoHyphens/>
        <w:spacing w:before="0" w:beforeAutospacing="0" w:after="0" w:afterAutospacing="0" w:line="276" w:lineRule="auto"/>
        <w:contextualSpacing/>
        <w:jc w:val="both"/>
        <w:rPr>
          <w:lang w:val="ru-RU"/>
        </w:rPr>
      </w:pPr>
      <w:r w:rsidRPr="00223C0D">
        <w:rPr>
          <w:lang w:val="ru-RU"/>
        </w:rPr>
        <w:t>401 49 «Доходы будущих периодов к признанию в очередные годы».</w:t>
      </w:r>
    </w:p>
    <w:p w:rsidR="00223C0D" w:rsidRPr="00223C0D" w:rsidRDefault="00223C0D" w:rsidP="00223C0D">
      <w:pPr>
        <w:tabs>
          <w:tab w:val="left" w:pos="0"/>
          <w:tab w:val="left" w:pos="1276"/>
        </w:tabs>
        <w:spacing w:line="276" w:lineRule="auto"/>
        <w:ind w:firstLine="284"/>
        <w:contextualSpacing/>
        <w:rPr>
          <w:lang w:val="ru-RU"/>
        </w:rPr>
      </w:pPr>
    </w:p>
    <w:p w:rsidR="00223C0D" w:rsidRPr="00223C0D" w:rsidRDefault="00223C0D" w:rsidP="00223C0D">
      <w:pPr>
        <w:tabs>
          <w:tab w:val="left" w:pos="0"/>
          <w:tab w:val="left" w:pos="1276"/>
        </w:tabs>
        <w:spacing w:line="276" w:lineRule="auto"/>
        <w:contextualSpacing/>
        <w:rPr>
          <w:lang w:val="ru-RU"/>
        </w:rPr>
      </w:pPr>
      <w:r w:rsidRPr="00223C0D">
        <w:rPr>
          <w:lang w:val="ru-RU"/>
        </w:rPr>
        <w:t xml:space="preserve">     К числу доходов будущих периодов учреждения относятся: </w:t>
      </w:r>
    </w:p>
    <w:p w:rsidR="00223C0D" w:rsidRPr="00837B7D" w:rsidRDefault="00223C0D" w:rsidP="00D52C89">
      <w:pPr>
        <w:widowControl w:val="0"/>
        <w:numPr>
          <w:ilvl w:val="0"/>
          <w:numId w:val="54"/>
        </w:numPr>
        <w:tabs>
          <w:tab w:val="left" w:pos="567"/>
        </w:tabs>
        <w:suppressAutoHyphens/>
        <w:spacing w:before="0" w:beforeAutospacing="0" w:after="0" w:afterAutospacing="0" w:line="276" w:lineRule="auto"/>
        <w:ind w:left="567" w:hanging="283"/>
        <w:contextualSpacing/>
        <w:jc w:val="both"/>
        <w:rPr>
          <w:lang w:val="ru-RU"/>
        </w:rPr>
      </w:pPr>
      <w:r w:rsidRPr="00837B7D">
        <w:rPr>
          <w:lang w:val="ru-RU"/>
        </w:rPr>
        <w:t>по договору аренды (имущественного найма);</w:t>
      </w:r>
    </w:p>
    <w:p w:rsidR="00223C0D" w:rsidRPr="00837B7D" w:rsidRDefault="00223C0D" w:rsidP="00D52C89">
      <w:pPr>
        <w:widowControl w:val="0"/>
        <w:numPr>
          <w:ilvl w:val="0"/>
          <w:numId w:val="54"/>
        </w:numPr>
        <w:tabs>
          <w:tab w:val="left" w:pos="567"/>
        </w:tabs>
        <w:suppressAutoHyphens/>
        <w:spacing w:before="0" w:beforeAutospacing="0" w:after="0" w:afterAutospacing="0" w:line="276" w:lineRule="auto"/>
        <w:ind w:left="567" w:hanging="283"/>
        <w:contextualSpacing/>
        <w:jc w:val="both"/>
      </w:pPr>
      <w:r w:rsidRPr="00837B7D">
        <w:t>по договору безвозмездного пользования;</w:t>
      </w:r>
    </w:p>
    <w:p w:rsidR="00223C0D" w:rsidRPr="00837B7D" w:rsidRDefault="00223C0D" w:rsidP="00D52C89">
      <w:pPr>
        <w:widowControl w:val="0"/>
        <w:numPr>
          <w:ilvl w:val="0"/>
          <w:numId w:val="52"/>
        </w:numPr>
        <w:tabs>
          <w:tab w:val="clear" w:pos="360"/>
          <w:tab w:val="left" w:pos="567"/>
        </w:tabs>
        <w:suppressAutoHyphens/>
        <w:spacing w:before="0" w:beforeAutospacing="0" w:after="0" w:afterAutospacing="0" w:line="276" w:lineRule="auto"/>
        <w:ind w:left="567" w:hanging="283"/>
        <w:contextualSpacing/>
        <w:jc w:val="both"/>
      </w:pPr>
      <w:r w:rsidRPr="00837B7D">
        <w:t xml:space="preserve">иные аналогичные доходы. </w:t>
      </w:r>
    </w:p>
    <w:p w:rsidR="00223C0D" w:rsidRPr="002229F3" w:rsidRDefault="00223C0D" w:rsidP="00223C0D">
      <w:pPr>
        <w:tabs>
          <w:tab w:val="left" w:pos="851"/>
        </w:tabs>
        <w:spacing w:line="276" w:lineRule="auto"/>
        <w:ind w:left="851"/>
        <w:contextualSpacing/>
        <w:rPr>
          <w:highlight w:val="yellow"/>
        </w:rPr>
      </w:pPr>
    </w:p>
    <w:p w:rsidR="00223C0D" w:rsidRPr="00223C0D" w:rsidRDefault="00223C0D" w:rsidP="00223C0D">
      <w:pPr>
        <w:tabs>
          <w:tab w:val="left" w:pos="0"/>
          <w:tab w:val="left" w:pos="1276"/>
        </w:tabs>
        <w:spacing w:line="276" w:lineRule="auto"/>
        <w:contextualSpacing/>
        <w:rPr>
          <w:lang w:val="ru-RU"/>
        </w:rPr>
      </w:pPr>
      <w:r w:rsidRPr="00223C0D">
        <w:rPr>
          <w:lang w:val="ru-RU"/>
        </w:rPr>
        <w:t xml:space="preserve">     Организация аналитического учета доходов будущих периодов осуществляется: </w:t>
      </w:r>
    </w:p>
    <w:p w:rsidR="00223C0D" w:rsidRPr="00837B7D" w:rsidRDefault="00223C0D" w:rsidP="00D52C89">
      <w:pPr>
        <w:widowControl w:val="0"/>
        <w:numPr>
          <w:ilvl w:val="0"/>
          <w:numId w:val="53"/>
        </w:numPr>
        <w:tabs>
          <w:tab w:val="clear" w:pos="360"/>
          <w:tab w:val="left" w:pos="0"/>
          <w:tab w:val="left" w:pos="567"/>
        </w:tabs>
        <w:suppressAutoHyphens/>
        <w:spacing w:before="0" w:beforeAutospacing="0" w:after="0" w:afterAutospacing="0" w:line="276" w:lineRule="auto"/>
        <w:ind w:left="567" w:hanging="283"/>
        <w:contextualSpacing/>
        <w:jc w:val="both"/>
        <w:rPr>
          <w:lang w:val="ru-RU"/>
        </w:rPr>
      </w:pPr>
      <w:r w:rsidRPr="00837B7D">
        <w:rPr>
          <w:lang w:val="ru-RU"/>
        </w:rPr>
        <w:t>по видам доходов (поступлений), предусмотренных сметой (планом финансово-хозяйственной деятельности) учреждения;</w:t>
      </w:r>
    </w:p>
    <w:p w:rsidR="00223C0D" w:rsidRPr="00E86EBE" w:rsidRDefault="00223C0D" w:rsidP="00223C0D">
      <w:pPr>
        <w:tabs>
          <w:tab w:val="left" w:pos="0"/>
          <w:tab w:val="left" w:pos="851"/>
        </w:tabs>
        <w:spacing w:line="276" w:lineRule="auto"/>
        <w:contextualSpacing/>
        <w:rPr>
          <w:highlight w:val="yellow"/>
          <w:lang w:val="ru-RU"/>
        </w:rPr>
      </w:pPr>
    </w:p>
    <w:p w:rsidR="00223C0D" w:rsidRPr="00223C0D" w:rsidRDefault="00223C0D" w:rsidP="002916DE">
      <w:pPr>
        <w:tabs>
          <w:tab w:val="left" w:pos="0"/>
          <w:tab w:val="left" w:pos="851"/>
        </w:tabs>
        <w:spacing w:line="276" w:lineRule="auto"/>
        <w:contextualSpacing/>
        <w:rPr>
          <w:highlight w:val="yellow"/>
          <w:lang w:val="ru-RU"/>
        </w:rPr>
      </w:pPr>
      <w:r w:rsidRPr="00223C0D">
        <w:rPr>
          <w:lang w:val="ru-RU"/>
        </w:rPr>
        <w:t xml:space="preserve">     </w:t>
      </w:r>
      <w:r w:rsidR="002916DE" w:rsidRPr="002916DE">
        <w:rPr>
          <w:lang w:val="ru-RU"/>
        </w:rPr>
        <w:t>Доходы признаются по</w:t>
      </w:r>
      <w:r w:rsidRPr="002916DE">
        <w:rPr>
          <w:lang w:val="ru-RU"/>
        </w:rPr>
        <w:t xml:space="preserve"> факту поступления денежных средств.</w:t>
      </w:r>
    </w:p>
    <w:p w:rsidR="00223C0D" w:rsidRPr="00223C0D" w:rsidRDefault="00223C0D" w:rsidP="00223C0D">
      <w:pPr>
        <w:tabs>
          <w:tab w:val="left" w:pos="0"/>
          <w:tab w:val="left" w:pos="567"/>
        </w:tabs>
        <w:spacing w:line="276" w:lineRule="auto"/>
        <w:ind w:left="567" w:hanging="283"/>
        <w:contextualSpacing/>
        <w:rPr>
          <w:highlight w:val="yellow"/>
          <w:lang w:val="ru-RU"/>
        </w:rPr>
      </w:pPr>
    </w:p>
    <w:p w:rsidR="00223C0D" w:rsidRPr="002916DE" w:rsidRDefault="00223C0D" w:rsidP="002916DE">
      <w:pPr>
        <w:tabs>
          <w:tab w:val="left" w:pos="0"/>
          <w:tab w:val="left" w:pos="851"/>
        </w:tabs>
        <w:spacing w:line="276" w:lineRule="auto"/>
        <w:contextualSpacing/>
        <w:rPr>
          <w:lang w:val="ru-RU"/>
        </w:rPr>
      </w:pPr>
      <w:r w:rsidRPr="00223C0D">
        <w:rPr>
          <w:lang w:val="ru-RU"/>
        </w:rPr>
        <w:t xml:space="preserve">     Списание доходов б</w:t>
      </w:r>
      <w:r w:rsidR="002916DE">
        <w:rPr>
          <w:lang w:val="ru-RU"/>
        </w:rPr>
        <w:t xml:space="preserve">удущих периодов осуществляется </w:t>
      </w:r>
      <w:r w:rsidRPr="002916DE">
        <w:rPr>
          <w:lang w:val="ru-RU"/>
        </w:rPr>
        <w:t>п</w:t>
      </w:r>
      <w:r w:rsidR="002916DE" w:rsidRPr="002916DE">
        <w:rPr>
          <w:lang w:val="ru-RU"/>
        </w:rPr>
        <w:t>о месяцам.</w:t>
      </w:r>
    </w:p>
    <w:p w:rsidR="009C79F4" w:rsidRPr="009C79F4" w:rsidRDefault="009C79F4" w:rsidP="009C79F4">
      <w:pPr>
        <w:pStyle w:val="2"/>
        <w:jc w:val="center"/>
        <w:rPr>
          <w:rFonts w:ascii="Times New Roman" w:hAnsi="Times New Roman" w:cs="Times New Roman"/>
          <w:b/>
          <w:color w:val="auto"/>
          <w:sz w:val="28"/>
          <w:lang w:val="ru-RU"/>
        </w:rPr>
      </w:pPr>
      <w:bookmarkStart w:id="66" w:name="_4.10_Расходы_будущих"/>
      <w:bookmarkStart w:id="67" w:name="_Toc106991137"/>
      <w:bookmarkStart w:id="68" w:name="_Toc189905461"/>
      <w:bookmarkEnd w:id="66"/>
      <w:r w:rsidRPr="009C79F4">
        <w:rPr>
          <w:rFonts w:ascii="Times New Roman" w:hAnsi="Times New Roman" w:cs="Times New Roman"/>
          <w:b/>
          <w:color w:val="auto"/>
          <w:sz w:val="28"/>
          <w:lang w:val="ru-RU"/>
        </w:rPr>
        <w:t>4.1</w:t>
      </w:r>
      <w:r>
        <w:rPr>
          <w:rFonts w:ascii="Times New Roman" w:hAnsi="Times New Roman" w:cs="Times New Roman"/>
          <w:b/>
          <w:color w:val="auto"/>
          <w:sz w:val="28"/>
          <w:lang w:val="ru-RU"/>
        </w:rPr>
        <w:t>0</w:t>
      </w:r>
      <w:r w:rsidRPr="009C79F4">
        <w:rPr>
          <w:rFonts w:ascii="Times New Roman" w:hAnsi="Times New Roman" w:cs="Times New Roman"/>
          <w:b/>
          <w:color w:val="auto"/>
          <w:sz w:val="28"/>
          <w:lang w:val="ru-RU"/>
        </w:rPr>
        <w:t xml:space="preserve"> Расходы будущих периодов</w:t>
      </w:r>
      <w:bookmarkEnd w:id="67"/>
      <w:bookmarkEnd w:id="68"/>
    </w:p>
    <w:p w:rsidR="009C79F4" w:rsidRPr="009C79F4" w:rsidRDefault="009C79F4" w:rsidP="009C79F4">
      <w:pPr>
        <w:tabs>
          <w:tab w:val="left" w:pos="0"/>
          <w:tab w:val="left" w:pos="1276"/>
        </w:tabs>
        <w:spacing w:line="276" w:lineRule="auto"/>
        <w:contextualSpacing/>
        <w:rPr>
          <w:lang w:val="ru-RU"/>
        </w:rPr>
      </w:pPr>
      <w:r w:rsidRPr="009C79F4">
        <w:rPr>
          <w:lang w:val="ru-RU"/>
        </w:rPr>
        <w:t xml:space="preserve">     Расходы будущих периодов - учет сумм расходов, начисленных учреждением в отчетном периоде, но относящихся к будущим отчетным периодам.</w:t>
      </w:r>
    </w:p>
    <w:p w:rsidR="009C79F4" w:rsidRPr="009C79F4" w:rsidRDefault="009C79F4" w:rsidP="009C79F4">
      <w:pPr>
        <w:tabs>
          <w:tab w:val="left" w:pos="0"/>
          <w:tab w:val="left" w:pos="1276"/>
        </w:tabs>
        <w:spacing w:line="276" w:lineRule="auto"/>
        <w:contextualSpacing/>
        <w:rPr>
          <w:lang w:val="ru-RU"/>
        </w:rPr>
      </w:pPr>
    </w:p>
    <w:p w:rsidR="009C79F4" w:rsidRPr="009C79F4" w:rsidRDefault="009C79F4" w:rsidP="009C79F4">
      <w:pPr>
        <w:tabs>
          <w:tab w:val="left" w:pos="0"/>
          <w:tab w:val="left" w:pos="1276"/>
        </w:tabs>
        <w:spacing w:line="276" w:lineRule="auto"/>
        <w:contextualSpacing/>
        <w:rPr>
          <w:lang w:val="ru-RU"/>
        </w:rPr>
      </w:pPr>
      <w:r w:rsidRPr="009C79F4">
        <w:rPr>
          <w:lang w:val="ru-RU"/>
        </w:rPr>
        <w:t xml:space="preserve">     Так как учреждение не создает соответствующий резерв предстоящих расходов, отражаются расходы, связанные:</w:t>
      </w:r>
    </w:p>
    <w:p w:rsidR="009C79F4" w:rsidRPr="00FF6D65" w:rsidRDefault="009C79F4" w:rsidP="00D52C89">
      <w:pPr>
        <w:widowControl w:val="0"/>
        <w:numPr>
          <w:ilvl w:val="0"/>
          <w:numId w:val="56"/>
        </w:numPr>
        <w:tabs>
          <w:tab w:val="left" w:pos="0"/>
          <w:tab w:val="left" w:pos="567"/>
        </w:tabs>
        <w:suppressAutoHyphens/>
        <w:spacing w:before="0" w:beforeAutospacing="0" w:after="0" w:afterAutospacing="0" w:line="276" w:lineRule="auto"/>
        <w:ind w:left="567" w:hanging="283"/>
        <w:contextualSpacing/>
        <w:jc w:val="both"/>
        <w:rPr>
          <w:lang w:val="ru-RU"/>
        </w:rPr>
      </w:pPr>
      <w:r w:rsidRPr="00FF6D65">
        <w:rPr>
          <w:lang w:val="ru-RU"/>
        </w:rPr>
        <w:t>с неравномерно производимым ремонтом основных средств;</w:t>
      </w:r>
    </w:p>
    <w:p w:rsidR="009C79F4" w:rsidRPr="00FF6D65" w:rsidRDefault="009C79F4" w:rsidP="00D52C89">
      <w:pPr>
        <w:widowControl w:val="0"/>
        <w:numPr>
          <w:ilvl w:val="0"/>
          <w:numId w:val="56"/>
        </w:numPr>
        <w:tabs>
          <w:tab w:val="left" w:pos="0"/>
          <w:tab w:val="left" w:pos="567"/>
        </w:tabs>
        <w:suppressAutoHyphens/>
        <w:spacing w:before="0" w:beforeAutospacing="0" w:after="0" w:afterAutospacing="0" w:line="276" w:lineRule="auto"/>
        <w:ind w:left="567" w:hanging="283"/>
        <w:contextualSpacing/>
        <w:jc w:val="both"/>
        <w:rPr>
          <w:lang w:val="ru-RU"/>
        </w:rPr>
      </w:pPr>
      <w:r w:rsidRPr="00FF6D65">
        <w:rPr>
          <w:lang w:val="ru-RU"/>
        </w:rPr>
        <w:t>по договору аренды (имущественного найма);</w:t>
      </w:r>
    </w:p>
    <w:p w:rsidR="009C79F4" w:rsidRPr="00FF6D65" w:rsidRDefault="009C79F4" w:rsidP="00D52C89">
      <w:pPr>
        <w:widowControl w:val="0"/>
        <w:numPr>
          <w:ilvl w:val="0"/>
          <w:numId w:val="56"/>
        </w:numPr>
        <w:tabs>
          <w:tab w:val="left" w:pos="0"/>
          <w:tab w:val="left" w:pos="567"/>
        </w:tabs>
        <w:suppressAutoHyphens/>
        <w:spacing w:before="0" w:beforeAutospacing="0" w:after="0" w:afterAutospacing="0" w:line="276" w:lineRule="auto"/>
        <w:ind w:left="567" w:hanging="283"/>
        <w:contextualSpacing/>
        <w:jc w:val="both"/>
      </w:pPr>
      <w:r w:rsidRPr="00FF6D65">
        <w:t>по договору безвозмездного пользования;</w:t>
      </w:r>
    </w:p>
    <w:p w:rsidR="009C79F4" w:rsidRPr="00FF6D65" w:rsidRDefault="009C79F4" w:rsidP="00D52C89">
      <w:pPr>
        <w:widowControl w:val="0"/>
        <w:numPr>
          <w:ilvl w:val="0"/>
          <w:numId w:val="56"/>
        </w:numPr>
        <w:tabs>
          <w:tab w:val="left" w:pos="0"/>
          <w:tab w:val="left" w:pos="567"/>
        </w:tabs>
        <w:suppressAutoHyphens/>
        <w:spacing w:before="0" w:beforeAutospacing="0" w:after="0" w:afterAutospacing="0" w:line="276" w:lineRule="auto"/>
        <w:ind w:left="567" w:hanging="283"/>
        <w:contextualSpacing/>
        <w:jc w:val="both"/>
      </w:pPr>
      <w:r w:rsidRPr="00FF6D65">
        <w:t>с иными аналогичными расходами.</w:t>
      </w:r>
    </w:p>
    <w:p w:rsidR="009C79F4" w:rsidRPr="002229F3" w:rsidRDefault="009C79F4" w:rsidP="009C79F4">
      <w:pPr>
        <w:tabs>
          <w:tab w:val="left" w:pos="0"/>
          <w:tab w:val="left" w:pos="851"/>
        </w:tabs>
        <w:spacing w:line="276" w:lineRule="auto"/>
        <w:ind w:left="851"/>
        <w:contextualSpacing/>
      </w:pPr>
    </w:p>
    <w:p w:rsidR="009C79F4" w:rsidRPr="009C79F4" w:rsidRDefault="009C79F4" w:rsidP="00FF6D65">
      <w:pPr>
        <w:tabs>
          <w:tab w:val="left" w:pos="0"/>
          <w:tab w:val="left" w:pos="1276"/>
        </w:tabs>
        <w:spacing w:line="276" w:lineRule="auto"/>
        <w:contextualSpacing/>
        <w:jc w:val="both"/>
        <w:rPr>
          <w:lang w:val="ru-RU"/>
        </w:rPr>
      </w:pPr>
      <w:r w:rsidRPr="009C79F4">
        <w:rPr>
          <w:lang w:val="ru-RU"/>
        </w:rPr>
        <w:t xml:space="preserve">     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w:t>
      </w:r>
      <w:r w:rsidRPr="009C79F4">
        <w:rPr>
          <w:lang w:val="ru-RU"/>
        </w:rPr>
        <w:lastRenderedPageBreak/>
        <w:t>финансовый результат текущего финансового года</w:t>
      </w:r>
      <w:r w:rsidR="00FF6D65">
        <w:rPr>
          <w:lang w:val="ru-RU"/>
        </w:rPr>
        <w:t xml:space="preserve"> (по кредиту сч</w:t>
      </w:r>
      <w:r w:rsidR="00FF6D65" w:rsidRPr="00FF6D65">
        <w:rPr>
          <w:lang w:val="ru-RU"/>
        </w:rPr>
        <w:t xml:space="preserve">ета) </w:t>
      </w:r>
      <w:r w:rsidRPr="00FF6D65">
        <w:rPr>
          <w:lang w:val="ru-RU"/>
        </w:rPr>
        <w:t>пропорционально объему продукции (работ, услуг) в течение периода, к которому они относятся.</w:t>
      </w:r>
    </w:p>
    <w:p w:rsidR="009C79F4" w:rsidRPr="009C79F4" w:rsidRDefault="009C79F4" w:rsidP="00FF6D65">
      <w:pPr>
        <w:tabs>
          <w:tab w:val="left" w:pos="0"/>
          <w:tab w:val="left" w:pos="851"/>
        </w:tabs>
        <w:spacing w:line="276" w:lineRule="auto"/>
        <w:contextualSpacing/>
        <w:jc w:val="both"/>
        <w:rPr>
          <w:lang w:val="ru-RU"/>
        </w:rPr>
      </w:pPr>
    </w:p>
    <w:p w:rsidR="009C79F4" w:rsidRPr="009C79F4" w:rsidRDefault="009C79F4" w:rsidP="00FF6D65">
      <w:pPr>
        <w:tabs>
          <w:tab w:val="left" w:pos="0"/>
          <w:tab w:val="left" w:pos="1276"/>
        </w:tabs>
        <w:spacing w:line="276" w:lineRule="auto"/>
        <w:contextualSpacing/>
        <w:jc w:val="both"/>
        <w:rPr>
          <w:lang w:val="ru-RU"/>
        </w:rPr>
      </w:pPr>
      <w:r w:rsidRPr="009C79F4">
        <w:rPr>
          <w:lang w:val="ru-RU"/>
        </w:rPr>
        <w:t xml:space="preserve">     Учет расходов будущих периодов осуществляется в разрезе видов расходов (выплат), предусмотренных сметой учреждения, по государственным (муниципальным) контрактам (договорам), соглашениям.</w:t>
      </w:r>
    </w:p>
    <w:p w:rsidR="009C79F4" w:rsidRPr="009C79F4" w:rsidRDefault="009C79F4" w:rsidP="009C79F4">
      <w:pPr>
        <w:tabs>
          <w:tab w:val="left" w:pos="0"/>
          <w:tab w:val="left" w:pos="1276"/>
        </w:tabs>
        <w:spacing w:line="276" w:lineRule="auto"/>
        <w:ind w:firstLine="284"/>
        <w:contextualSpacing/>
        <w:rPr>
          <w:lang w:val="ru-RU"/>
        </w:rPr>
      </w:pPr>
    </w:p>
    <w:p w:rsidR="009C79F4" w:rsidRDefault="009C79F4" w:rsidP="00FF6D65">
      <w:pPr>
        <w:tabs>
          <w:tab w:val="left" w:pos="0"/>
          <w:tab w:val="left" w:pos="1276"/>
        </w:tabs>
        <w:spacing w:line="276" w:lineRule="auto"/>
        <w:contextualSpacing/>
        <w:jc w:val="both"/>
        <w:rPr>
          <w:highlight w:val="yellow"/>
          <w:lang w:val="ru-RU"/>
        </w:rPr>
      </w:pPr>
      <w:r w:rsidRPr="009C79F4">
        <w:rPr>
          <w:lang w:val="ru-RU"/>
        </w:rPr>
        <w:t xml:space="preserve">     Аналитический </w:t>
      </w:r>
      <w:r w:rsidRPr="00FF6D65">
        <w:rPr>
          <w:lang w:val="ru-RU"/>
        </w:rPr>
        <w:t>учет расходов буду</w:t>
      </w:r>
      <w:r w:rsidR="00FF6D65" w:rsidRPr="00FF6D65">
        <w:rPr>
          <w:lang w:val="ru-RU"/>
        </w:rPr>
        <w:t xml:space="preserve">щих периодов ведется в разрезе </w:t>
      </w:r>
      <w:r w:rsidRPr="00FF6D65">
        <w:rPr>
          <w:lang w:val="ru-RU"/>
        </w:rPr>
        <w:t>договоров и иных основ</w:t>
      </w:r>
      <w:r w:rsidR="00FF6D65" w:rsidRPr="00FF6D65">
        <w:rPr>
          <w:lang w:val="ru-RU"/>
        </w:rPr>
        <w:t>аний возникновения обязательств.</w:t>
      </w:r>
    </w:p>
    <w:p w:rsidR="00673FD9" w:rsidRPr="00673FD9" w:rsidRDefault="00673FD9" w:rsidP="00673FD9">
      <w:pPr>
        <w:pStyle w:val="2"/>
        <w:jc w:val="center"/>
        <w:rPr>
          <w:rFonts w:ascii="Times New Roman" w:hAnsi="Times New Roman" w:cs="Times New Roman"/>
          <w:b/>
          <w:color w:val="auto"/>
          <w:sz w:val="28"/>
          <w:lang w:val="ru-RU"/>
        </w:rPr>
      </w:pPr>
      <w:bookmarkStart w:id="69" w:name="_Toc189905462"/>
      <w:r w:rsidRPr="00673FD9">
        <w:rPr>
          <w:rFonts w:ascii="Times New Roman" w:hAnsi="Times New Roman" w:cs="Times New Roman"/>
          <w:b/>
          <w:color w:val="auto"/>
          <w:sz w:val="28"/>
          <w:lang w:val="ru-RU"/>
        </w:rPr>
        <w:t>4.1</w:t>
      </w:r>
      <w:r w:rsidR="00AE7A7A">
        <w:rPr>
          <w:rFonts w:ascii="Times New Roman" w:hAnsi="Times New Roman" w:cs="Times New Roman"/>
          <w:b/>
          <w:color w:val="auto"/>
          <w:sz w:val="28"/>
          <w:lang w:val="ru-RU"/>
        </w:rPr>
        <w:t>1</w:t>
      </w:r>
      <w:r w:rsidRPr="00673FD9">
        <w:rPr>
          <w:rFonts w:ascii="Times New Roman" w:hAnsi="Times New Roman" w:cs="Times New Roman"/>
          <w:b/>
          <w:color w:val="auto"/>
          <w:sz w:val="28"/>
          <w:lang w:val="ru-RU"/>
        </w:rPr>
        <w:t xml:space="preserve"> Порядок формирования резервов</w:t>
      </w:r>
      <w:bookmarkEnd w:id="69"/>
    </w:p>
    <w:p w:rsidR="00673FD9" w:rsidRPr="00673FD9" w:rsidRDefault="00673FD9" w:rsidP="00673FD9">
      <w:pPr>
        <w:tabs>
          <w:tab w:val="left" w:pos="0"/>
          <w:tab w:val="left" w:pos="1276"/>
        </w:tabs>
        <w:spacing w:line="276" w:lineRule="auto"/>
        <w:contextualSpacing/>
        <w:jc w:val="both"/>
        <w:rPr>
          <w:lang w:val="ru-RU"/>
        </w:rPr>
      </w:pPr>
      <w:r w:rsidRPr="00673FD9">
        <w:rPr>
          <w:lang w:val="ru-RU"/>
        </w:rPr>
        <w:t xml:space="preserve">     Учет резервов предстоящих расходов ведется в соответствии с пунктом 302.1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 также Приказа Минфина России от 30.05.2018 № 124н «Резервы. Раскрытие информации об условных обязательствах и условных активах».</w:t>
      </w:r>
    </w:p>
    <w:p w:rsidR="00673FD9" w:rsidRPr="00673FD9" w:rsidRDefault="00673FD9" w:rsidP="00673FD9">
      <w:pPr>
        <w:tabs>
          <w:tab w:val="left" w:pos="0"/>
          <w:tab w:val="left" w:pos="1276"/>
        </w:tabs>
        <w:spacing w:line="276" w:lineRule="auto"/>
        <w:ind w:firstLine="284"/>
        <w:contextualSpacing/>
        <w:rPr>
          <w:lang w:val="ru-RU"/>
        </w:rPr>
      </w:pPr>
    </w:p>
    <w:p w:rsidR="00673FD9" w:rsidRPr="00673FD9" w:rsidRDefault="00673FD9" w:rsidP="00673FD9">
      <w:pPr>
        <w:tabs>
          <w:tab w:val="left" w:pos="0"/>
          <w:tab w:val="left" w:pos="1276"/>
        </w:tabs>
        <w:spacing w:line="276" w:lineRule="auto"/>
        <w:contextualSpacing/>
        <w:jc w:val="both"/>
        <w:rPr>
          <w:lang w:val="ru-RU"/>
        </w:rPr>
      </w:pPr>
      <w:r w:rsidRPr="00673FD9">
        <w:rPr>
          <w:lang w:val="ru-RU"/>
        </w:rPr>
        <w:t xml:space="preserve">     Признание в учете расходов, в отношении которых сформирован резерв предстоящих расходов, осуществляется за счет суммы созданного резерва.</w:t>
      </w:r>
    </w:p>
    <w:p w:rsidR="00673FD9" w:rsidRPr="00673FD9" w:rsidRDefault="00673FD9" w:rsidP="00673FD9">
      <w:pPr>
        <w:tabs>
          <w:tab w:val="left" w:pos="0"/>
          <w:tab w:val="left" w:pos="1276"/>
        </w:tabs>
        <w:spacing w:line="276" w:lineRule="auto"/>
        <w:ind w:firstLine="284"/>
        <w:contextualSpacing/>
        <w:rPr>
          <w:lang w:val="ru-RU"/>
        </w:rPr>
      </w:pPr>
    </w:p>
    <w:p w:rsidR="005F6CA9" w:rsidRDefault="00673FD9" w:rsidP="00673FD9">
      <w:pPr>
        <w:tabs>
          <w:tab w:val="left" w:pos="0"/>
          <w:tab w:val="left" w:pos="1276"/>
        </w:tabs>
        <w:spacing w:line="276" w:lineRule="auto"/>
        <w:contextualSpacing/>
        <w:rPr>
          <w:lang w:val="ru-RU"/>
        </w:rPr>
      </w:pPr>
      <w:r w:rsidRPr="00673FD9">
        <w:rPr>
          <w:lang w:val="ru-RU"/>
        </w:rPr>
        <w:t xml:space="preserve">Виды резервов, формируемых учреждением: </w:t>
      </w:r>
    </w:p>
    <w:p w:rsidR="005F6CA9" w:rsidRPr="00673FD9" w:rsidRDefault="005F6CA9" w:rsidP="00673FD9">
      <w:pPr>
        <w:tabs>
          <w:tab w:val="left" w:pos="0"/>
          <w:tab w:val="left" w:pos="1276"/>
        </w:tabs>
        <w:spacing w:line="276" w:lineRule="auto"/>
        <w:contextualSpacing/>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111"/>
        <w:gridCol w:w="4217"/>
      </w:tblGrid>
      <w:tr w:rsidR="00673FD9" w:rsidRPr="005F6CA9" w:rsidTr="00E86EBE">
        <w:tc>
          <w:tcPr>
            <w:tcW w:w="1242" w:type="dxa"/>
          </w:tcPr>
          <w:p w:rsidR="00673FD9" w:rsidRPr="005F6CA9" w:rsidRDefault="00673FD9" w:rsidP="00E86EBE">
            <w:pPr>
              <w:tabs>
                <w:tab w:val="left" w:pos="142"/>
                <w:tab w:val="left" w:pos="851"/>
              </w:tabs>
              <w:spacing w:line="276" w:lineRule="auto"/>
              <w:ind w:left="142" w:hanging="142"/>
              <w:contextualSpacing/>
              <w:jc w:val="center"/>
              <w:rPr>
                <w:b/>
              </w:rPr>
            </w:pPr>
            <w:r w:rsidRPr="005F6CA9">
              <w:rPr>
                <w:b/>
              </w:rPr>
              <w:t>№</w:t>
            </w:r>
          </w:p>
        </w:tc>
        <w:tc>
          <w:tcPr>
            <w:tcW w:w="4111" w:type="dxa"/>
          </w:tcPr>
          <w:p w:rsidR="00673FD9" w:rsidRPr="005F6CA9" w:rsidRDefault="00673FD9" w:rsidP="00E86EBE">
            <w:pPr>
              <w:tabs>
                <w:tab w:val="left" w:pos="0"/>
                <w:tab w:val="left" w:pos="851"/>
              </w:tabs>
              <w:spacing w:line="276" w:lineRule="auto"/>
              <w:contextualSpacing/>
              <w:jc w:val="center"/>
              <w:rPr>
                <w:b/>
              </w:rPr>
            </w:pPr>
            <w:r w:rsidRPr="005F6CA9">
              <w:rPr>
                <w:b/>
              </w:rPr>
              <w:t>Вид резерва</w:t>
            </w:r>
          </w:p>
        </w:tc>
        <w:tc>
          <w:tcPr>
            <w:tcW w:w="4217" w:type="dxa"/>
          </w:tcPr>
          <w:p w:rsidR="00673FD9" w:rsidRPr="005F6CA9" w:rsidRDefault="005F6CA9" w:rsidP="005F6CA9">
            <w:pPr>
              <w:tabs>
                <w:tab w:val="left" w:pos="0"/>
                <w:tab w:val="left" w:pos="851"/>
              </w:tabs>
              <w:spacing w:line="276" w:lineRule="auto"/>
              <w:contextualSpacing/>
              <w:jc w:val="center"/>
              <w:rPr>
                <w:b/>
              </w:rPr>
            </w:pPr>
            <w:r w:rsidRPr="005F6CA9">
              <w:rPr>
                <w:b/>
              </w:rPr>
              <w:t>Единица бухгалтерского учета</w:t>
            </w:r>
          </w:p>
        </w:tc>
      </w:tr>
      <w:tr w:rsidR="00673FD9" w:rsidRPr="00673FD9" w:rsidTr="005F6CA9">
        <w:tc>
          <w:tcPr>
            <w:tcW w:w="1242" w:type="dxa"/>
            <w:vAlign w:val="center"/>
          </w:tcPr>
          <w:p w:rsidR="00673FD9" w:rsidRPr="005F6CA9" w:rsidRDefault="00673FD9" w:rsidP="005F6CA9">
            <w:pPr>
              <w:tabs>
                <w:tab w:val="left" w:pos="0"/>
                <w:tab w:val="left" w:pos="851"/>
              </w:tabs>
              <w:spacing w:line="276" w:lineRule="auto"/>
              <w:contextualSpacing/>
              <w:jc w:val="center"/>
            </w:pPr>
            <w:r w:rsidRPr="005F6CA9">
              <w:t>1</w:t>
            </w:r>
          </w:p>
        </w:tc>
        <w:tc>
          <w:tcPr>
            <w:tcW w:w="4111" w:type="dxa"/>
            <w:vAlign w:val="center"/>
          </w:tcPr>
          <w:p w:rsidR="00673FD9" w:rsidRPr="005F6CA9" w:rsidRDefault="00673FD9" w:rsidP="00E86EBE">
            <w:pPr>
              <w:tabs>
                <w:tab w:val="left" w:pos="0"/>
                <w:tab w:val="left" w:pos="851"/>
              </w:tabs>
              <w:spacing w:line="276" w:lineRule="auto"/>
              <w:contextualSpacing/>
            </w:pPr>
            <w:r w:rsidRPr="005F6CA9">
              <w:t>На оплату отпусков</w:t>
            </w:r>
          </w:p>
        </w:tc>
        <w:tc>
          <w:tcPr>
            <w:tcW w:w="4217" w:type="dxa"/>
            <w:vAlign w:val="center"/>
          </w:tcPr>
          <w:p w:rsidR="00673FD9" w:rsidRPr="005F6CA9" w:rsidRDefault="00673FD9" w:rsidP="00E86EBE">
            <w:pPr>
              <w:tabs>
                <w:tab w:val="left" w:pos="0"/>
                <w:tab w:val="left" w:pos="851"/>
              </w:tabs>
              <w:spacing w:line="276" w:lineRule="auto"/>
              <w:contextualSpacing/>
              <w:rPr>
                <w:lang w:val="ru-RU"/>
              </w:rPr>
            </w:pPr>
            <w:r w:rsidRPr="005F6CA9">
              <w:rPr>
                <w:lang w:val="ru-RU"/>
              </w:rPr>
              <w:t>В целом по учреждению</w:t>
            </w:r>
          </w:p>
          <w:p w:rsidR="00673FD9" w:rsidRPr="005F6CA9" w:rsidRDefault="00673FD9" w:rsidP="00E86EBE">
            <w:pPr>
              <w:tabs>
                <w:tab w:val="left" w:pos="0"/>
                <w:tab w:val="left" w:pos="851"/>
              </w:tabs>
              <w:spacing w:line="276" w:lineRule="auto"/>
              <w:contextualSpacing/>
              <w:rPr>
                <w:lang w:val="ru-RU"/>
              </w:rPr>
            </w:pPr>
          </w:p>
        </w:tc>
      </w:tr>
    </w:tbl>
    <w:p w:rsidR="00673FD9" w:rsidRPr="0063398A" w:rsidRDefault="00673FD9" w:rsidP="00673FD9">
      <w:pPr>
        <w:tabs>
          <w:tab w:val="left" w:pos="0"/>
          <w:tab w:val="left" w:pos="851"/>
        </w:tabs>
        <w:spacing w:line="276" w:lineRule="auto"/>
        <w:contextualSpacing/>
        <w:rPr>
          <w:highlight w:val="yellow"/>
        </w:rPr>
      </w:pPr>
    </w:p>
    <w:p w:rsidR="00673FD9" w:rsidRPr="00673FD9" w:rsidRDefault="00673FD9" w:rsidP="005F6CA9">
      <w:pPr>
        <w:tabs>
          <w:tab w:val="left" w:pos="0"/>
          <w:tab w:val="left" w:pos="1276"/>
        </w:tabs>
        <w:spacing w:line="276" w:lineRule="auto"/>
        <w:contextualSpacing/>
        <w:jc w:val="center"/>
        <w:rPr>
          <w:b/>
          <w:sz w:val="24"/>
          <w:lang w:val="ru-RU"/>
        </w:rPr>
      </w:pPr>
      <w:r w:rsidRPr="00673FD9">
        <w:rPr>
          <w:b/>
          <w:sz w:val="24"/>
          <w:lang w:val="ru-RU"/>
        </w:rPr>
        <w:t>Порядок формирования резерва на оплату отпусков за фактически отработанное время</w:t>
      </w:r>
    </w:p>
    <w:p w:rsidR="00673FD9" w:rsidRPr="00673FD9" w:rsidRDefault="00673FD9" w:rsidP="00673FD9">
      <w:pPr>
        <w:tabs>
          <w:tab w:val="left" w:pos="0"/>
          <w:tab w:val="left" w:pos="1276"/>
        </w:tabs>
        <w:spacing w:line="276" w:lineRule="auto"/>
        <w:contextualSpacing/>
        <w:rPr>
          <w:lang w:val="ru-RU"/>
        </w:rPr>
      </w:pPr>
    </w:p>
    <w:p w:rsidR="00673FD9" w:rsidRPr="00673FD9" w:rsidRDefault="00673FD9" w:rsidP="00776CD2">
      <w:pPr>
        <w:tabs>
          <w:tab w:val="left" w:pos="0"/>
          <w:tab w:val="left" w:pos="1276"/>
        </w:tabs>
        <w:spacing w:line="276" w:lineRule="auto"/>
        <w:contextualSpacing/>
        <w:jc w:val="both"/>
        <w:rPr>
          <w:lang w:val="ru-RU"/>
        </w:rPr>
      </w:pPr>
      <w:r w:rsidRPr="00673FD9">
        <w:rPr>
          <w:lang w:val="ru-RU"/>
        </w:rPr>
        <w:t xml:space="preserve">     Детализация счета 0 401 60 000 осуществляется учреждением в следующем порядке:</w:t>
      </w:r>
    </w:p>
    <w:p w:rsidR="00673FD9" w:rsidRPr="00673FD9" w:rsidRDefault="00673FD9" w:rsidP="00D52C89">
      <w:pPr>
        <w:widowControl w:val="0"/>
        <w:numPr>
          <w:ilvl w:val="0"/>
          <w:numId w:val="57"/>
        </w:numPr>
        <w:tabs>
          <w:tab w:val="left" w:pos="0"/>
          <w:tab w:val="left" w:pos="567"/>
        </w:tabs>
        <w:suppressAutoHyphens/>
        <w:spacing w:before="0" w:beforeAutospacing="0" w:after="0" w:afterAutospacing="0" w:line="276" w:lineRule="auto"/>
        <w:ind w:left="567" w:hanging="283"/>
        <w:contextualSpacing/>
        <w:jc w:val="both"/>
        <w:rPr>
          <w:lang w:val="ru-RU"/>
        </w:rPr>
      </w:pPr>
      <w:r w:rsidRPr="00673FD9">
        <w:rPr>
          <w:lang w:val="ru-RU"/>
        </w:rPr>
        <w:t>0 401 61 000 - формирование резерва на оплату отпусков за фактически отработанное время;</w:t>
      </w:r>
    </w:p>
    <w:p w:rsidR="00673FD9" w:rsidRPr="002229F3" w:rsidRDefault="00673FD9" w:rsidP="00D52C89">
      <w:pPr>
        <w:widowControl w:val="0"/>
        <w:numPr>
          <w:ilvl w:val="0"/>
          <w:numId w:val="57"/>
        </w:numPr>
        <w:tabs>
          <w:tab w:val="left" w:pos="0"/>
          <w:tab w:val="left" w:pos="567"/>
        </w:tabs>
        <w:suppressAutoHyphens/>
        <w:spacing w:before="0" w:beforeAutospacing="0" w:after="0" w:afterAutospacing="0" w:line="276" w:lineRule="auto"/>
        <w:ind w:left="567" w:hanging="283"/>
        <w:contextualSpacing/>
        <w:jc w:val="both"/>
      </w:pPr>
      <w:r w:rsidRPr="002229F3">
        <w:t>0 401 61 211 - по выплатам работникам;</w:t>
      </w:r>
    </w:p>
    <w:p w:rsidR="00673FD9" w:rsidRDefault="00673FD9" w:rsidP="00D52C89">
      <w:pPr>
        <w:widowControl w:val="0"/>
        <w:numPr>
          <w:ilvl w:val="0"/>
          <w:numId w:val="57"/>
        </w:numPr>
        <w:tabs>
          <w:tab w:val="left" w:pos="0"/>
          <w:tab w:val="left" w:pos="567"/>
        </w:tabs>
        <w:suppressAutoHyphens/>
        <w:spacing w:before="0" w:beforeAutospacing="0" w:after="0" w:afterAutospacing="0" w:line="276" w:lineRule="auto"/>
        <w:ind w:left="567" w:hanging="283"/>
        <w:contextualSpacing/>
        <w:jc w:val="both"/>
      </w:pPr>
      <w:r w:rsidRPr="002229F3">
        <w:t>0 401 61 213 - по страховым взносам.</w:t>
      </w:r>
    </w:p>
    <w:p w:rsidR="00673FD9" w:rsidRDefault="00673FD9" w:rsidP="00673FD9">
      <w:pPr>
        <w:tabs>
          <w:tab w:val="left" w:pos="0"/>
          <w:tab w:val="left" w:pos="851"/>
        </w:tabs>
        <w:spacing w:line="276" w:lineRule="auto"/>
        <w:contextualSpacing/>
      </w:pPr>
    </w:p>
    <w:p w:rsidR="00673FD9" w:rsidRPr="00673FD9" w:rsidRDefault="00673FD9" w:rsidP="00776CD2">
      <w:pPr>
        <w:tabs>
          <w:tab w:val="left" w:pos="0"/>
          <w:tab w:val="left" w:pos="1276"/>
        </w:tabs>
        <w:spacing w:line="276" w:lineRule="auto"/>
        <w:contextualSpacing/>
        <w:jc w:val="both"/>
        <w:rPr>
          <w:lang w:val="ru-RU"/>
        </w:rPr>
      </w:pPr>
      <w:r w:rsidRPr="00673FD9">
        <w:rPr>
          <w:lang w:val="ru-RU"/>
        </w:rPr>
        <w:t xml:space="preserve">     В соответствии с п.10 Стандарта «Выплаты персоналу» установить порядок </w:t>
      </w:r>
      <w:r w:rsidR="00776CD2" w:rsidRPr="00673FD9">
        <w:rPr>
          <w:lang w:val="ru-RU"/>
        </w:rPr>
        <w:t>расчета резерва</w:t>
      </w:r>
      <w:r w:rsidRPr="00673FD9">
        <w:rPr>
          <w:lang w:val="ru-RU"/>
        </w:rPr>
        <w:t xml:space="preserve"> предстоящих расходов по выплатам персоналу.</w:t>
      </w:r>
    </w:p>
    <w:p w:rsidR="00673FD9" w:rsidRPr="00673FD9" w:rsidRDefault="00673FD9" w:rsidP="00776CD2">
      <w:pPr>
        <w:tabs>
          <w:tab w:val="left" w:pos="0"/>
          <w:tab w:val="left" w:pos="1276"/>
        </w:tabs>
        <w:spacing w:line="276" w:lineRule="auto"/>
        <w:ind w:firstLine="284"/>
        <w:contextualSpacing/>
        <w:jc w:val="both"/>
        <w:rPr>
          <w:lang w:val="ru-RU"/>
        </w:rPr>
      </w:pPr>
      <w:r w:rsidRPr="00673FD9">
        <w:rPr>
          <w:lang w:val="ru-RU"/>
        </w:rPr>
        <w:t xml:space="preserve">     </w:t>
      </w:r>
    </w:p>
    <w:p w:rsidR="00673FD9" w:rsidRDefault="00673FD9" w:rsidP="00776CD2">
      <w:pPr>
        <w:tabs>
          <w:tab w:val="left" w:pos="0"/>
          <w:tab w:val="left" w:pos="1276"/>
        </w:tabs>
        <w:spacing w:line="276" w:lineRule="auto"/>
        <w:contextualSpacing/>
        <w:jc w:val="both"/>
        <w:rPr>
          <w:highlight w:val="yellow"/>
          <w:lang w:val="ru-RU"/>
        </w:rPr>
      </w:pPr>
      <w:r w:rsidRPr="00673FD9">
        <w:rPr>
          <w:lang w:val="ru-RU"/>
        </w:rPr>
        <w:t xml:space="preserve">     Расчет проводится персонифицировано по каждому сотруднику </w:t>
      </w:r>
      <w:r w:rsidRPr="00776CD2">
        <w:rPr>
          <w:lang w:val="ru-RU"/>
        </w:rPr>
        <w:t>ежеквартально</w:t>
      </w:r>
      <w:r w:rsidR="00776CD2" w:rsidRPr="00776CD2">
        <w:rPr>
          <w:lang w:val="ru-RU"/>
        </w:rPr>
        <w:t xml:space="preserve"> ежегодно.</w:t>
      </w:r>
    </w:p>
    <w:p w:rsidR="00776CD2" w:rsidRPr="00673FD9" w:rsidRDefault="00776CD2" w:rsidP="00776CD2">
      <w:pPr>
        <w:tabs>
          <w:tab w:val="left" w:pos="0"/>
          <w:tab w:val="left" w:pos="1276"/>
        </w:tabs>
        <w:spacing w:line="276" w:lineRule="auto"/>
        <w:contextualSpacing/>
        <w:jc w:val="both"/>
        <w:rPr>
          <w:lang w:val="ru-RU"/>
        </w:rPr>
      </w:pPr>
    </w:p>
    <w:p w:rsidR="00673FD9" w:rsidRPr="00673FD9" w:rsidRDefault="00673FD9" w:rsidP="00776CD2">
      <w:pPr>
        <w:tabs>
          <w:tab w:val="left" w:pos="0"/>
          <w:tab w:val="left" w:pos="1276"/>
        </w:tabs>
        <w:spacing w:line="276" w:lineRule="auto"/>
        <w:contextualSpacing/>
        <w:jc w:val="both"/>
        <w:rPr>
          <w:lang w:val="ru-RU"/>
        </w:rPr>
      </w:pPr>
      <w:r w:rsidRPr="00673FD9">
        <w:rPr>
          <w:lang w:val="ru-RU"/>
        </w:rPr>
        <w:t>Резерв отпусков = К * ЗП, где</w:t>
      </w:r>
    </w:p>
    <w:p w:rsidR="00673FD9" w:rsidRPr="00673FD9" w:rsidRDefault="00673FD9" w:rsidP="00776CD2">
      <w:pPr>
        <w:tabs>
          <w:tab w:val="left" w:pos="0"/>
          <w:tab w:val="left" w:pos="1276"/>
        </w:tabs>
        <w:spacing w:line="276" w:lineRule="auto"/>
        <w:contextualSpacing/>
        <w:jc w:val="both"/>
        <w:rPr>
          <w:lang w:val="ru-RU"/>
        </w:rPr>
      </w:pPr>
      <w:r w:rsidRPr="00673FD9">
        <w:rPr>
          <w:lang w:val="ru-RU"/>
        </w:rPr>
        <w:t>К - количество не использованных сотрудником дней отпуска за период с начала работы на дату расчета (конец года);</w:t>
      </w:r>
    </w:p>
    <w:p w:rsidR="00673FD9" w:rsidRPr="00673FD9" w:rsidRDefault="00673FD9" w:rsidP="00776CD2">
      <w:pPr>
        <w:tabs>
          <w:tab w:val="left" w:pos="0"/>
          <w:tab w:val="left" w:pos="1276"/>
        </w:tabs>
        <w:spacing w:line="276" w:lineRule="auto"/>
        <w:contextualSpacing/>
        <w:jc w:val="both"/>
        <w:rPr>
          <w:lang w:val="ru-RU"/>
        </w:rPr>
      </w:pPr>
      <w:r w:rsidRPr="00673FD9">
        <w:rPr>
          <w:lang w:val="ru-RU"/>
        </w:rPr>
        <w:t>ЗП - среднедневной заработок сотрудника, исчисленный по правилам расчета среднего заработка для оплаты отпусков на дату расчета резерва.</w:t>
      </w:r>
    </w:p>
    <w:p w:rsidR="00673FD9" w:rsidRPr="00673FD9" w:rsidRDefault="00673FD9" w:rsidP="00673FD9">
      <w:pPr>
        <w:tabs>
          <w:tab w:val="left" w:pos="0"/>
          <w:tab w:val="left" w:pos="1276"/>
        </w:tabs>
        <w:spacing w:line="276" w:lineRule="auto"/>
        <w:contextualSpacing/>
        <w:rPr>
          <w:lang w:val="ru-RU"/>
        </w:rPr>
      </w:pPr>
    </w:p>
    <w:p w:rsidR="00673FD9" w:rsidRPr="00673FD9" w:rsidRDefault="00673FD9" w:rsidP="00673FD9">
      <w:pPr>
        <w:tabs>
          <w:tab w:val="left" w:pos="0"/>
          <w:tab w:val="left" w:pos="1276"/>
        </w:tabs>
        <w:spacing w:line="276" w:lineRule="auto"/>
        <w:contextualSpacing/>
        <w:rPr>
          <w:lang w:val="ru-RU"/>
        </w:rPr>
      </w:pPr>
      <w:r w:rsidRPr="00673FD9">
        <w:rPr>
          <w:lang w:val="ru-RU"/>
        </w:rPr>
        <w:t xml:space="preserve">     Сумма страховых взносов при формировании резерва может быть рассчитана по каждому работн</w:t>
      </w:r>
      <w:r w:rsidR="00776CD2">
        <w:rPr>
          <w:lang w:val="ru-RU"/>
        </w:rPr>
        <w:t xml:space="preserve">ику индивидуально </w:t>
      </w:r>
      <w:r w:rsidR="00776CD2" w:rsidRPr="00951420">
        <w:rPr>
          <w:lang w:val="ru-RU"/>
        </w:rPr>
        <w:t xml:space="preserve">- </w:t>
      </w:r>
      <w:r w:rsidRPr="00951420">
        <w:rPr>
          <w:lang w:val="ru-RU"/>
        </w:rPr>
        <w:t>ежегодно:</w:t>
      </w:r>
    </w:p>
    <w:p w:rsidR="00673FD9" w:rsidRPr="00673FD9" w:rsidRDefault="00673FD9" w:rsidP="00673FD9">
      <w:pPr>
        <w:tabs>
          <w:tab w:val="left" w:pos="0"/>
          <w:tab w:val="left" w:pos="1276"/>
        </w:tabs>
        <w:spacing w:line="276" w:lineRule="auto"/>
        <w:contextualSpacing/>
        <w:rPr>
          <w:lang w:val="ru-RU"/>
        </w:rPr>
      </w:pPr>
      <w:r w:rsidRPr="00673FD9">
        <w:rPr>
          <w:lang w:val="ru-RU"/>
        </w:rPr>
        <w:lastRenderedPageBreak/>
        <w:t>Резерв стр. взн. = К * ЗП * С, где</w:t>
      </w:r>
    </w:p>
    <w:p w:rsidR="00673FD9" w:rsidRPr="00673FD9" w:rsidRDefault="00673FD9" w:rsidP="00673FD9">
      <w:pPr>
        <w:tabs>
          <w:tab w:val="left" w:pos="0"/>
          <w:tab w:val="left" w:pos="1276"/>
        </w:tabs>
        <w:spacing w:line="276" w:lineRule="auto"/>
        <w:contextualSpacing/>
        <w:rPr>
          <w:lang w:val="ru-RU"/>
        </w:rPr>
      </w:pPr>
      <w:r w:rsidRPr="00673FD9">
        <w:rPr>
          <w:lang w:val="ru-RU"/>
        </w:rPr>
        <w:t>С - ставка страховых взносов.</w:t>
      </w:r>
    </w:p>
    <w:p w:rsidR="00673FD9" w:rsidRPr="00673FD9" w:rsidRDefault="00673FD9" w:rsidP="00673FD9">
      <w:pPr>
        <w:tabs>
          <w:tab w:val="left" w:pos="0"/>
          <w:tab w:val="left" w:pos="1276"/>
        </w:tabs>
        <w:spacing w:line="276" w:lineRule="auto"/>
        <w:contextualSpacing/>
        <w:rPr>
          <w:lang w:val="ru-RU"/>
        </w:rPr>
      </w:pPr>
    </w:p>
    <w:p w:rsidR="00673FD9" w:rsidRDefault="00673FD9" w:rsidP="00673FD9">
      <w:pPr>
        <w:tabs>
          <w:tab w:val="left" w:pos="0"/>
          <w:tab w:val="left" w:pos="1276"/>
        </w:tabs>
        <w:spacing w:line="276" w:lineRule="auto"/>
        <w:contextualSpacing/>
        <w:rPr>
          <w:lang w:val="ru-RU"/>
        </w:rPr>
      </w:pPr>
      <w:r w:rsidRPr="00673FD9">
        <w:rPr>
          <w:lang w:val="ru-RU"/>
        </w:rPr>
        <w:t>Расчет персонифицировано по каждому сотруднику производится по средствам регистра сведений:</w:t>
      </w:r>
    </w:p>
    <w:p w:rsidR="00776CD2" w:rsidRPr="00673FD9" w:rsidRDefault="00776CD2" w:rsidP="00673FD9">
      <w:pPr>
        <w:tabs>
          <w:tab w:val="left" w:pos="0"/>
          <w:tab w:val="left" w:pos="1276"/>
        </w:tabs>
        <w:spacing w:line="276" w:lineRule="auto"/>
        <w:contextualSpacing/>
        <w:rPr>
          <w:lang w:val="ru-RU"/>
        </w:rPr>
      </w:pPr>
    </w:p>
    <w:p w:rsidR="00673FD9" w:rsidRDefault="00DF6F2E" w:rsidP="00673FD9">
      <w:pPr>
        <w:tabs>
          <w:tab w:val="left" w:pos="0"/>
          <w:tab w:val="left" w:pos="1276"/>
        </w:tabs>
        <w:spacing w:line="360" w:lineRule="auto"/>
        <w:contextualSpacing/>
      </w:pPr>
      <w:r w:rsidRPr="00DF6F2E">
        <w:rPr>
          <w:noProof/>
          <w:lang w:val="ru-RU" w:eastAsia="ru-RU"/>
        </w:rPr>
        <w:drawing>
          <wp:inline distT="0" distB="0" distL="0" distR="0">
            <wp:extent cx="6300470" cy="1543135"/>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1543135"/>
                    </a:xfrm>
                    <a:prstGeom prst="rect">
                      <a:avLst/>
                    </a:prstGeom>
                    <a:noFill/>
                    <a:ln>
                      <a:noFill/>
                    </a:ln>
                  </pic:spPr>
                </pic:pic>
              </a:graphicData>
            </a:graphic>
          </wp:inline>
        </w:drawing>
      </w:r>
    </w:p>
    <w:p w:rsidR="00AE7A7A" w:rsidRPr="00AE7A7A" w:rsidRDefault="00AE7A7A" w:rsidP="00AE7A7A">
      <w:pPr>
        <w:pStyle w:val="2"/>
        <w:jc w:val="center"/>
        <w:rPr>
          <w:rFonts w:asciiTheme="minorHAnsi" w:hAnsiTheme="minorHAnsi" w:cstheme="minorHAnsi"/>
          <w:b/>
          <w:color w:val="auto"/>
          <w:sz w:val="28"/>
          <w:lang w:val="ru-RU"/>
        </w:rPr>
      </w:pPr>
      <w:bookmarkStart w:id="70" w:name="_Toc106991139"/>
      <w:bookmarkStart w:id="71" w:name="_Toc189905463"/>
      <w:r w:rsidRPr="00AE7A7A">
        <w:rPr>
          <w:rFonts w:asciiTheme="minorHAnsi" w:hAnsiTheme="minorHAnsi" w:cstheme="minorHAnsi"/>
          <w:b/>
          <w:color w:val="auto"/>
          <w:sz w:val="28"/>
          <w:lang w:val="ru-RU"/>
        </w:rPr>
        <w:t>4.1</w:t>
      </w:r>
      <w:r>
        <w:rPr>
          <w:rFonts w:asciiTheme="minorHAnsi" w:hAnsiTheme="minorHAnsi" w:cstheme="minorHAnsi"/>
          <w:b/>
          <w:color w:val="auto"/>
          <w:sz w:val="28"/>
          <w:lang w:val="ru-RU"/>
        </w:rPr>
        <w:t>2</w:t>
      </w:r>
      <w:r w:rsidRPr="00AE7A7A">
        <w:rPr>
          <w:rFonts w:asciiTheme="minorHAnsi" w:hAnsiTheme="minorHAnsi" w:cstheme="minorHAnsi"/>
          <w:b/>
          <w:color w:val="auto"/>
          <w:sz w:val="28"/>
          <w:lang w:val="ru-RU"/>
        </w:rPr>
        <w:t xml:space="preserve"> Событие после отчетной даты</w:t>
      </w:r>
      <w:bookmarkEnd w:id="70"/>
      <w:bookmarkEnd w:id="71"/>
    </w:p>
    <w:p w:rsidR="00AE7A7A" w:rsidRPr="00AE7A7A" w:rsidRDefault="00AE7A7A" w:rsidP="00AE7A7A">
      <w:pPr>
        <w:tabs>
          <w:tab w:val="left" w:pos="0"/>
          <w:tab w:val="left" w:pos="1276"/>
        </w:tabs>
        <w:spacing w:line="276" w:lineRule="auto"/>
        <w:contextualSpacing/>
        <w:jc w:val="both"/>
        <w:rPr>
          <w:lang w:val="ru-RU"/>
        </w:rPr>
      </w:pPr>
      <w:r w:rsidRPr="00AE7A7A">
        <w:rPr>
          <w:lang w:val="ru-RU"/>
        </w:rPr>
        <w:t xml:space="preserve">     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который имел место в период между отчетной датой и датой подписания бухгалтерской (финансовой) отчетности за отчетный год.</w:t>
      </w:r>
    </w:p>
    <w:p w:rsidR="00AE7A7A" w:rsidRPr="00AE7A7A" w:rsidRDefault="00AE7A7A" w:rsidP="00AE7A7A">
      <w:pPr>
        <w:tabs>
          <w:tab w:val="left" w:pos="0"/>
          <w:tab w:val="left" w:pos="1276"/>
        </w:tabs>
        <w:spacing w:line="276" w:lineRule="auto"/>
        <w:ind w:firstLine="284"/>
        <w:contextualSpacing/>
        <w:jc w:val="both"/>
        <w:rPr>
          <w:lang w:val="ru-RU"/>
        </w:rPr>
      </w:pPr>
    </w:p>
    <w:p w:rsidR="00AE7A7A" w:rsidRPr="00AE7A7A" w:rsidRDefault="00AE7A7A" w:rsidP="00AE7A7A">
      <w:pPr>
        <w:tabs>
          <w:tab w:val="left" w:pos="0"/>
          <w:tab w:val="left" w:pos="1276"/>
        </w:tabs>
        <w:spacing w:line="276" w:lineRule="auto"/>
        <w:contextualSpacing/>
        <w:jc w:val="both"/>
        <w:rPr>
          <w:lang w:val="ru-RU"/>
        </w:rPr>
      </w:pPr>
      <w:r w:rsidRPr="00AE7A7A">
        <w:rPr>
          <w:lang w:val="ru-RU"/>
        </w:rPr>
        <w:t xml:space="preserve">     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AE7A7A" w:rsidRPr="00AE7A7A" w:rsidRDefault="00AE7A7A" w:rsidP="00AE7A7A">
      <w:pPr>
        <w:tabs>
          <w:tab w:val="left" w:pos="0"/>
          <w:tab w:val="left" w:pos="1276"/>
        </w:tabs>
        <w:spacing w:line="276" w:lineRule="auto"/>
        <w:ind w:firstLine="284"/>
        <w:contextualSpacing/>
        <w:jc w:val="both"/>
        <w:rPr>
          <w:lang w:val="ru-RU"/>
        </w:rPr>
      </w:pPr>
    </w:p>
    <w:p w:rsidR="00AE7A7A" w:rsidRPr="001B7D6F" w:rsidRDefault="00AE7A7A" w:rsidP="001B7D6F">
      <w:pPr>
        <w:tabs>
          <w:tab w:val="left" w:pos="0"/>
          <w:tab w:val="left" w:pos="1276"/>
        </w:tabs>
        <w:spacing w:line="276" w:lineRule="auto"/>
        <w:contextualSpacing/>
        <w:jc w:val="both"/>
        <w:rPr>
          <w:rFonts w:eastAsia="Lucida Sans Unicode"/>
          <w:lang w:val="ru-RU"/>
        </w:rPr>
      </w:pPr>
      <w:r w:rsidRPr="00AE7A7A">
        <w:rPr>
          <w:rFonts w:eastAsia="Lucida Sans Unicode"/>
          <w:lang w:val="ru-RU"/>
        </w:rPr>
        <w:t xml:space="preserve">     Дополнительно к событиям после отчетной даты, указанным в пункте 7 СГС «События после отчетной даты», к раскрытию в бюджетной </w:t>
      </w:r>
      <w:r w:rsidRPr="001B7D6F">
        <w:rPr>
          <w:rFonts w:eastAsia="Lucida Sans Unicode"/>
          <w:lang w:val="ru-RU"/>
        </w:rPr>
        <w:t xml:space="preserve">отчетности </w:t>
      </w:r>
      <w:r w:rsidR="001B7D6F" w:rsidRPr="001B7D6F">
        <w:rPr>
          <w:rFonts w:eastAsia="Lucida Sans Unicode"/>
          <w:lang w:val="ru-RU"/>
        </w:rPr>
        <w:t>за отчетный год подлежит</w:t>
      </w:r>
      <w:r w:rsidR="001B7D6F">
        <w:rPr>
          <w:rFonts w:eastAsia="Lucida Sans Unicode"/>
          <w:lang w:val="ru-RU"/>
        </w:rPr>
        <w:t xml:space="preserve"> информация о </w:t>
      </w:r>
      <w:r w:rsidRPr="001B7D6F">
        <w:rPr>
          <w:rFonts w:eastAsia="Lucida Sans Unicode"/>
          <w:lang w:val="ru-RU"/>
        </w:rPr>
        <w:t xml:space="preserve">результатах инвентаризации, проведенной в целях составления годовой бухгалтерской (финансовой) отчетности за </w:t>
      </w:r>
      <w:r w:rsidR="001B7D6F" w:rsidRPr="001B7D6F">
        <w:rPr>
          <w:rFonts w:eastAsia="Lucida Sans Unicode"/>
          <w:lang w:val="ru-RU"/>
        </w:rPr>
        <w:t>отчетный год</w:t>
      </w:r>
      <w:r w:rsidRPr="001B7D6F">
        <w:rPr>
          <w:rFonts w:eastAsia="Lucida Sans Unicode"/>
          <w:lang w:val="ru-RU"/>
        </w:rPr>
        <w:t>, оформленных Актами о рез</w:t>
      </w:r>
      <w:r w:rsidR="001B7D6F" w:rsidRPr="001B7D6F">
        <w:rPr>
          <w:rFonts w:eastAsia="Lucida Sans Unicode"/>
          <w:lang w:val="ru-RU"/>
        </w:rPr>
        <w:t xml:space="preserve">ультатах инвентаризации </w:t>
      </w:r>
      <w:r w:rsidRPr="001B7D6F">
        <w:rPr>
          <w:rFonts w:eastAsia="Lucida Sans Unicode"/>
          <w:lang w:val="ru-RU"/>
        </w:rPr>
        <w:t xml:space="preserve">(ф. 0510463), подписанными в </w:t>
      </w:r>
      <w:r w:rsidR="001B7D6F" w:rsidRPr="001B7D6F">
        <w:rPr>
          <w:rFonts w:eastAsia="Lucida Sans Unicode"/>
          <w:lang w:val="ru-RU"/>
        </w:rPr>
        <w:t>отчетном финансовом году</w:t>
      </w:r>
      <w:r w:rsidR="001B7D6F">
        <w:rPr>
          <w:rFonts w:eastAsia="Lucida Sans Unicode"/>
          <w:lang w:val="ru-RU"/>
        </w:rPr>
        <w:t>.</w:t>
      </w:r>
    </w:p>
    <w:p w:rsidR="00AE7A7A" w:rsidRPr="00AE7A7A" w:rsidRDefault="00AE7A7A" w:rsidP="00AE7A7A">
      <w:pPr>
        <w:tabs>
          <w:tab w:val="left" w:pos="0"/>
          <w:tab w:val="left" w:pos="1276"/>
        </w:tabs>
        <w:spacing w:line="276" w:lineRule="auto"/>
        <w:contextualSpacing/>
        <w:rPr>
          <w:rFonts w:eastAsia="Lucida Sans Unicode"/>
          <w:highlight w:val="cyan"/>
          <w:lang w:val="ru-RU"/>
        </w:rPr>
      </w:pPr>
    </w:p>
    <w:p w:rsidR="00AE7A7A" w:rsidRPr="00AE7A7A" w:rsidRDefault="00AE7A7A" w:rsidP="001B7D6F">
      <w:pPr>
        <w:tabs>
          <w:tab w:val="left" w:pos="0"/>
          <w:tab w:val="left" w:pos="1276"/>
        </w:tabs>
        <w:spacing w:line="276" w:lineRule="auto"/>
        <w:contextualSpacing/>
        <w:jc w:val="both"/>
        <w:rPr>
          <w:rFonts w:eastAsia="Lucida Sans Unicode"/>
          <w:lang w:val="ru-RU"/>
        </w:rPr>
      </w:pPr>
      <w:r w:rsidRPr="00AE7A7A">
        <w:rPr>
          <w:rFonts w:eastAsia="Lucida Sans Unicode"/>
          <w:lang w:val="ru-RU"/>
        </w:rPr>
        <w:t xml:space="preserve">     В случае если для соблюдения сроков представления бюджетной отчетности и (или) в связи с поздним поступлением первичных учетных документов (например, документов, подтверждающих государственную регистрацию прав на недвижимое имущество, документов, подтверждающих необходимость корректировки данных бюджетного учета о финансовых вложениях (акциях, долях участия), документов, подтверждающих изменение кадастровой стоимости земельного участка) информация о событии после отчетной даты не используется при формировании балансовых показателей отчетности, информация об указанном событии и его оценке в денежном выражении подлежит раскрытию при представлении бюджетной отчетности в Пояснительной записке (ф. 0503160) в составе бюджетной отчетности получателя бюджетных средств без обобщения в Пояснительной записке (ф. 0503160) в составе консолидированной бюджетной отчетности главного администратора бюджетных средств.</w:t>
      </w:r>
    </w:p>
    <w:p w:rsidR="00AE7A7A" w:rsidRPr="00AE7A7A" w:rsidRDefault="00AE7A7A" w:rsidP="00AE7A7A">
      <w:pPr>
        <w:tabs>
          <w:tab w:val="left" w:pos="0"/>
          <w:tab w:val="left" w:pos="1276"/>
        </w:tabs>
        <w:spacing w:line="276" w:lineRule="auto"/>
        <w:ind w:firstLine="284"/>
        <w:contextualSpacing/>
        <w:rPr>
          <w:lang w:val="ru-RU"/>
        </w:rPr>
      </w:pPr>
    </w:p>
    <w:p w:rsidR="00AE7A7A" w:rsidRPr="00FB0DE6" w:rsidRDefault="00AE7A7A" w:rsidP="00FB0DE6">
      <w:pPr>
        <w:tabs>
          <w:tab w:val="left" w:pos="0"/>
          <w:tab w:val="left" w:pos="1276"/>
        </w:tabs>
        <w:spacing w:line="276" w:lineRule="auto"/>
        <w:contextualSpacing/>
        <w:jc w:val="both"/>
        <w:rPr>
          <w:lang w:val="ru-RU"/>
        </w:rPr>
      </w:pPr>
      <w:r w:rsidRPr="00AE7A7A">
        <w:rPr>
          <w:lang w:val="ru-RU"/>
        </w:rPr>
        <w:t xml:space="preserve">     Порядок </w:t>
      </w:r>
      <w:r w:rsidRPr="00FB0DE6">
        <w:rPr>
          <w:lang w:val="ru-RU"/>
        </w:rPr>
        <w:t>отражения в учете событий после отчетной даты:</w:t>
      </w:r>
    </w:p>
    <w:p w:rsidR="00AE7A7A" w:rsidRPr="00FB0DE6" w:rsidRDefault="00AE7A7A" w:rsidP="00FB0DE6">
      <w:pPr>
        <w:tabs>
          <w:tab w:val="left" w:pos="567"/>
        </w:tabs>
        <w:spacing w:line="276" w:lineRule="auto"/>
        <w:ind w:left="567" w:hanging="283"/>
        <w:contextualSpacing/>
        <w:jc w:val="both"/>
        <w:rPr>
          <w:lang w:val="ru-RU"/>
        </w:rPr>
      </w:pPr>
      <w:r w:rsidRPr="00FB0DE6">
        <w:rPr>
          <w:lang w:val="ru-RU"/>
        </w:rPr>
        <w:t>–</w:t>
      </w:r>
      <w:r w:rsidRPr="00FB0DE6">
        <w:t> </w:t>
      </w:r>
      <w:r w:rsidRPr="00FB0DE6">
        <w:rPr>
          <w:lang w:val="ru-RU"/>
        </w:rPr>
        <w:t>лицо, ответственное за принятие решения об отражении операций после отчетной даты</w:t>
      </w:r>
      <w:r w:rsidR="00FB0DE6">
        <w:rPr>
          <w:lang w:val="ru-RU"/>
        </w:rPr>
        <w:t xml:space="preserve"> </w:t>
      </w:r>
      <w:r w:rsidRPr="00FB0DE6">
        <w:rPr>
          <w:lang w:val="ru-RU"/>
        </w:rPr>
        <w:t xml:space="preserve"> -</w:t>
      </w:r>
      <w:r w:rsidR="00FB0DE6">
        <w:rPr>
          <w:lang w:val="ru-RU"/>
        </w:rPr>
        <w:t xml:space="preserve"> главный бухгалтер</w:t>
      </w:r>
      <w:r w:rsidRPr="00FB0DE6">
        <w:rPr>
          <w:lang w:val="ru-RU"/>
        </w:rPr>
        <w:t>;</w:t>
      </w:r>
    </w:p>
    <w:p w:rsidR="00AE7A7A" w:rsidRPr="00AE7A7A" w:rsidRDefault="00AE7A7A" w:rsidP="00FB0DE6">
      <w:pPr>
        <w:tabs>
          <w:tab w:val="left" w:pos="567"/>
        </w:tabs>
        <w:spacing w:line="276" w:lineRule="auto"/>
        <w:ind w:left="567" w:hanging="283"/>
        <w:contextualSpacing/>
        <w:jc w:val="both"/>
        <w:rPr>
          <w:lang w:val="ru-RU"/>
        </w:rPr>
      </w:pPr>
      <w:r w:rsidRPr="00FB0DE6">
        <w:rPr>
          <w:lang w:val="ru-RU"/>
        </w:rPr>
        <w:lastRenderedPageBreak/>
        <w:t>–</w:t>
      </w:r>
      <w:r w:rsidRPr="00FB0DE6">
        <w:t> </w:t>
      </w:r>
      <w:r w:rsidRPr="00FB0DE6">
        <w:rPr>
          <w:lang w:val="ru-RU"/>
        </w:rPr>
        <w:t>события будут отражены</w:t>
      </w:r>
      <w:r w:rsidRPr="00AE7A7A">
        <w:rPr>
          <w:lang w:val="ru-RU"/>
        </w:rPr>
        <w:t xml:space="preserve">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AE7A7A" w:rsidRPr="00AE7A7A" w:rsidRDefault="00AE7A7A" w:rsidP="00FB0DE6">
      <w:pPr>
        <w:tabs>
          <w:tab w:val="left" w:pos="567"/>
        </w:tabs>
        <w:spacing w:line="276" w:lineRule="auto"/>
        <w:ind w:left="567" w:hanging="283"/>
        <w:contextualSpacing/>
        <w:jc w:val="both"/>
        <w:rPr>
          <w:lang w:val="ru-RU"/>
        </w:rPr>
      </w:pPr>
      <w:r w:rsidRPr="00AE7A7A">
        <w:rPr>
          <w:lang w:val="ru-RU"/>
        </w:rPr>
        <w:t>–</w:t>
      </w:r>
      <w:r w:rsidRPr="002229F3">
        <w:t> </w:t>
      </w:r>
      <w:r w:rsidRPr="00AE7A7A">
        <w:rPr>
          <w:lang w:val="ru-RU"/>
        </w:rPr>
        <w:t>события подлежат отражению в текстовой части пояснительной записки (ф. 0503160);</w:t>
      </w:r>
    </w:p>
    <w:p w:rsidR="00AE7A7A" w:rsidRPr="00AE7A7A" w:rsidRDefault="00AE7A7A" w:rsidP="00FB0DE6">
      <w:pPr>
        <w:tabs>
          <w:tab w:val="left" w:pos="567"/>
        </w:tabs>
        <w:spacing w:line="276" w:lineRule="auto"/>
        <w:ind w:left="567" w:hanging="283"/>
        <w:contextualSpacing/>
        <w:jc w:val="both"/>
        <w:rPr>
          <w:lang w:val="ru-RU"/>
        </w:rPr>
      </w:pPr>
      <w:r w:rsidRPr="00AE7A7A">
        <w:rPr>
          <w:lang w:val="ru-RU"/>
        </w:rPr>
        <w:t>–</w:t>
      </w:r>
      <w:r w:rsidRPr="002229F3">
        <w:t> </w:t>
      </w:r>
      <w:r w:rsidRPr="00AE7A7A">
        <w:rPr>
          <w:lang w:val="ru-RU"/>
        </w:rPr>
        <w:t>дату (предельный срок), до которой принимаются первичные учетные документы, отражающие события после отчетной даты (до 20 января года следующего за отчетным);</w:t>
      </w:r>
    </w:p>
    <w:p w:rsidR="00A413FC" w:rsidRPr="00A413FC" w:rsidRDefault="00A413FC" w:rsidP="00A413FC">
      <w:pPr>
        <w:pStyle w:val="2"/>
        <w:jc w:val="center"/>
        <w:rPr>
          <w:rFonts w:asciiTheme="minorHAnsi" w:hAnsiTheme="minorHAnsi" w:cstheme="minorHAnsi"/>
          <w:b/>
          <w:color w:val="auto"/>
          <w:sz w:val="28"/>
          <w:lang w:val="ru-RU"/>
        </w:rPr>
      </w:pPr>
      <w:bookmarkStart w:id="72" w:name="_Toc189905464"/>
      <w:r w:rsidRPr="00A413FC">
        <w:rPr>
          <w:rFonts w:asciiTheme="minorHAnsi" w:hAnsiTheme="minorHAnsi" w:cstheme="minorHAnsi"/>
          <w:b/>
          <w:color w:val="auto"/>
          <w:sz w:val="28"/>
          <w:lang w:val="ru-RU"/>
        </w:rPr>
        <w:t>4.13 Учет обязательств</w:t>
      </w:r>
      <w:bookmarkEnd w:id="72"/>
    </w:p>
    <w:p w:rsidR="00A413FC" w:rsidRPr="00A413FC" w:rsidRDefault="00A413FC" w:rsidP="00A413FC">
      <w:pPr>
        <w:tabs>
          <w:tab w:val="left" w:pos="0"/>
          <w:tab w:val="left" w:pos="1276"/>
        </w:tabs>
        <w:spacing w:line="276" w:lineRule="auto"/>
        <w:contextualSpacing/>
        <w:jc w:val="both"/>
        <w:rPr>
          <w:lang w:val="ru-RU"/>
        </w:rPr>
      </w:pPr>
      <w:r w:rsidRPr="00A413FC">
        <w:rPr>
          <w:lang w:val="ru-RU"/>
        </w:rPr>
        <w:t xml:space="preserve">     В целях осуществления учета принятых учреждением обязательств (денежных обязательств) используются следующие термины и понятия:</w:t>
      </w:r>
    </w:p>
    <w:p w:rsidR="00A413FC" w:rsidRPr="00A413FC" w:rsidRDefault="00A413FC" w:rsidP="00D52C89">
      <w:pPr>
        <w:widowControl w:val="0"/>
        <w:numPr>
          <w:ilvl w:val="0"/>
          <w:numId w:val="58"/>
        </w:numPr>
        <w:tabs>
          <w:tab w:val="left" w:pos="0"/>
          <w:tab w:val="left" w:pos="567"/>
        </w:tabs>
        <w:suppressAutoHyphens/>
        <w:spacing w:before="0" w:beforeAutospacing="0" w:after="0" w:afterAutospacing="0" w:line="276" w:lineRule="auto"/>
        <w:ind w:left="567" w:hanging="283"/>
        <w:contextualSpacing/>
        <w:jc w:val="both"/>
        <w:rPr>
          <w:lang w:val="ru-RU"/>
        </w:rPr>
      </w:pPr>
      <w:r w:rsidRPr="00A413FC">
        <w:rPr>
          <w:b/>
          <w:lang w:val="ru-RU"/>
        </w:rPr>
        <w:t>принимаемые обязательства</w:t>
      </w:r>
      <w:r w:rsidRPr="00A413FC">
        <w:rPr>
          <w:lang w:val="ru-RU"/>
        </w:rPr>
        <w:t xml:space="preserve">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A413FC" w:rsidRPr="00A413FC" w:rsidRDefault="00A413FC" w:rsidP="00D52C89">
      <w:pPr>
        <w:widowControl w:val="0"/>
        <w:numPr>
          <w:ilvl w:val="0"/>
          <w:numId w:val="58"/>
        </w:numPr>
        <w:tabs>
          <w:tab w:val="left" w:pos="0"/>
          <w:tab w:val="left" w:pos="567"/>
        </w:tabs>
        <w:suppressAutoHyphens/>
        <w:spacing w:before="0" w:beforeAutospacing="0" w:after="0" w:afterAutospacing="0" w:line="276" w:lineRule="auto"/>
        <w:ind w:left="567" w:hanging="283"/>
        <w:contextualSpacing/>
        <w:jc w:val="both"/>
        <w:rPr>
          <w:lang w:val="ru-RU"/>
        </w:rPr>
      </w:pPr>
      <w:r w:rsidRPr="00A413FC">
        <w:rPr>
          <w:b/>
          <w:lang w:val="ru-RU"/>
        </w:rPr>
        <w:t>обязательства учреждения</w:t>
      </w:r>
      <w:r w:rsidRPr="00A413FC">
        <w:rPr>
          <w:lang w:val="ru-RU"/>
        </w:rPr>
        <w:t xml:space="preserve">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A413FC" w:rsidRPr="00A413FC" w:rsidRDefault="00A413FC" w:rsidP="00D52C89">
      <w:pPr>
        <w:widowControl w:val="0"/>
        <w:numPr>
          <w:ilvl w:val="0"/>
          <w:numId w:val="58"/>
        </w:numPr>
        <w:tabs>
          <w:tab w:val="left" w:pos="0"/>
          <w:tab w:val="left" w:pos="567"/>
        </w:tabs>
        <w:suppressAutoHyphens/>
        <w:spacing w:before="0" w:beforeAutospacing="0" w:after="0" w:afterAutospacing="0" w:line="276" w:lineRule="auto"/>
        <w:ind w:left="567" w:hanging="283"/>
        <w:contextualSpacing/>
        <w:jc w:val="both"/>
        <w:rPr>
          <w:lang w:val="ru-RU"/>
        </w:rPr>
      </w:pPr>
      <w:r w:rsidRPr="00A413FC">
        <w:rPr>
          <w:b/>
          <w:lang w:val="ru-RU"/>
        </w:rPr>
        <w:t>денежные обязательства</w:t>
      </w:r>
      <w:r w:rsidRPr="00A413FC">
        <w:rPr>
          <w:lang w:val="ru-RU"/>
        </w:rPr>
        <w:t xml:space="preserve">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A413FC" w:rsidRPr="00A413FC" w:rsidRDefault="00A413FC" w:rsidP="00A413FC">
      <w:pPr>
        <w:tabs>
          <w:tab w:val="left" w:pos="0"/>
          <w:tab w:val="left" w:pos="1276"/>
        </w:tabs>
        <w:spacing w:line="276" w:lineRule="auto"/>
        <w:ind w:firstLine="284"/>
        <w:contextualSpacing/>
        <w:rPr>
          <w:lang w:val="ru-RU"/>
        </w:rPr>
      </w:pPr>
    </w:p>
    <w:p w:rsidR="00A413FC" w:rsidRPr="00A413FC" w:rsidRDefault="00A413FC" w:rsidP="009B3468">
      <w:pPr>
        <w:tabs>
          <w:tab w:val="left" w:pos="0"/>
          <w:tab w:val="left" w:pos="1276"/>
        </w:tabs>
        <w:spacing w:line="276" w:lineRule="auto"/>
        <w:contextualSpacing/>
        <w:jc w:val="both"/>
        <w:rPr>
          <w:lang w:val="ru-RU"/>
        </w:rPr>
      </w:pPr>
      <w:r w:rsidRPr="00A413FC">
        <w:rPr>
          <w:lang w:val="ru-RU"/>
        </w:rPr>
        <w:t xml:space="preserve">     Обобщение информации о принятых (принимаемых) бюджетным учреждением обязательствах (денежных обязательствах)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24-26 разрядах номера счета соответствующий код классификации операций сектора государственного управления (код КОСГУ).</w:t>
      </w:r>
    </w:p>
    <w:p w:rsidR="00A413FC" w:rsidRPr="00A413FC" w:rsidRDefault="00A413FC" w:rsidP="00A413FC">
      <w:pPr>
        <w:tabs>
          <w:tab w:val="left" w:pos="0"/>
          <w:tab w:val="left" w:pos="1276"/>
        </w:tabs>
        <w:spacing w:line="276" w:lineRule="auto"/>
        <w:ind w:firstLine="284"/>
        <w:contextualSpacing/>
        <w:rPr>
          <w:lang w:val="ru-RU"/>
        </w:rPr>
      </w:pPr>
    </w:p>
    <w:p w:rsidR="00A413FC" w:rsidRPr="00A413FC" w:rsidRDefault="00A413FC" w:rsidP="009B3468">
      <w:pPr>
        <w:tabs>
          <w:tab w:val="left" w:pos="0"/>
          <w:tab w:val="left" w:pos="1276"/>
        </w:tabs>
        <w:spacing w:line="276" w:lineRule="auto"/>
        <w:contextualSpacing/>
        <w:jc w:val="both"/>
        <w:rPr>
          <w:lang w:val="ru-RU"/>
        </w:rPr>
      </w:pPr>
      <w:r w:rsidRPr="00A413FC">
        <w:rPr>
          <w:lang w:val="ru-RU"/>
        </w:rPr>
        <w:t xml:space="preserve">     Аналитический учет принятых (принимаемых) учреждением обязательств (денежных обязательств) ведется в Журнале учета принятых (принимаемых) обязательств в разрезе видов расходов (выплат), предусмотренных сметой (планом финансово-хозяйственной деятельности) учреждения.</w:t>
      </w:r>
    </w:p>
    <w:p w:rsidR="00A413FC" w:rsidRPr="00A413FC" w:rsidRDefault="00A413FC" w:rsidP="00A413FC">
      <w:pPr>
        <w:tabs>
          <w:tab w:val="left" w:pos="0"/>
          <w:tab w:val="left" w:pos="1276"/>
        </w:tabs>
        <w:spacing w:line="276" w:lineRule="auto"/>
        <w:ind w:firstLine="284"/>
        <w:contextualSpacing/>
        <w:rPr>
          <w:lang w:val="ru-RU"/>
        </w:rPr>
      </w:pPr>
    </w:p>
    <w:p w:rsidR="00A413FC" w:rsidRPr="009B3468" w:rsidRDefault="00A413FC" w:rsidP="009B3468">
      <w:pPr>
        <w:tabs>
          <w:tab w:val="left" w:pos="0"/>
          <w:tab w:val="left" w:pos="1276"/>
        </w:tabs>
        <w:spacing w:line="276" w:lineRule="auto"/>
        <w:contextualSpacing/>
        <w:jc w:val="both"/>
        <w:rPr>
          <w:lang w:val="ru-RU"/>
        </w:rPr>
      </w:pPr>
      <w:r w:rsidRPr="00A413FC">
        <w:rPr>
          <w:lang w:val="ru-RU"/>
        </w:rPr>
        <w:t xml:space="preserve">      </w:t>
      </w:r>
      <w:r w:rsidRPr="009B3468">
        <w:rPr>
          <w:lang w:val="ru-RU"/>
        </w:rPr>
        <w:t>Дополнительный аналитический учет обязательств, отраженных на счетах санкционирования,</w:t>
      </w:r>
      <w:r w:rsidR="009B3468" w:rsidRPr="009B3468">
        <w:rPr>
          <w:lang w:val="ru-RU"/>
        </w:rPr>
        <w:t xml:space="preserve"> ведется в разрезе принятых обязательств.</w:t>
      </w:r>
    </w:p>
    <w:p w:rsidR="009B3468" w:rsidRPr="009B3468" w:rsidRDefault="009B3468" w:rsidP="009B3468">
      <w:pPr>
        <w:tabs>
          <w:tab w:val="left" w:pos="0"/>
          <w:tab w:val="left" w:pos="1276"/>
        </w:tabs>
        <w:spacing w:line="276" w:lineRule="auto"/>
        <w:contextualSpacing/>
        <w:rPr>
          <w:lang w:val="ru-RU"/>
        </w:rPr>
      </w:pPr>
    </w:p>
    <w:p w:rsidR="00A413FC" w:rsidRPr="00A413FC" w:rsidRDefault="00A413FC" w:rsidP="009B3468">
      <w:pPr>
        <w:tabs>
          <w:tab w:val="left" w:pos="0"/>
          <w:tab w:val="left" w:pos="1276"/>
        </w:tabs>
        <w:spacing w:line="276" w:lineRule="auto"/>
        <w:contextualSpacing/>
        <w:jc w:val="both"/>
        <w:rPr>
          <w:lang w:val="ru-RU"/>
        </w:rPr>
      </w:pPr>
      <w:r w:rsidRPr="00A413FC">
        <w:rPr>
          <w:lang w:val="ru-RU"/>
        </w:rPr>
        <w:t xml:space="preserve">     Основанием для принятия на учет бюджетного обязательства являются:</w:t>
      </w:r>
    </w:p>
    <w:p w:rsidR="00A413FC" w:rsidRPr="00A413FC" w:rsidRDefault="00A413FC" w:rsidP="00D52C89">
      <w:pPr>
        <w:widowControl w:val="0"/>
        <w:numPr>
          <w:ilvl w:val="0"/>
          <w:numId w:val="59"/>
        </w:numPr>
        <w:tabs>
          <w:tab w:val="left" w:pos="567"/>
        </w:tabs>
        <w:suppressAutoHyphens/>
        <w:spacing w:before="0" w:beforeAutospacing="0" w:after="0" w:afterAutospacing="0" w:line="276" w:lineRule="auto"/>
        <w:ind w:left="567" w:hanging="283"/>
        <w:contextualSpacing/>
        <w:jc w:val="both"/>
        <w:rPr>
          <w:lang w:val="ru-RU"/>
        </w:rPr>
      </w:pPr>
      <w:r w:rsidRPr="00A413FC">
        <w:rPr>
          <w:lang w:val="ru-RU"/>
        </w:rPr>
        <w:t xml:space="preserve">при размещении извещения о проведении конкурса, торгов, запроса котировок обязательство отражается в учете по максимальной цене лота, объявленной в конкурсной документации. Основанием служит извещение о проведении конкурса, торгов, запроса котировок. В случае </w:t>
      </w:r>
      <w:r w:rsidRPr="00A413FC">
        <w:rPr>
          <w:lang w:val="ru-RU"/>
        </w:rPr>
        <w:lastRenderedPageBreak/>
        <w:t>уточнения суммы расходных обязательств при заключении договора (контракта) по результатам конкурсной процедуры проводится корректировка обязательства на сумму, сэкономленную в результате проведения конкурса;</w:t>
      </w:r>
    </w:p>
    <w:p w:rsidR="00A413FC" w:rsidRPr="00A413FC" w:rsidRDefault="00A413FC" w:rsidP="00D52C89">
      <w:pPr>
        <w:widowControl w:val="0"/>
        <w:numPr>
          <w:ilvl w:val="0"/>
          <w:numId w:val="59"/>
        </w:numPr>
        <w:tabs>
          <w:tab w:val="left" w:pos="567"/>
          <w:tab w:val="left" w:pos="1276"/>
        </w:tabs>
        <w:suppressAutoHyphens/>
        <w:spacing w:before="0" w:beforeAutospacing="0" w:after="0" w:afterAutospacing="0" w:line="276" w:lineRule="auto"/>
        <w:ind w:left="567" w:hanging="283"/>
        <w:contextualSpacing/>
        <w:jc w:val="both"/>
        <w:rPr>
          <w:lang w:val="ru-RU"/>
        </w:rPr>
      </w:pPr>
      <w:r w:rsidRPr="00A413FC">
        <w:rPr>
          <w:lang w:val="ru-RU"/>
        </w:rPr>
        <w:t xml:space="preserve">при заключении </w:t>
      </w:r>
      <w:r w:rsidR="009B3468">
        <w:rPr>
          <w:lang w:val="ru-RU"/>
        </w:rPr>
        <w:t>муниципального контракта</w:t>
      </w:r>
      <w:r w:rsidRPr="00A413FC">
        <w:rPr>
          <w:lang w:val="ru-RU"/>
        </w:rPr>
        <w:t xml:space="preserve"> на поставку товаров, выполнение</w:t>
      </w:r>
      <w:r w:rsidR="009B3468">
        <w:rPr>
          <w:lang w:val="ru-RU"/>
        </w:rPr>
        <w:t xml:space="preserve"> работ, оказания услуг</w:t>
      </w:r>
      <w:r w:rsidRPr="00A413FC">
        <w:rPr>
          <w:lang w:val="ru-RU"/>
        </w:rPr>
        <w:t xml:space="preserve">. При этом обязательство принимается на учет в сумме </w:t>
      </w:r>
      <w:r w:rsidR="009B3468">
        <w:rPr>
          <w:lang w:val="ru-RU"/>
        </w:rPr>
        <w:t>муниципального контракта</w:t>
      </w:r>
      <w:r w:rsidRPr="00A413FC">
        <w:rPr>
          <w:lang w:val="ru-RU"/>
        </w:rPr>
        <w:t xml:space="preserve">. В случае если в </w:t>
      </w:r>
      <w:r w:rsidR="009B3468">
        <w:rPr>
          <w:lang w:val="ru-RU"/>
        </w:rPr>
        <w:t>контракте</w:t>
      </w:r>
      <w:r w:rsidRPr="00A413FC">
        <w:rPr>
          <w:lang w:val="ru-RU"/>
        </w:rPr>
        <w:t xml:space="preserve"> не определена сумма, обязательство принимается на основании расчета плановой суммы;</w:t>
      </w:r>
    </w:p>
    <w:p w:rsidR="00A413FC" w:rsidRPr="00A413FC" w:rsidRDefault="00A413FC" w:rsidP="00D52C89">
      <w:pPr>
        <w:widowControl w:val="0"/>
        <w:numPr>
          <w:ilvl w:val="0"/>
          <w:numId w:val="59"/>
        </w:numPr>
        <w:tabs>
          <w:tab w:val="left" w:pos="567"/>
        </w:tabs>
        <w:suppressAutoHyphens/>
        <w:spacing w:before="0" w:beforeAutospacing="0" w:after="0" w:afterAutospacing="0" w:line="276" w:lineRule="auto"/>
        <w:ind w:left="567" w:hanging="283"/>
        <w:contextualSpacing/>
        <w:jc w:val="both"/>
        <w:rPr>
          <w:lang w:val="ru-RU"/>
        </w:rPr>
      </w:pPr>
      <w:r w:rsidRPr="00A413FC">
        <w:rPr>
          <w:lang w:val="ru-RU"/>
        </w:rPr>
        <w:t>при оплате на основании счета, накладной на поставку товаров, акта выполненных работ или оказанных услуг обязательство принимается на основании вышеперечисленных документов;</w:t>
      </w:r>
    </w:p>
    <w:p w:rsidR="00A413FC" w:rsidRPr="00A413FC" w:rsidRDefault="00A413FC" w:rsidP="00A413FC">
      <w:pPr>
        <w:tabs>
          <w:tab w:val="left" w:pos="0"/>
          <w:tab w:val="left" w:pos="1276"/>
        </w:tabs>
        <w:spacing w:line="276" w:lineRule="auto"/>
        <w:ind w:firstLine="284"/>
        <w:contextualSpacing/>
        <w:rPr>
          <w:lang w:val="ru-RU"/>
        </w:rPr>
      </w:pPr>
    </w:p>
    <w:p w:rsidR="00A413FC" w:rsidRPr="00A413FC" w:rsidRDefault="00A413FC" w:rsidP="00A413FC">
      <w:pPr>
        <w:tabs>
          <w:tab w:val="left" w:pos="0"/>
          <w:tab w:val="left" w:pos="1276"/>
        </w:tabs>
        <w:spacing w:line="276" w:lineRule="auto"/>
        <w:contextualSpacing/>
        <w:rPr>
          <w:lang w:val="ru-RU"/>
        </w:rPr>
      </w:pPr>
      <w:r w:rsidRPr="00A413FC">
        <w:rPr>
          <w:lang w:val="ru-RU"/>
        </w:rPr>
        <w:t xml:space="preserve">     В части расчетов по оплате труда основанием для принятия обязательства является:</w:t>
      </w:r>
    </w:p>
    <w:p w:rsidR="00A413FC" w:rsidRPr="00A413FC" w:rsidRDefault="00A413FC" w:rsidP="00D52C89">
      <w:pPr>
        <w:widowControl w:val="0"/>
        <w:numPr>
          <w:ilvl w:val="0"/>
          <w:numId w:val="60"/>
        </w:numPr>
        <w:tabs>
          <w:tab w:val="left" w:pos="567"/>
        </w:tabs>
        <w:suppressAutoHyphens/>
        <w:spacing w:before="0" w:beforeAutospacing="0" w:after="0" w:afterAutospacing="0" w:line="276" w:lineRule="auto"/>
        <w:ind w:left="567" w:hanging="283"/>
        <w:contextualSpacing/>
        <w:jc w:val="both"/>
        <w:rPr>
          <w:lang w:val="ru-RU"/>
        </w:rPr>
      </w:pPr>
      <w:r w:rsidRPr="00A413FC">
        <w:rPr>
          <w:lang w:val="ru-RU"/>
        </w:rPr>
        <w:t>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rsidR="00A413FC" w:rsidRPr="00A413FC" w:rsidRDefault="00A413FC" w:rsidP="00D52C89">
      <w:pPr>
        <w:widowControl w:val="0"/>
        <w:numPr>
          <w:ilvl w:val="0"/>
          <w:numId w:val="60"/>
        </w:numPr>
        <w:tabs>
          <w:tab w:val="left" w:pos="567"/>
        </w:tabs>
        <w:suppressAutoHyphens/>
        <w:spacing w:before="0" w:beforeAutospacing="0" w:after="0" w:afterAutospacing="0" w:line="276" w:lineRule="auto"/>
        <w:ind w:left="567" w:hanging="283"/>
        <w:contextualSpacing/>
        <w:jc w:val="both"/>
        <w:rPr>
          <w:lang w:val="ru-RU"/>
        </w:rPr>
      </w:pPr>
      <w:r w:rsidRPr="00A413FC">
        <w:rPr>
          <w:lang w:val="ru-RU"/>
        </w:rPr>
        <w:t>при расчетах по оплате труда по договорам гражданско-правового характера основанием для принятия бюджетного обяза</w:t>
      </w:r>
      <w:r w:rsidR="006D3D80">
        <w:rPr>
          <w:lang w:val="ru-RU"/>
        </w:rPr>
        <w:t>тельства является муниципальный контракт</w:t>
      </w:r>
      <w:r w:rsidRPr="00A413FC">
        <w:rPr>
          <w:lang w:val="ru-RU"/>
        </w:rPr>
        <w:t>;</w:t>
      </w:r>
    </w:p>
    <w:p w:rsidR="00A413FC" w:rsidRPr="00A413FC" w:rsidRDefault="00A413FC" w:rsidP="00D52C89">
      <w:pPr>
        <w:widowControl w:val="0"/>
        <w:numPr>
          <w:ilvl w:val="0"/>
          <w:numId w:val="60"/>
        </w:numPr>
        <w:tabs>
          <w:tab w:val="left" w:pos="567"/>
        </w:tabs>
        <w:suppressAutoHyphens/>
        <w:spacing w:before="0" w:beforeAutospacing="0" w:after="0" w:afterAutospacing="0" w:line="276" w:lineRule="auto"/>
        <w:ind w:left="567" w:hanging="283"/>
        <w:contextualSpacing/>
        <w:jc w:val="both"/>
        <w:rPr>
          <w:lang w:val="ru-RU"/>
        </w:rPr>
      </w:pPr>
      <w:r w:rsidRPr="00A413FC">
        <w:rPr>
          <w:lang w:val="ru-RU"/>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A413FC" w:rsidRPr="00A413FC" w:rsidRDefault="00A413FC" w:rsidP="00A413FC">
      <w:pPr>
        <w:tabs>
          <w:tab w:val="left" w:pos="0"/>
          <w:tab w:val="left" w:pos="1276"/>
        </w:tabs>
        <w:spacing w:line="276" w:lineRule="auto"/>
        <w:ind w:firstLine="284"/>
        <w:contextualSpacing/>
        <w:rPr>
          <w:lang w:val="ru-RU"/>
        </w:rPr>
      </w:pPr>
    </w:p>
    <w:p w:rsidR="00A413FC" w:rsidRPr="00A413FC" w:rsidRDefault="00A413FC" w:rsidP="006D3D80">
      <w:pPr>
        <w:tabs>
          <w:tab w:val="left" w:pos="0"/>
          <w:tab w:val="left" w:pos="1276"/>
        </w:tabs>
        <w:spacing w:line="276" w:lineRule="auto"/>
        <w:contextualSpacing/>
        <w:jc w:val="both"/>
        <w:rPr>
          <w:lang w:val="ru-RU"/>
        </w:rPr>
      </w:pPr>
      <w:r w:rsidRPr="00A413FC">
        <w:rPr>
          <w:lang w:val="ru-RU"/>
        </w:rPr>
        <w:t xml:space="preserve">     Суммы ранее принятых обязательств подлежат корректировке:</w:t>
      </w:r>
    </w:p>
    <w:p w:rsidR="00A413FC" w:rsidRPr="00A413FC" w:rsidRDefault="00A413FC" w:rsidP="00D52C89">
      <w:pPr>
        <w:widowControl w:val="0"/>
        <w:numPr>
          <w:ilvl w:val="0"/>
          <w:numId w:val="61"/>
        </w:numPr>
        <w:tabs>
          <w:tab w:val="left" w:pos="567"/>
        </w:tabs>
        <w:suppressAutoHyphens/>
        <w:spacing w:before="0" w:beforeAutospacing="0" w:after="0" w:afterAutospacing="0" w:line="276" w:lineRule="auto"/>
        <w:ind w:left="567" w:hanging="283"/>
        <w:contextualSpacing/>
        <w:jc w:val="both"/>
        <w:rPr>
          <w:lang w:val="ru-RU"/>
        </w:rPr>
      </w:pPr>
      <w:r w:rsidRPr="00A413FC">
        <w:rPr>
          <w:lang w:val="ru-RU"/>
        </w:rPr>
        <w:t>по обязательствам, принятым на основании</w:t>
      </w:r>
      <w:r w:rsidR="006D3D80">
        <w:rPr>
          <w:lang w:val="ru-RU"/>
        </w:rPr>
        <w:t xml:space="preserve"> муниципальных контрактов</w:t>
      </w:r>
      <w:r w:rsidRPr="00A413FC">
        <w:rPr>
          <w:lang w:val="ru-RU"/>
        </w:rPr>
        <w:t xml:space="preserve"> - при изменении сумм</w:t>
      </w:r>
      <w:r w:rsidR="006D3D80">
        <w:rPr>
          <w:lang w:val="ru-RU"/>
        </w:rPr>
        <w:t xml:space="preserve"> муниципального контракта</w:t>
      </w:r>
      <w:r w:rsidRPr="00A413FC">
        <w:rPr>
          <w:lang w:val="ru-RU"/>
        </w:rPr>
        <w:t xml:space="preserve"> на дату принятия такого изменения на основании дополнительного соглашения к </w:t>
      </w:r>
      <w:r w:rsidR="000C656E">
        <w:rPr>
          <w:lang w:val="ru-RU"/>
        </w:rPr>
        <w:t>муниципальному</w:t>
      </w:r>
      <w:r w:rsidRPr="00A413FC">
        <w:rPr>
          <w:lang w:val="ru-RU"/>
        </w:rPr>
        <w:t xml:space="preserve"> контракту либо иных документов, изменяющих сумму </w:t>
      </w:r>
      <w:r w:rsidR="000C656E">
        <w:rPr>
          <w:lang w:val="ru-RU"/>
        </w:rPr>
        <w:t>муниципального</w:t>
      </w:r>
      <w:r w:rsidRPr="00A413FC">
        <w:rPr>
          <w:lang w:val="ru-RU"/>
        </w:rPr>
        <w:t xml:space="preserve"> контракта;</w:t>
      </w:r>
    </w:p>
    <w:p w:rsidR="00A413FC" w:rsidRPr="00A413FC" w:rsidRDefault="00A413FC" w:rsidP="00D52C89">
      <w:pPr>
        <w:widowControl w:val="0"/>
        <w:numPr>
          <w:ilvl w:val="0"/>
          <w:numId w:val="61"/>
        </w:numPr>
        <w:tabs>
          <w:tab w:val="left" w:pos="567"/>
        </w:tabs>
        <w:suppressAutoHyphens/>
        <w:spacing w:before="0" w:beforeAutospacing="0" w:after="0" w:afterAutospacing="0" w:line="276" w:lineRule="auto"/>
        <w:ind w:left="567" w:hanging="283"/>
        <w:contextualSpacing/>
        <w:jc w:val="both"/>
        <w:rPr>
          <w:lang w:val="ru-RU"/>
        </w:rPr>
      </w:pPr>
      <w:r w:rsidRPr="00A413FC">
        <w:rPr>
          <w:lang w:val="ru-RU"/>
        </w:rPr>
        <w:t xml:space="preserve">по обязательствам, принятым на основании плановой суммы к </w:t>
      </w:r>
      <w:r w:rsidR="000C656E">
        <w:rPr>
          <w:lang w:val="ru-RU"/>
        </w:rPr>
        <w:t>муниципальному контракту</w:t>
      </w:r>
      <w:r w:rsidRPr="00A413FC">
        <w:rPr>
          <w:lang w:val="ru-RU"/>
        </w:rPr>
        <w:t xml:space="preserve"> (на оказание услуг связи, коммунальных услуг), по которым оплата производится за фактически полученный объем услуг, - подлежат изменению на точную сумму, предъявленную по такому </w:t>
      </w:r>
      <w:r w:rsidR="000C656E">
        <w:rPr>
          <w:lang w:val="ru-RU"/>
        </w:rPr>
        <w:t>муниципальному контракту</w:t>
      </w:r>
      <w:r w:rsidRPr="00A413FC">
        <w:rPr>
          <w:lang w:val="ru-RU"/>
        </w:rPr>
        <w:t xml:space="preserve">, без составления дополнительного соглашения к </w:t>
      </w:r>
      <w:r w:rsidR="000C656E">
        <w:rPr>
          <w:lang w:val="ru-RU"/>
        </w:rPr>
        <w:t>муниципальному контракту</w:t>
      </w:r>
      <w:r w:rsidRPr="00A413FC">
        <w:rPr>
          <w:lang w:val="ru-RU"/>
        </w:rPr>
        <w:t>;</w:t>
      </w:r>
    </w:p>
    <w:p w:rsidR="00A413FC" w:rsidRPr="00A413FC" w:rsidRDefault="00A413FC" w:rsidP="00D52C89">
      <w:pPr>
        <w:widowControl w:val="0"/>
        <w:numPr>
          <w:ilvl w:val="0"/>
          <w:numId w:val="61"/>
        </w:numPr>
        <w:tabs>
          <w:tab w:val="left" w:pos="567"/>
        </w:tabs>
        <w:suppressAutoHyphens/>
        <w:spacing w:before="0" w:beforeAutospacing="0" w:after="0" w:afterAutospacing="0" w:line="276" w:lineRule="auto"/>
        <w:ind w:left="567" w:hanging="283"/>
        <w:contextualSpacing/>
        <w:jc w:val="both"/>
        <w:rPr>
          <w:lang w:val="ru-RU"/>
        </w:rPr>
      </w:pPr>
      <w:r w:rsidRPr="00A413FC">
        <w:rPr>
          <w:lang w:val="ru-RU"/>
        </w:rPr>
        <w:t>по обязательствам, принятым на основании накладной, - при изменении суммы накладной, 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rsidR="00A413FC" w:rsidRDefault="00A413FC" w:rsidP="00A413FC">
      <w:pPr>
        <w:spacing w:line="360" w:lineRule="auto"/>
        <w:ind w:firstLine="709"/>
        <w:contextualSpacing/>
        <w:rPr>
          <w:lang w:val="ru-RU"/>
        </w:rPr>
      </w:pPr>
    </w:p>
    <w:p w:rsidR="00A413FC" w:rsidRDefault="00A413FC" w:rsidP="00A413FC">
      <w:pPr>
        <w:tabs>
          <w:tab w:val="left" w:pos="0"/>
          <w:tab w:val="left" w:pos="1276"/>
        </w:tabs>
        <w:spacing w:line="360" w:lineRule="auto"/>
        <w:contextualSpacing/>
        <w:jc w:val="center"/>
        <w:rPr>
          <w:b/>
          <w:bCs/>
          <w:sz w:val="24"/>
          <w:lang w:val="ru-RU"/>
        </w:rPr>
      </w:pPr>
      <w:r w:rsidRPr="00A413FC">
        <w:rPr>
          <w:b/>
          <w:bCs/>
          <w:sz w:val="24"/>
          <w:lang w:val="ru-RU"/>
        </w:rPr>
        <w:t>Порядок учета принятых (принимаемых, отложенных) обязательств</w:t>
      </w:r>
    </w:p>
    <w:p w:rsidR="000C656E" w:rsidRPr="00A413FC" w:rsidRDefault="000C656E" w:rsidP="00A413FC">
      <w:pPr>
        <w:tabs>
          <w:tab w:val="left" w:pos="0"/>
          <w:tab w:val="left" w:pos="1276"/>
        </w:tabs>
        <w:spacing w:line="360" w:lineRule="auto"/>
        <w:contextualSpacing/>
        <w:jc w:val="center"/>
        <w:rPr>
          <w:b/>
          <w:bCs/>
          <w:sz w:val="24"/>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961"/>
        <w:gridCol w:w="3792"/>
      </w:tblGrid>
      <w:tr w:rsidR="00A413FC" w:rsidRPr="006A2547" w:rsidTr="00E86EBE">
        <w:tc>
          <w:tcPr>
            <w:tcW w:w="817" w:type="dxa"/>
            <w:shd w:val="clear" w:color="auto" w:fill="D9D9D9"/>
          </w:tcPr>
          <w:p w:rsidR="00A413FC" w:rsidRPr="006A2547" w:rsidRDefault="00A413FC" w:rsidP="00E86EBE">
            <w:pPr>
              <w:tabs>
                <w:tab w:val="left" w:pos="0"/>
                <w:tab w:val="left" w:pos="1276"/>
              </w:tabs>
              <w:spacing w:line="360" w:lineRule="auto"/>
              <w:contextualSpacing/>
              <w:jc w:val="center"/>
              <w:rPr>
                <w:b/>
                <w:sz w:val="20"/>
                <w:szCs w:val="20"/>
              </w:rPr>
            </w:pPr>
            <w:r w:rsidRPr="006A2547">
              <w:rPr>
                <w:b/>
                <w:sz w:val="20"/>
                <w:szCs w:val="20"/>
              </w:rPr>
              <w:t>№</w:t>
            </w:r>
            <w:r>
              <w:rPr>
                <w:b/>
                <w:sz w:val="20"/>
                <w:szCs w:val="20"/>
              </w:rPr>
              <w:t xml:space="preserve"> </w:t>
            </w:r>
            <w:r w:rsidRPr="006A2547">
              <w:rPr>
                <w:b/>
                <w:sz w:val="20"/>
                <w:szCs w:val="20"/>
              </w:rPr>
              <w:t>п/п</w:t>
            </w:r>
          </w:p>
        </w:tc>
        <w:tc>
          <w:tcPr>
            <w:tcW w:w="4961" w:type="dxa"/>
            <w:shd w:val="clear" w:color="auto" w:fill="D9D9D9"/>
          </w:tcPr>
          <w:p w:rsidR="00A413FC" w:rsidRPr="006A2547" w:rsidRDefault="00A413FC" w:rsidP="00E86EBE">
            <w:pPr>
              <w:tabs>
                <w:tab w:val="left" w:pos="0"/>
                <w:tab w:val="left" w:pos="1276"/>
              </w:tabs>
              <w:spacing w:line="360" w:lineRule="auto"/>
              <w:contextualSpacing/>
              <w:jc w:val="center"/>
              <w:rPr>
                <w:b/>
                <w:sz w:val="20"/>
                <w:szCs w:val="20"/>
              </w:rPr>
            </w:pPr>
            <w:r w:rsidRPr="006A2547">
              <w:rPr>
                <w:b/>
                <w:sz w:val="20"/>
                <w:szCs w:val="20"/>
              </w:rPr>
              <w:t>Вид обязательства</w:t>
            </w:r>
          </w:p>
        </w:tc>
        <w:tc>
          <w:tcPr>
            <w:tcW w:w="3792" w:type="dxa"/>
            <w:shd w:val="clear" w:color="auto" w:fill="D9D9D9"/>
          </w:tcPr>
          <w:p w:rsidR="00A413FC" w:rsidRPr="006A2547" w:rsidRDefault="00A413FC" w:rsidP="00E86EBE">
            <w:pPr>
              <w:tabs>
                <w:tab w:val="left" w:pos="0"/>
                <w:tab w:val="left" w:pos="1276"/>
              </w:tabs>
              <w:spacing w:line="360" w:lineRule="auto"/>
              <w:contextualSpacing/>
              <w:jc w:val="center"/>
              <w:rPr>
                <w:b/>
                <w:sz w:val="20"/>
                <w:szCs w:val="20"/>
              </w:rPr>
            </w:pPr>
            <w:r w:rsidRPr="006A2547">
              <w:rPr>
                <w:b/>
                <w:sz w:val="20"/>
                <w:szCs w:val="20"/>
              </w:rPr>
              <w:t>Документ</w:t>
            </w:r>
            <w:r>
              <w:rPr>
                <w:b/>
                <w:sz w:val="20"/>
                <w:szCs w:val="20"/>
              </w:rPr>
              <w:t xml:space="preserve"> </w:t>
            </w:r>
            <w:r w:rsidRPr="006A2547">
              <w:rPr>
                <w:b/>
                <w:sz w:val="20"/>
                <w:szCs w:val="20"/>
              </w:rPr>
              <w:t>-</w:t>
            </w:r>
            <w:r>
              <w:rPr>
                <w:b/>
                <w:sz w:val="20"/>
                <w:szCs w:val="20"/>
              </w:rPr>
              <w:t xml:space="preserve"> </w:t>
            </w:r>
            <w:r w:rsidRPr="006A2547">
              <w:rPr>
                <w:b/>
                <w:sz w:val="20"/>
                <w:szCs w:val="20"/>
              </w:rPr>
              <w:t>основание</w:t>
            </w:r>
          </w:p>
        </w:tc>
      </w:tr>
      <w:tr w:rsidR="00A413FC" w:rsidRPr="006A2547" w:rsidTr="00E86EBE">
        <w:trPr>
          <w:trHeight w:val="308"/>
        </w:trPr>
        <w:tc>
          <w:tcPr>
            <w:tcW w:w="9570" w:type="dxa"/>
            <w:gridSpan w:val="3"/>
          </w:tcPr>
          <w:p w:rsidR="00A413FC" w:rsidRPr="006A2547" w:rsidRDefault="00BF3140" w:rsidP="00BF3140">
            <w:pPr>
              <w:tabs>
                <w:tab w:val="left" w:pos="0"/>
                <w:tab w:val="left" w:pos="1276"/>
              </w:tabs>
              <w:spacing w:line="360" w:lineRule="auto"/>
              <w:contextualSpacing/>
              <w:jc w:val="center"/>
              <w:rPr>
                <w:b/>
                <w:sz w:val="20"/>
                <w:szCs w:val="20"/>
              </w:rPr>
            </w:pPr>
            <w:r>
              <w:rPr>
                <w:b/>
                <w:sz w:val="20"/>
                <w:szCs w:val="20"/>
              </w:rPr>
              <w:t>1. Обязательства по контрактам</w:t>
            </w:r>
          </w:p>
        </w:tc>
      </w:tr>
      <w:tr w:rsidR="00A413FC" w:rsidRPr="00407946" w:rsidTr="00E86EBE">
        <w:tc>
          <w:tcPr>
            <w:tcW w:w="817" w:type="dxa"/>
          </w:tcPr>
          <w:p w:rsidR="00A413FC" w:rsidRPr="006A2547" w:rsidRDefault="00A413FC" w:rsidP="00E86EBE">
            <w:pPr>
              <w:tabs>
                <w:tab w:val="left" w:pos="0"/>
                <w:tab w:val="left" w:pos="1276"/>
              </w:tabs>
              <w:spacing w:line="360" w:lineRule="auto"/>
              <w:contextualSpacing/>
              <w:rPr>
                <w:rFonts w:ascii="Calibri" w:hAnsi="Calibri"/>
                <w:b/>
                <w:sz w:val="20"/>
                <w:szCs w:val="20"/>
              </w:rPr>
            </w:pPr>
            <w:r w:rsidRPr="006A2547">
              <w:rPr>
                <w:b/>
                <w:sz w:val="20"/>
                <w:szCs w:val="20"/>
              </w:rPr>
              <w:t>1.1</w:t>
            </w:r>
          </w:p>
        </w:tc>
        <w:tc>
          <w:tcPr>
            <w:tcW w:w="8753" w:type="dxa"/>
            <w:gridSpan w:val="2"/>
          </w:tcPr>
          <w:p w:rsidR="00A413FC" w:rsidRPr="00A413FC" w:rsidRDefault="00A413FC" w:rsidP="00BF3140">
            <w:pPr>
              <w:tabs>
                <w:tab w:val="left" w:pos="0"/>
                <w:tab w:val="left" w:pos="1276"/>
              </w:tabs>
              <w:contextualSpacing/>
              <w:rPr>
                <w:b/>
                <w:sz w:val="20"/>
                <w:szCs w:val="20"/>
                <w:lang w:val="ru-RU"/>
              </w:rPr>
            </w:pPr>
            <w:r w:rsidRPr="00A413FC">
              <w:rPr>
                <w:b/>
                <w:sz w:val="20"/>
                <w:szCs w:val="20"/>
                <w:lang w:val="ru-RU"/>
              </w:rPr>
              <w:t>Обязательства по контрактам , заключенным без проведения закупки конкурентным способом</w:t>
            </w:r>
          </w:p>
        </w:tc>
      </w:tr>
      <w:tr w:rsidR="00A413FC" w:rsidRPr="006A2547" w:rsidTr="00E86EBE">
        <w:tc>
          <w:tcPr>
            <w:tcW w:w="817" w:type="dxa"/>
          </w:tcPr>
          <w:p w:rsidR="00A413FC" w:rsidRPr="006A2547" w:rsidRDefault="00A413FC" w:rsidP="00E86EBE">
            <w:pPr>
              <w:tabs>
                <w:tab w:val="left" w:pos="0"/>
                <w:tab w:val="left" w:pos="1276"/>
              </w:tabs>
              <w:spacing w:line="360" w:lineRule="auto"/>
              <w:contextualSpacing/>
              <w:rPr>
                <w:rFonts w:ascii="Calibri" w:hAnsi="Calibri"/>
                <w:sz w:val="20"/>
                <w:szCs w:val="20"/>
              </w:rPr>
            </w:pPr>
            <w:r w:rsidRPr="006A2547">
              <w:rPr>
                <w:rFonts w:ascii="Calibri" w:hAnsi="Calibri"/>
                <w:sz w:val="20"/>
                <w:szCs w:val="20"/>
              </w:rPr>
              <w:t>1.1.1</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За</w:t>
            </w:r>
            <w:r w:rsidR="00BF3140">
              <w:rPr>
                <w:sz w:val="20"/>
                <w:szCs w:val="20"/>
                <w:lang w:val="ru-RU"/>
              </w:rPr>
              <w:t>ключение контракта</w:t>
            </w:r>
            <w:r w:rsidRPr="00A413FC">
              <w:rPr>
                <w:sz w:val="20"/>
                <w:szCs w:val="20"/>
                <w:lang w:val="ru-RU"/>
              </w:rPr>
              <w:t xml:space="preserve"> на поставку продукции, выполнение работ, оказание услуг с единственным поставщиком (организацией или гражданином)</w:t>
            </w:r>
            <w:r w:rsidRPr="00A413FC">
              <w:rPr>
                <w:sz w:val="20"/>
                <w:szCs w:val="20"/>
                <w:lang w:val="ru-RU"/>
              </w:rPr>
              <w:tab/>
            </w:r>
          </w:p>
        </w:tc>
        <w:tc>
          <w:tcPr>
            <w:tcW w:w="3792" w:type="dxa"/>
          </w:tcPr>
          <w:p w:rsidR="00A413FC" w:rsidRPr="00BF3140" w:rsidRDefault="00A413FC" w:rsidP="00BF3140">
            <w:pPr>
              <w:tabs>
                <w:tab w:val="left" w:pos="0"/>
                <w:tab w:val="left" w:pos="34"/>
              </w:tabs>
              <w:contextualSpacing/>
              <w:rPr>
                <w:sz w:val="20"/>
                <w:szCs w:val="20"/>
                <w:lang w:val="ru-RU"/>
              </w:rPr>
            </w:pPr>
            <w:r w:rsidRPr="00A413FC">
              <w:rPr>
                <w:sz w:val="20"/>
                <w:szCs w:val="20"/>
                <w:lang w:val="ru-RU"/>
              </w:rPr>
              <w:tab/>
            </w:r>
            <w:r w:rsidR="00092B63">
              <w:rPr>
                <w:sz w:val="20"/>
                <w:szCs w:val="20"/>
                <w:lang w:val="ru-RU"/>
              </w:rPr>
              <w:t>Муни</w:t>
            </w:r>
            <w:r w:rsidR="00BF3140">
              <w:rPr>
                <w:sz w:val="20"/>
                <w:szCs w:val="20"/>
                <w:lang w:val="ru-RU"/>
              </w:rPr>
              <w:t>ц</w:t>
            </w:r>
            <w:r w:rsidR="00092B63">
              <w:rPr>
                <w:sz w:val="20"/>
                <w:szCs w:val="20"/>
                <w:lang w:val="ru-RU"/>
              </w:rPr>
              <w:t>и</w:t>
            </w:r>
            <w:r w:rsidR="00BF3140">
              <w:rPr>
                <w:sz w:val="20"/>
                <w:szCs w:val="20"/>
                <w:lang w:val="ru-RU"/>
              </w:rPr>
              <w:t>пальный контракт</w:t>
            </w:r>
          </w:p>
        </w:tc>
      </w:tr>
      <w:tr w:rsidR="00A413FC" w:rsidRPr="00407946" w:rsidTr="00E86EBE">
        <w:tc>
          <w:tcPr>
            <w:tcW w:w="817" w:type="dxa"/>
          </w:tcPr>
          <w:p w:rsidR="00A413FC" w:rsidRPr="006A2547" w:rsidRDefault="00A413FC" w:rsidP="00E86EBE">
            <w:pPr>
              <w:tabs>
                <w:tab w:val="left" w:pos="0"/>
                <w:tab w:val="left" w:pos="1276"/>
              </w:tabs>
              <w:contextualSpacing/>
              <w:rPr>
                <w:b/>
                <w:sz w:val="20"/>
                <w:szCs w:val="20"/>
              </w:rPr>
            </w:pPr>
            <w:r w:rsidRPr="006A2547">
              <w:rPr>
                <w:b/>
                <w:sz w:val="20"/>
                <w:szCs w:val="20"/>
              </w:rPr>
              <w:t>1.2</w:t>
            </w:r>
          </w:p>
        </w:tc>
        <w:tc>
          <w:tcPr>
            <w:tcW w:w="8753" w:type="dxa"/>
            <w:gridSpan w:val="2"/>
          </w:tcPr>
          <w:p w:rsidR="00A413FC" w:rsidRPr="00A413FC" w:rsidRDefault="00A413FC" w:rsidP="00092B63">
            <w:pPr>
              <w:tabs>
                <w:tab w:val="left" w:pos="0"/>
                <w:tab w:val="left" w:pos="1276"/>
              </w:tabs>
              <w:contextualSpacing/>
              <w:rPr>
                <w:b/>
                <w:sz w:val="20"/>
                <w:szCs w:val="20"/>
                <w:lang w:val="ru-RU"/>
              </w:rPr>
            </w:pPr>
            <w:r w:rsidRPr="00A413FC">
              <w:rPr>
                <w:b/>
                <w:sz w:val="20"/>
                <w:szCs w:val="20"/>
                <w:lang w:val="ru-RU"/>
              </w:rPr>
              <w:t>Обязательства по контрактам , заключенным путем проведения конкурентных закупок (конкурсов, аукционов, запросов котировок, запросов предложений)</w:t>
            </w:r>
          </w:p>
        </w:tc>
      </w:tr>
      <w:tr w:rsidR="00A413FC" w:rsidRPr="006A2547" w:rsidTr="00E86EBE">
        <w:tc>
          <w:tcPr>
            <w:tcW w:w="817" w:type="dxa"/>
          </w:tcPr>
          <w:p w:rsidR="00A413FC" w:rsidRPr="006A2547" w:rsidRDefault="00A413FC" w:rsidP="00E86EBE">
            <w:pPr>
              <w:rPr>
                <w:sz w:val="20"/>
                <w:szCs w:val="20"/>
              </w:rPr>
            </w:pPr>
            <w:r w:rsidRPr="006A2547">
              <w:rPr>
                <w:sz w:val="20"/>
                <w:szCs w:val="20"/>
              </w:rPr>
              <w:t>1.2.1</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Проведение закупки товаров (работ, услуг)</w:t>
            </w:r>
          </w:p>
        </w:tc>
        <w:tc>
          <w:tcPr>
            <w:tcW w:w="3792" w:type="dxa"/>
          </w:tcPr>
          <w:p w:rsidR="00A413FC" w:rsidRPr="006A2547" w:rsidRDefault="00A413FC" w:rsidP="00134CDE">
            <w:pPr>
              <w:tabs>
                <w:tab w:val="left" w:pos="0"/>
                <w:tab w:val="left" w:pos="1276"/>
              </w:tabs>
              <w:contextualSpacing/>
              <w:jc w:val="both"/>
              <w:rPr>
                <w:sz w:val="20"/>
                <w:szCs w:val="20"/>
              </w:rPr>
            </w:pPr>
            <w:r w:rsidRPr="006A2547">
              <w:rPr>
                <w:sz w:val="20"/>
                <w:szCs w:val="20"/>
              </w:rPr>
              <w:t>Извещение об осуществлении закупки</w:t>
            </w:r>
          </w:p>
        </w:tc>
      </w:tr>
      <w:tr w:rsidR="00A413FC" w:rsidRPr="006A2547" w:rsidTr="00E86EBE">
        <w:tc>
          <w:tcPr>
            <w:tcW w:w="817" w:type="dxa"/>
          </w:tcPr>
          <w:p w:rsidR="00A413FC" w:rsidRPr="006A2547" w:rsidRDefault="00A413FC" w:rsidP="00E86EBE">
            <w:pPr>
              <w:rPr>
                <w:sz w:val="20"/>
                <w:szCs w:val="20"/>
              </w:rPr>
            </w:pPr>
            <w:r w:rsidRPr="006A2547">
              <w:rPr>
                <w:sz w:val="20"/>
                <w:szCs w:val="20"/>
              </w:rPr>
              <w:t>1.2.2</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Принятие обязательства при заключении контракта (договора) по итогам конкурентной закупки</w:t>
            </w:r>
          </w:p>
        </w:tc>
        <w:tc>
          <w:tcPr>
            <w:tcW w:w="3792" w:type="dxa"/>
          </w:tcPr>
          <w:p w:rsidR="00A413FC" w:rsidRPr="006A2547" w:rsidRDefault="00092B63" w:rsidP="00134CDE">
            <w:pPr>
              <w:tabs>
                <w:tab w:val="left" w:pos="0"/>
              </w:tabs>
              <w:contextualSpacing/>
              <w:jc w:val="both"/>
              <w:rPr>
                <w:sz w:val="20"/>
                <w:szCs w:val="20"/>
              </w:rPr>
            </w:pPr>
            <w:r>
              <w:rPr>
                <w:sz w:val="20"/>
                <w:szCs w:val="20"/>
                <w:lang w:val="ru-RU"/>
              </w:rPr>
              <w:t>Муниципальный контракт</w:t>
            </w:r>
          </w:p>
        </w:tc>
      </w:tr>
      <w:tr w:rsidR="00A413FC" w:rsidRPr="006A2547" w:rsidTr="00E86EBE">
        <w:tc>
          <w:tcPr>
            <w:tcW w:w="817" w:type="dxa"/>
          </w:tcPr>
          <w:p w:rsidR="00A413FC" w:rsidRPr="006A2547" w:rsidRDefault="00A413FC" w:rsidP="00E86EBE">
            <w:pPr>
              <w:rPr>
                <w:sz w:val="20"/>
                <w:szCs w:val="20"/>
              </w:rPr>
            </w:pPr>
            <w:r w:rsidRPr="006A2547">
              <w:rPr>
                <w:sz w:val="20"/>
                <w:szCs w:val="20"/>
              </w:rPr>
              <w:t>1.2.3</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Уточнение принимаемых обязательств на сумму экономии, полученной при осуществлении конкурентной закупки</w:t>
            </w:r>
          </w:p>
        </w:tc>
        <w:tc>
          <w:tcPr>
            <w:tcW w:w="3792" w:type="dxa"/>
          </w:tcPr>
          <w:p w:rsidR="00A413FC" w:rsidRPr="006A2547" w:rsidRDefault="00092B63" w:rsidP="00134CDE">
            <w:pPr>
              <w:tabs>
                <w:tab w:val="left" w:pos="0"/>
                <w:tab w:val="left" w:pos="1276"/>
              </w:tabs>
              <w:contextualSpacing/>
              <w:jc w:val="both"/>
              <w:rPr>
                <w:sz w:val="20"/>
                <w:szCs w:val="20"/>
              </w:rPr>
            </w:pPr>
            <w:r>
              <w:rPr>
                <w:sz w:val="20"/>
                <w:szCs w:val="20"/>
                <w:lang w:val="ru-RU"/>
              </w:rPr>
              <w:t>Муниципальный контракт</w:t>
            </w:r>
          </w:p>
        </w:tc>
      </w:tr>
      <w:tr w:rsidR="00A413FC" w:rsidRPr="00407946" w:rsidTr="00E86EBE">
        <w:tc>
          <w:tcPr>
            <w:tcW w:w="817" w:type="dxa"/>
          </w:tcPr>
          <w:p w:rsidR="00A413FC" w:rsidRPr="006A2547" w:rsidRDefault="00A413FC" w:rsidP="00E86EBE">
            <w:pPr>
              <w:rPr>
                <w:sz w:val="20"/>
                <w:szCs w:val="20"/>
              </w:rPr>
            </w:pPr>
            <w:r w:rsidRPr="006A2547">
              <w:rPr>
                <w:sz w:val="20"/>
                <w:szCs w:val="20"/>
              </w:rPr>
              <w:lastRenderedPageBreak/>
              <w:t>1.2.4</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Уменьшение принятого обязательства в случаях: отмены закупки; признания закупки несостоявшейся по причине того, что не было подано ни одной заявки; признания победителя закупки уклони</w:t>
            </w:r>
            <w:r w:rsidR="00092B63">
              <w:rPr>
                <w:sz w:val="20"/>
                <w:szCs w:val="20"/>
                <w:lang w:val="ru-RU"/>
              </w:rPr>
              <w:t xml:space="preserve">вшимся от заключения контракта </w:t>
            </w:r>
          </w:p>
        </w:tc>
        <w:tc>
          <w:tcPr>
            <w:tcW w:w="3792"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 xml:space="preserve">Протокол подведения итогов конкурса, аукциона, запроса котировок или запроса предложений; протокол признания победителя закупки уклонившимся от заключения </w:t>
            </w:r>
            <w:r w:rsidR="00092B63">
              <w:rPr>
                <w:sz w:val="20"/>
                <w:szCs w:val="20"/>
                <w:lang w:val="ru-RU"/>
              </w:rPr>
              <w:t>муниципального контракта</w:t>
            </w:r>
          </w:p>
        </w:tc>
      </w:tr>
      <w:tr w:rsidR="00A413FC" w:rsidRPr="00407946" w:rsidTr="00E86EBE">
        <w:tc>
          <w:tcPr>
            <w:tcW w:w="9570" w:type="dxa"/>
            <w:gridSpan w:val="3"/>
          </w:tcPr>
          <w:p w:rsidR="00A413FC" w:rsidRPr="00A413FC" w:rsidRDefault="00A413FC" w:rsidP="00092B63">
            <w:pPr>
              <w:tabs>
                <w:tab w:val="left" w:pos="0"/>
                <w:tab w:val="left" w:pos="1276"/>
              </w:tabs>
              <w:spacing w:line="360" w:lineRule="auto"/>
              <w:contextualSpacing/>
              <w:jc w:val="center"/>
              <w:rPr>
                <w:b/>
                <w:sz w:val="20"/>
                <w:szCs w:val="20"/>
                <w:lang w:val="ru-RU"/>
              </w:rPr>
            </w:pPr>
            <w:r w:rsidRPr="00A413FC">
              <w:rPr>
                <w:b/>
                <w:sz w:val="20"/>
                <w:szCs w:val="20"/>
                <w:lang w:val="ru-RU"/>
              </w:rPr>
              <w:t>2. Обязательства по текущей деятельности учреждения</w:t>
            </w:r>
          </w:p>
        </w:tc>
      </w:tr>
      <w:tr w:rsidR="00A413FC" w:rsidRPr="006A2547" w:rsidTr="00E86EBE">
        <w:tc>
          <w:tcPr>
            <w:tcW w:w="817" w:type="dxa"/>
          </w:tcPr>
          <w:p w:rsidR="00A413FC" w:rsidRPr="006A2547" w:rsidRDefault="00A413FC" w:rsidP="00E86EBE">
            <w:pPr>
              <w:tabs>
                <w:tab w:val="left" w:pos="0"/>
                <w:tab w:val="left" w:pos="1276"/>
              </w:tabs>
              <w:contextualSpacing/>
              <w:rPr>
                <w:b/>
                <w:sz w:val="20"/>
                <w:szCs w:val="20"/>
              </w:rPr>
            </w:pPr>
            <w:r w:rsidRPr="006A2547">
              <w:rPr>
                <w:b/>
                <w:sz w:val="20"/>
                <w:szCs w:val="20"/>
              </w:rPr>
              <w:t>2.1</w:t>
            </w:r>
          </w:p>
        </w:tc>
        <w:tc>
          <w:tcPr>
            <w:tcW w:w="8753" w:type="dxa"/>
            <w:gridSpan w:val="2"/>
          </w:tcPr>
          <w:p w:rsidR="00A413FC" w:rsidRPr="006A2547" w:rsidRDefault="00A413FC" w:rsidP="00E86EBE">
            <w:pPr>
              <w:tabs>
                <w:tab w:val="left" w:pos="0"/>
                <w:tab w:val="left" w:pos="1276"/>
              </w:tabs>
              <w:contextualSpacing/>
              <w:rPr>
                <w:b/>
                <w:sz w:val="20"/>
                <w:szCs w:val="20"/>
              </w:rPr>
            </w:pPr>
            <w:r w:rsidRPr="006A2547">
              <w:rPr>
                <w:b/>
                <w:sz w:val="20"/>
                <w:szCs w:val="20"/>
              </w:rPr>
              <w:t>Обязательства по оплате труда</w:t>
            </w:r>
          </w:p>
        </w:tc>
      </w:tr>
      <w:tr w:rsidR="00A413FC" w:rsidRPr="00407946" w:rsidTr="00E86EBE">
        <w:tc>
          <w:tcPr>
            <w:tcW w:w="817" w:type="dxa"/>
          </w:tcPr>
          <w:p w:rsidR="00A413FC" w:rsidRPr="006A2547" w:rsidRDefault="00A413FC" w:rsidP="00E86EBE">
            <w:pPr>
              <w:tabs>
                <w:tab w:val="left" w:pos="0"/>
                <w:tab w:val="left" w:pos="1276"/>
              </w:tabs>
              <w:contextualSpacing/>
              <w:rPr>
                <w:sz w:val="20"/>
                <w:szCs w:val="20"/>
              </w:rPr>
            </w:pPr>
            <w:r w:rsidRPr="006A2547">
              <w:rPr>
                <w:sz w:val="20"/>
                <w:szCs w:val="20"/>
              </w:rPr>
              <w:t>2.1.1</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Начисление заработной платы, отпускных работникам</w:t>
            </w:r>
          </w:p>
        </w:tc>
        <w:tc>
          <w:tcPr>
            <w:tcW w:w="3792" w:type="dxa"/>
          </w:tcPr>
          <w:p w:rsidR="00A413FC" w:rsidRPr="00A413FC" w:rsidRDefault="00A413FC" w:rsidP="00134CDE">
            <w:pPr>
              <w:tabs>
                <w:tab w:val="left" w:pos="0"/>
                <w:tab w:val="left" w:pos="34"/>
              </w:tabs>
              <w:contextualSpacing/>
              <w:jc w:val="both"/>
              <w:rPr>
                <w:sz w:val="20"/>
                <w:szCs w:val="20"/>
                <w:lang w:val="ru-RU"/>
              </w:rPr>
            </w:pPr>
            <w:r w:rsidRPr="00A413FC">
              <w:rPr>
                <w:sz w:val="20"/>
                <w:szCs w:val="20"/>
                <w:lang w:val="ru-RU"/>
              </w:rPr>
              <w:tab/>
              <w:t xml:space="preserve">Приказ об утверждении штатного расписания с расчетом </w:t>
            </w:r>
            <w:r w:rsidR="00092B63">
              <w:rPr>
                <w:sz w:val="20"/>
                <w:szCs w:val="20"/>
                <w:lang w:val="ru-RU"/>
              </w:rPr>
              <w:t xml:space="preserve"> </w:t>
            </w:r>
            <w:r w:rsidRPr="00A413FC">
              <w:rPr>
                <w:sz w:val="20"/>
                <w:szCs w:val="20"/>
                <w:lang w:val="ru-RU"/>
              </w:rPr>
              <w:t>годового фонда оплаты труда</w:t>
            </w:r>
          </w:p>
        </w:tc>
      </w:tr>
      <w:tr w:rsidR="00A413FC" w:rsidRPr="00407946" w:rsidTr="00E86EBE">
        <w:tc>
          <w:tcPr>
            <w:tcW w:w="817" w:type="dxa"/>
          </w:tcPr>
          <w:p w:rsidR="00A413FC" w:rsidRPr="006A2547" w:rsidRDefault="00A413FC" w:rsidP="00E86EBE">
            <w:pPr>
              <w:tabs>
                <w:tab w:val="left" w:pos="0"/>
                <w:tab w:val="left" w:pos="1276"/>
              </w:tabs>
              <w:contextualSpacing/>
              <w:rPr>
                <w:sz w:val="20"/>
                <w:szCs w:val="20"/>
              </w:rPr>
            </w:pPr>
            <w:r w:rsidRPr="006A2547">
              <w:rPr>
                <w:sz w:val="20"/>
                <w:szCs w:val="20"/>
              </w:rPr>
              <w:t>2.1.2</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Начисление страховых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92"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 xml:space="preserve">Расчетная ведомость </w:t>
            </w:r>
          </w:p>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(ф. 0504402),</w:t>
            </w:r>
          </w:p>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расчетно-платежная ведомость              (ф.</w:t>
            </w:r>
            <w:r w:rsidR="00092B63">
              <w:rPr>
                <w:sz w:val="20"/>
                <w:szCs w:val="20"/>
                <w:lang w:val="ru-RU"/>
              </w:rPr>
              <w:t xml:space="preserve"> 0504401),</w:t>
            </w:r>
          </w:p>
        </w:tc>
      </w:tr>
      <w:tr w:rsidR="00A413FC" w:rsidRPr="00407946" w:rsidTr="00E86EBE">
        <w:tc>
          <w:tcPr>
            <w:tcW w:w="817" w:type="dxa"/>
          </w:tcPr>
          <w:p w:rsidR="00A413FC" w:rsidRPr="006A2547" w:rsidRDefault="00A413FC" w:rsidP="00E86EBE">
            <w:pPr>
              <w:tabs>
                <w:tab w:val="left" w:pos="0"/>
                <w:tab w:val="left" w:pos="1276"/>
              </w:tabs>
              <w:spacing w:line="360" w:lineRule="auto"/>
              <w:contextualSpacing/>
              <w:rPr>
                <w:b/>
                <w:sz w:val="20"/>
                <w:szCs w:val="20"/>
              </w:rPr>
            </w:pPr>
            <w:r w:rsidRPr="006A2547">
              <w:rPr>
                <w:b/>
                <w:sz w:val="20"/>
                <w:szCs w:val="20"/>
              </w:rPr>
              <w:t>2.2</w:t>
            </w:r>
          </w:p>
        </w:tc>
        <w:tc>
          <w:tcPr>
            <w:tcW w:w="8753" w:type="dxa"/>
            <w:gridSpan w:val="2"/>
          </w:tcPr>
          <w:p w:rsidR="00A413FC" w:rsidRPr="00A413FC" w:rsidRDefault="00A413FC" w:rsidP="00E86EBE">
            <w:pPr>
              <w:tabs>
                <w:tab w:val="left" w:pos="0"/>
                <w:tab w:val="left" w:pos="1276"/>
              </w:tabs>
              <w:spacing w:line="360" w:lineRule="auto"/>
              <w:contextualSpacing/>
              <w:rPr>
                <w:b/>
                <w:sz w:val="20"/>
                <w:szCs w:val="20"/>
                <w:lang w:val="ru-RU"/>
              </w:rPr>
            </w:pPr>
            <w:r w:rsidRPr="00A413FC">
              <w:rPr>
                <w:b/>
                <w:sz w:val="20"/>
                <w:szCs w:val="20"/>
                <w:lang w:val="ru-RU"/>
              </w:rPr>
              <w:t>Обязательства по расчетам с подотчетными лицами</w:t>
            </w:r>
          </w:p>
        </w:tc>
      </w:tr>
      <w:tr w:rsidR="00A413FC" w:rsidRPr="006A2547" w:rsidTr="00E86EBE">
        <w:tc>
          <w:tcPr>
            <w:tcW w:w="817" w:type="dxa"/>
          </w:tcPr>
          <w:p w:rsidR="00A413FC" w:rsidRPr="006A2547" w:rsidRDefault="002C439A" w:rsidP="00E86EBE">
            <w:pPr>
              <w:tabs>
                <w:tab w:val="left" w:pos="0"/>
                <w:tab w:val="left" w:pos="1276"/>
              </w:tabs>
              <w:spacing w:line="360" w:lineRule="auto"/>
              <w:contextualSpacing/>
              <w:rPr>
                <w:sz w:val="20"/>
                <w:szCs w:val="20"/>
              </w:rPr>
            </w:pPr>
            <w:r>
              <w:rPr>
                <w:sz w:val="20"/>
                <w:szCs w:val="20"/>
              </w:rPr>
              <w:t>2.2.1</w:t>
            </w:r>
          </w:p>
        </w:tc>
        <w:tc>
          <w:tcPr>
            <w:tcW w:w="4961" w:type="dxa"/>
          </w:tcPr>
          <w:p w:rsidR="00A413FC" w:rsidRPr="00A413FC" w:rsidRDefault="00A413FC" w:rsidP="00134CDE">
            <w:pPr>
              <w:tabs>
                <w:tab w:val="left" w:pos="0"/>
                <w:tab w:val="left" w:pos="34"/>
              </w:tabs>
              <w:contextualSpacing/>
              <w:jc w:val="both"/>
              <w:rPr>
                <w:sz w:val="20"/>
                <w:szCs w:val="20"/>
                <w:lang w:val="ru-RU"/>
              </w:rPr>
            </w:pPr>
            <w:r w:rsidRPr="00A413FC">
              <w:rPr>
                <w:sz w:val="20"/>
                <w:szCs w:val="20"/>
                <w:lang w:val="ru-RU"/>
              </w:rPr>
              <w:tab/>
              <w:t>Выдача денег под отчет сотруднику при направлении в командировку</w:t>
            </w:r>
          </w:p>
        </w:tc>
        <w:tc>
          <w:tcPr>
            <w:tcW w:w="3792" w:type="dxa"/>
          </w:tcPr>
          <w:p w:rsidR="00A413FC" w:rsidRPr="002C439A" w:rsidRDefault="00A413FC" w:rsidP="00134CDE">
            <w:pPr>
              <w:tabs>
                <w:tab w:val="left" w:pos="0"/>
                <w:tab w:val="left" w:pos="1276"/>
              </w:tabs>
              <w:contextualSpacing/>
              <w:jc w:val="both"/>
              <w:rPr>
                <w:sz w:val="20"/>
                <w:szCs w:val="20"/>
                <w:lang w:val="ru-RU"/>
              </w:rPr>
            </w:pPr>
            <w:r w:rsidRPr="002C439A">
              <w:rPr>
                <w:sz w:val="20"/>
                <w:szCs w:val="20"/>
                <w:lang w:val="ru-RU"/>
              </w:rPr>
              <w:t>Приказ о направлении в командировку    с прилагаемым расчетом командировочных сумм; Решение о командировании на территории Российской Федерации</w:t>
            </w:r>
          </w:p>
          <w:p w:rsidR="00A413FC" w:rsidRPr="00953CED" w:rsidRDefault="00A413FC" w:rsidP="00134CDE">
            <w:pPr>
              <w:tabs>
                <w:tab w:val="left" w:pos="0"/>
                <w:tab w:val="left" w:pos="1276"/>
              </w:tabs>
              <w:contextualSpacing/>
              <w:jc w:val="both"/>
              <w:rPr>
                <w:sz w:val="20"/>
                <w:szCs w:val="20"/>
              </w:rPr>
            </w:pPr>
            <w:r w:rsidRPr="002C439A">
              <w:rPr>
                <w:sz w:val="20"/>
                <w:szCs w:val="20"/>
              </w:rPr>
              <w:t>(код формы 0504512)</w:t>
            </w:r>
          </w:p>
        </w:tc>
      </w:tr>
      <w:tr w:rsidR="00A413FC" w:rsidRPr="00407946" w:rsidTr="00E86EBE">
        <w:tc>
          <w:tcPr>
            <w:tcW w:w="817" w:type="dxa"/>
          </w:tcPr>
          <w:p w:rsidR="00A413FC" w:rsidRPr="006A2547" w:rsidRDefault="002C439A" w:rsidP="00E86EBE">
            <w:pPr>
              <w:tabs>
                <w:tab w:val="left" w:pos="0"/>
                <w:tab w:val="left" w:pos="1276"/>
              </w:tabs>
              <w:spacing w:line="360" w:lineRule="auto"/>
              <w:contextualSpacing/>
              <w:rPr>
                <w:sz w:val="20"/>
                <w:szCs w:val="20"/>
              </w:rPr>
            </w:pPr>
            <w:r>
              <w:rPr>
                <w:sz w:val="20"/>
                <w:szCs w:val="20"/>
              </w:rPr>
              <w:t>2.2.2</w:t>
            </w:r>
          </w:p>
        </w:tc>
        <w:tc>
          <w:tcPr>
            <w:tcW w:w="4961" w:type="dxa"/>
            <w:shd w:val="clear" w:color="auto" w:fill="auto"/>
          </w:tcPr>
          <w:p w:rsidR="00A413FC" w:rsidRPr="00A413FC" w:rsidRDefault="00A413FC" w:rsidP="00134CDE">
            <w:pPr>
              <w:tabs>
                <w:tab w:val="left" w:pos="0"/>
                <w:tab w:val="left" w:pos="34"/>
              </w:tabs>
              <w:contextualSpacing/>
              <w:jc w:val="both"/>
              <w:rPr>
                <w:sz w:val="20"/>
                <w:szCs w:val="20"/>
                <w:lang w:val="ru-RU"/>
              </w:rPr>
            </w:pPr>
            <w:r w:rsidRPr="00A413FC">
              <w:rPr>
                <w:sz w:val="20"/>
                <w:szCs w:val="20"/>
                <w:lang w:val="ru-RU"/>
              </w:rPr>
              <w:tab/>
              <w:t xml:space="preserve">Корректировка ранее принятых обязательств в момент принятия к учету </w:t>
            </w:r>
            <w:r w:rsidR="002C439A">
              <w:rPr>
                <w:sz w:val="20"/>
                <w:szCs w:val="20"/>
                <w:lang w:val="ru-RU"/>
              </w:rPr>
              <w:t>Авансового отчета (ф. 0504505</w:t>
            </w:r>
            <w:r w:rsidRPr="00A413FC">
              <w:rPr>
                <w:sz w:val="20"/>
                <w:szCs w:val="20"/>
                <w:lang w:val="ru-RU"/>
              </w:rPr>
              <w:t>)</w:t>
            </w:r>
          </w:p>
        </w:tc>
        <w:tc>
          <w:tcPr>
            <w:tcW w:w="3792" w:type="dxa"/>
            <w:shd w:val="clear" w:color="auto" w:fill="auto"/>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Отчет о расходах подотчетного лица    (ф. 0504520)</w:t>
            </w:r>
          </w:p>
        </w:tc>
      </w:tr>
      <w:tr w:rsidR="00A413FC" w:rsidRPr="00407946" w:rsidTr="00E86EBE">
        <w:tc>
          <w:tcPr>
            <w:tcW w:w="817" w:type="dxa"/>
          </w:tcPr>
          <w:p w:rsidR="00A413FC" w:rsidRPr="006A2547" w:rsidRDefault="00A413FC" w:rsidP="00E86EBE">
            <w:pPr>
              <w:tabs>
                <w:tab w:val="left" w:pos="0"/>
                <w:tab w:val="left" w:pos="1276"/>
              </w:tabs>
              <w:spacing w:line="360" w:lineRule="auto"/>
              <w:contextualSpacing/>
              <w:rPr>
                <w:b/>
                <w:sz w:val="20"/>
                <w:szCs w:val="20"/>
              </w:rPr>
            </w:pPr>
            <w:r w:rsidRPr="006A2547">
              <w:rPr>
                <w:b/>
                <w:sz w:val="20"/>
                <w:szCs w:val="20"/>
              </w:rPr>
              <w:t>2.3</w:t>
            </w:r>
          </w:p>
        </w:tc>
        <w:tc>
          <w:tcPr>
            <w:tcW w:w="8753" w:type="dxa"/>
            <w:gridSpan w:val="2"/>
          </w:tcPr>
          <w:p w:rsidR="00A413FC" w:rsidRPr="00A413FC" w:rsidRDefault="00A413FC" w:rsidP="00E86EBE">
            <w:pPr>
              <w:tabs>
                <w:tab w:val="left" w:pos="0"/>
                <w:tab w:val="left" w:pos="1276"/>
              </w:tabs>
              <w:spacing w:line="360" w:lineRule="auto"/>
              <w:contextualSpacing/>
              <w:rPr>
                <w:b/>
                <w:sz w:val="20"/>
                <w:szCs w:val="20"/>
                <w:lang w:val="ru-RU"/>
              </w:rPr>
            </w:pPr>
            <w:r w:rsidRPr="00A413FC">
              <w:rPr>
                <w:b/>
                <w:sz w:val="20"/>
                <w:szCs w:val="20"/>
                <w:lang w:val="ru-RU"/>
              </w:rPr>
              <w:t>Обязательства перед бюджетом по уплате налогов, сборов и иных платежей</w:t>
            </w:r>
          </w:p>
        </w:tc>
      </w:tr>
      <w:tr w:rsidR="00A413FC" w:rsidRPr="00407946" w:rsidTr="00E86EBE">
        <w:tc>
          <w:tcPr>
            <w:tcW w:w="817" w:type="dxa"/>
          </w:tcPr>
          <w:p w:rsidR="00A413FC" w:rsidRPr="006A2547" w:rsidRDefault="00A413FC" w:rsidP="00E86EBE">
            <w:pPr>
              <w:tabs>
                <w:tab w:val="left" w:pos="0"/>
                <w:tab w:val="left" w:pos="1276"/>
              </w:tabs>
              <w:spacing w:line="360" w:lineRule="auto"/>
              <w:contextualSpacing/>
              <w:rPr>
                <w:sz w:val="20"/>
                <w:szCs w:val="20"/>
              </w:rPr>
            </w:pPr>
            <w:r w:rsidRPr="006A2547">
              <w:rPr>
                <w:sz w:val="20"/>
                <w:szCs w:val="20"/>
              </w:rPr>
              <w:t>2.3.1</w:t>
            </w:r>
          </w:p>
        </w:tc>
        <w:tc>
          <w:tcPr>
            <w:tcW w:w="4961" w:type="dxa"/>
          </w:tcPr>
          <w:p w:rsidR="00A413FC" w:rsidRPr="00953CED" w:rsidRDefault="00A413FC" w:rsidP="00134CDE">
            <w:pPr>
              <w:tabs>
                <w:tab w:val="left" w:pos="0"/>
                <w:tab w:val="left" w:pos="34"/>
              </w:tabs>
              <w:contextualSpacing/>
              <w:jc w:val="both"/>
              <w:rPr>
                <w:sz w:val="20"/>
                <w:szCs w:val="20"/>
              </w:rPr>
            </w:pPr>
            <w:r w:rsidRPr="00953CED">
              <w:rPr>
                <w:sz w:val="20"/>
                <w:szCs w:val="20"/>
              </w:rPr>
              <w:tab/>
              <w:t>Начисление налогов</w:t>
            </w:r>
          </w:p>
        </w:tc>
        <w:tc>
          <w:tcPr>
            <w:tcW w:w="3792"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Налоговые регистры, отражающие расчет налога</w:t>
            </w:r>
          </w:p>
        </w:tc>
      </w:tr>
      <w:tr w:rsidR="00A413FC" w:rsidRPr="00407946" w:rsidTr="00E86EBE">
        <w:tc>
          <w:tcPr>
            <w:tcW w:w="817" w:type="dxa"/>
          </w:tcPr>
          <w:p w:rsidR="00A413FC" w:rsidRPr="006A2547" w:rsidRDefault="00A413FC" w:rsidP="00E86EBE">
            <w:pPr>
              <w:tabs>
                <w:tab w:val="left" w:pos="0"/>
                <w:tab w:val="left" w:pos="1276"/>
              </w:tabs>
              <w:spacing w:line="360" w:lineRule="auto"/>
              <w:contextualSpacing/>
              <w:rPr>
                <w:sz w:val="20"/>
                <w:szCs w:val="20"/>
              </w:rPr>
            </w:pPr>
            <w:r w:rsidRPr="006A2547">
              <w:rPr>
                <w:sz w:val="20"/>
                <w:szCs w:val="20"/>
              </w:rPr>
              <w:t>2.3.2</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Начисление всех видов сборов, пошлин, патентных платежей</w:t>
            </w:r>
          </w:p>
        </w:tc>
        <w:tc>
          <w:tcPr>
            <w:tcW w:w="3792" w:type="dxa"/>
          </w:tcPr>
          <w:p w:rsidR="00A413FC" w:rsidRPr="00A413FC" w:rsidRDefault="00A413FC" w:rsidP="00134CDE">
            <w:pPr>
              <w:tabs>
                <w:tab w:val="left" w:pos="0"/>
                <w:tab w:val="left" w:pos="34"/>
              </w:tabs>
              <w:contextualSpacing/>
              <w:jc w:val="both"/>
              <w:rPr>
                <w:sz w:val="20"/>
                <w:szCs w:val="20"/>
                <w:lang w:val="ru-RU"/>
              </w:rPr>
            </w:pPr>
            <w:r w:rsidRPr="00A413FC">
              <w:rPr>
                <w:sz w:val="20"/>
                <w:szCs w:val="20"/>
                <w:lang w:val="ru-RU"/>
              </w:rPr>
              <w:tab/>
              <w:t xml:space="preserve">Бухгалтерская справка </w:t>
            </w:r>
          </w:p>
          <w:p w:rsidR="00A413FC" w:rsidRPr="00A413FC" w:rsidRDefault="00A413FC" w:rsidP="00134CDE">
            <w:pPr>
              <w:tabs>
                <w:tab w:val="left" w:pos="0"/>
                <w:tab w:val="left" w:pos="34"/>
              </w:tabs>
              <w:contextualSpacing/>
              <w:jc w:val="both"/>
              <w:rPr>
                <w:sz w:val="20"/>
                <w:szCs w:val="20"/>
                <w:lang w:val="ru-RU"/>
              </w:rPr>
            </w:pPr>
            <w:r w:rsidRPr="00A413FC">
              <w:rPr>
                <w:sz w:val="20"/>
                <w:szCs w:val="20"/>
                <w:lang w:val="ru-RU"/>
              </w:rPr>
              <w:t>(ф. 0504833) с приложением расчетов</w:t>
            </w:r>
          </w:p>
        </w:tc>
      </w:tr>
      <w:tr w:rsidR="00A413FC" w:rsidRPr="00407946" w:rsidTr="00E86EBE">
        <w:tc>
          <w:tcPr>
            <w:tcW w:w="817" w:type="dxa"/>
          </w:tcPr>
          <w:p w:rsidR="00A413FC" w:rsidRPr="006A2547" w:rsidRDefault="00A413FC" w:rsidP="00E86EBE">
            <w:pPr>
              <w:tabs>
                <w:tab w:val="left" w:pos="0"/>
                <w:tab w:val="left" w:pos="1276"/>
              </w:tabs>
              <w:spacing w:line="360" w:lineRule="auto"/>
              <w:contextualSpacing/>
              <w:rPr>
                <w:b/>
                <w:sz w:val="20"/>
                <w:szCs w:val="20"/>
              </w:rPr>
            </w:pPr>
            <w:r w:rsidRPr="006A2547">
              <w:rPr>
                <w:b/>
                <w:sz w:val="20"/>
                <w:szCs w:val="20"/>
              </w:rPr>
              <w:t>2.4</w:t>
            </w:r>
          </w:p>
        </w:tc>
        <w:tc>
          <w:tcPr>
            <w:tcW w:w="8753" w:type="dxa"/>
            <w:gridSpan w:val="2"/>
          </w:tcPr>
          <w:p w:rsidR="00A413FC" w:rsidRPr="00A413FC" w:rsidRDefault="00A413FC" w:rsidP="00E86EBE">
            <w:pPr>
              <w:tabs>
                <w:tab w:val="left" w:pos="0"/>
                <w:tab w:val="left" w:pos="34"/>
              </w:tabs>
              <w:spacing w:line="360" w:lineRule="auto"/>
              <w:contextualSpacing/>
              <w:rPr>
                <w:b/>
                <w:sz w:val="20"/>
                <w:szCs w:val="20"/>
                <w:lang w:val="ru-RU"/>
              </w:rPr>
            </w:pPr>
            <w:r w:rsidRPr="00A413FC">
              <w:rPr>
                <w:sz w:val="20"/>
                <w:szCs w:val="20"/>
                <w:lang w:val="ru-RU"/>
              </w:rPr>
              <w:tab/>
            </w:r>
            <w:r w:rsidRPr="00A413FC">
              <w:rPr>
                <w:b/>
                <w:sz w:val="20"/>
                <w:szCs w:val="20"/>
                <w:lang w:val="ru-RU"/>
              </w:rPr>
              <w:t>Обязательства по возмещению вреда, по другим выплатам</w:t>
            </w:r>
          </w:p>
        </w:tc>
      </w:tr>
      <w:tr w:rsidR="00A413FC" w:rsidRPr="00407946" w:rsidTr="00E86EBE">
        <w:tc>
          <w:tcPr>
            <w:tcW w:w="817" w:type="dxa"/>
          </w:tcPr>
          <w:p w:rsidR="00A413FC" w:rsidRPr="006A2547" w:rsidRDefault="00A413FC" w:rsidP="00E86EBE">
            <w:pPr>
              <w:tabs>
                <w:tab w:val="left" w:pos="0"/>
                <w:tab w:val="left" w:pos="1276"/>
              </w:tabs>
              <w:contextualSpacing/>
              <w:rPr>
                <w:sz w:val="20"/>
                <w:szCs w:val="20"/>
              </w:rPr>
            </w:pPr>
            <w:r w:rsidRPr="006A2547">
              <w:rPr>
                <w:sz w:val="20"/>
                <w:szCs w:val="20"/>
              </w:rPr>
              <w:t>2.4.1</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Начисление штрафных санкций и сумм, предписанных судом</w:t>
            </w:r>
          </w:p>
        </w:tc>
        <w:tc>
          <w:tcPr>
            <w:tcW w:w="3792" w:type="dxa"/>
          </w:tcPr>
          <w:p w:rsidR="00A413FC" w:rsidRPr="00A413FC" w:rsidRDefault="00A413FC" w:rsidP="00134CDE">
            <w:pPr>
              <w:tabs>
                <w:tab w:val="left" w:pos="0"/>
                <w:tab w:val="left" w:pos="34"/>
              </w:tabs>
              <w:contextualSpacing/>
              <w:jc w:val="both"/>
              <w:rPr>
                <w:sz w:val="20"/>
                <w:szCs w:val="20"/>
                <w:lang w:val="ru-RU"/>
              </w:rPr>
            </w:pPr>
            <w:r w:rsidRPr="00A413FC">
              <w:rPr>
                <w:sz w:val="20"/>
                <w:szCs w:val="20"/>
                <w:lang w:val="ru-RU"/>
              </w:rPr>
              <w:tab/>
              <w:t>Исполнительный лист;</w:t>
            </w:r>
          </w:p>
          <w:p w:rsidR="00A413FC" w:rsidRPr="00A413FC" w:rsidRDefault="00A413FC" w:rsidP="00134CDE">
            <w:pPr>
              <w:tabs>
                <w:tab w:val="left" w:pos="0"/>
                <w:tab w:val="left" w:pos="34"/>
              </w:tabs>
              <w:contextualSpacing/>
              <w:jc w:val="both"/>
              <w:rPr>
                <w:sz w:val="20"/>
                <w:szCs w:val="20"/>
                <w:lang w:val="ru-RU"/>
              </w:rPr>
            </w:pPr>
            <w:r w:rsidRPr="00A413FC">
              <w:rPr>
                <w:sz w:val="20"/>
                <w:szCs w:val="20"/>
                <w:lang w:val="ru-RU"/>
              </w:rPr>
              <w:t xml:space="preserve">судебный приказ; постановления судебных (следственных) органов; </w:t>
            </w:r>
          </w:p>
          <w:p w:rsidR="00A413FC" w:rsidRPr="00A413FC" w:rsidRDefault="00A413FC" w:rsidP="00134CDE">
            <w:pPr>
              <w:tabs>
                <w:tab w:val="left" w:pos="0"/>
                <w:tab w:val="left" w:pos="34"/>
              </w:tabs>
              <w:contextualSpacing/>
              <w:jc w:val="both"/>
              <w:rPr>
                <w:sz w:val="20"/>
                <w:szCs w:val="20"/>
                <w:lang w:val="ru-RU"/>
              </w:rPr>
            </w:pPr>
            <w:r w:rsidRPr="00A413FC">
              <w:rPr>
                <w:sz w:val="20"/>
                <w:szCs w:val="20"/>
                <w:lang w:val="ru-RU"/>
              </w:rPr>
              <w:t>иные документы, устанавливающие обязательства учреждения</w:t>
            </w:r>
          </w:p>
        </w:tc>
      </w:tr>
      <w:tr w:rsidR="00A413FC" w:rsidRPr="006A2547" w:rsidTr="00E86EBE">
        <w:tc>
          <w:tcPr>
            <w:tcW w:w="817" w:type="dxa"/>
          </w:tcPr>
          <w:p w:rsidR="00A413FC" w:rsidRPr="006A2547" w:rsidRDefault="00A413FC" w:rsidP="00E86EBE">
            <w:pPr>
              <w:tabs>
                <w:tab w:val="left" w:pos="0"/>
                <w:tab w:val="left" w:pos="1276"/>
              </w:tabs>
              <w:contextualSpacing/>
              <w:rPr>
                <w:sz w:val="20"/>
                <w:szCs w:val="20"/>
              </w:rPr>
            </w:pPr>
            <w:r w:rsidRPr="006A2547">
              <w:rPr>
                <w:sz w:val="20"/>
                <w:szCs w:val="20"/>
              </w:rPr>
              <w:t>2.4.2</w:t>
            </w:r>
          </w:p>
        </w:tc>
        <w:tc>
          <w:tcPr>
            <w:tcW w:w="4961" w:type="dxa"/>
          </w:tcPr>
          <w:p w:rsidR="00A413FC" w:rsidRPr="006A2547" w:rsidRDefault="00A413FC" w:rsidP="00134CDE">
            <w:pPr>
              <w:tabs>
                <w:tab w:val="left" w:pos="0"/>
                <w:tab w:val="left" w:pos="34"/>
              </w:tabs>
              <w:contextualSpacing/>
              <w:jc w:val="both"/>
              <w:rPr>
                <w:sz w:val="20"/>
                <w:szCs w:val="20"/>
              </w:rPr>
            </w:pPr>
            <w:r w:rsidRPr="006A2547">
              <w:rPr>
                <w:sz w:val="20"/>
                <w:szCs w:val="20"/>
              </w:rPr>
              <w:tab/>
              <w:t>Иные обязательства</w:t>
            </w:r>
          </w:p>
        </w:tc>
        <w:tc>
          <w:tcPr>
            <w:tcW w:w="3792" w:type="dxa"/>
          </w:tcPr>
          <w:p w:rsidR="00A413FC" w:rsidRPr="006A2547" w:rsidRDefault="00A413FC" w:rsidP="00134CDE">
            <w:pPr>
              <w:tabs>
                <w:tab w:val="left" w:pos="0"/>
                <w:tab w:val="left" w:pos="1276"/>
              </w:tabs>
              <w:contextualSpacing/>
              <w:jc w:val="both"/>
              <w:rPr>
                <w:sz w:val="20"/>
                <w:szCs w:val="20"/>
              </w:rPr>
            </w:pPr>
            <w:r w:rsidRPr="006A2547">
              <w:rPr>
                <w:sz w:val="20"/>
                <w:szCs w:val="20"/>
              </w:rPr>
              <w:t>Документы, подтверждающие возникновение обязательства</w:t>
            </w:r>
          </w:p>
        </w:tc>
      </w:tr>
      <w:tr w:rsidR="00A413FC" w:rsidRPr="006A2547" w:rsidTr="00E86EBE">
        <w:tc>
          <w:tcPr>
            <w:tcW w:w="9570" w:type="dxa"/>
            <w:gridSpan w:val="3"/>
          </w:tcPr>
          <w:p w:rsidR="00A413FC" w:rsidRPr="006A2547" w:rsidRDefault="00A413FC" w:rsidP="00134CDE">
            <w:pPr>
              <w:tabs>
                <w:tab w:val="left" w:pos="0"/>
                <w:tab w:val="left" w:pos="1276"/>
              </w:tabs>
              <w:spacing w:line="360" w:lineRule="auto"/>
              <w:contextualSpacing/>
              <w:jc w:val="center"/>
              <w:rPr>
                <w:b/>
                <w:sz w:val="20"/>
                <w:szCs w:val="20"/>
              </w:rPr>
            </w:pPr>
            <w:r w:rsidRPr="006A2547">
              <w:rPr>
                <w:b/>
                <w:sz w:val="20"/>
                <w:szCs w:val="20"/>
              </w:rPr>
              <w:t>3. Отложенные обязательства</w:t>
            </w:r>
          </w:p>
        </w:tc>
      </w:tr>
      <w:tr w:rsidR="00A413FC" w:rsidRPr="00407946" w:rsidTr="00E86EBE">
        <w:tc>
          <w:tcPr>
            <w:tcW w:w="817" w:type="dxa"/>
          </w:tcPr>
          <w:p w:rsidR="00A413FC" w:rsidRPr="006A2547" w:rsidRDefault="00A413FC" w:rsidP="00E86EBE">
            <w:pPr>
              <w:tabs>
                <w:tab w:val="left" w:pos="0"/>
                <w:tab w:val="left" w:pos="1276"/>
              </w:tabs>
              <w:contextualSpacing/>
              <w:rPr>
                <w:sz w:val="20"/>
                <w:szCs w:val="20"/>
              </w:rPr>
            </w:pPr>
            <w:r w:rsidRPr="006A2547">
              <w:rPr>
                <w:sz w:val="20"/>
                <w:szCs w:val="20"/>
              </w:rPr>
              <w:t>3.1</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Принятие обязательства на сумму созданного резерва</w:t>
            </w:r>
          </w:p>
        </w:tc>
        <w:tc>
          <w:tcPr>
            <w:tcW w:w="3792"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 xml:space="preserve">Бухгалтерская справка </w:t>
            </w:r>
          </w:p>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(ф. 0504833) с приложением расчетов</w:t>
            </w:r>
          </w:p>
        </w:tc>
      </w:tr>
      <w:tr w:rsidR="00A413FC" w:rsidRPr="00407946" w:rsidTr="00E86EBE">
        <w:tc>
          <w:tcPr>
            <w:tcW w:w="817" w:type="dxa"/>
          </w:tcPr>
          <w:p w:rsidR="00A413FC" w:rsidRPr="006A2547" w:rsidRDefault="00A413FC" w:rsidP="00E86EBE">
            <w:pPr>
              <w:tabs>
                <w:tab w:val="left" w:pos="0"/>
                <w:tab w:val="left" w:pos="1276"/>
              </w:tabs>
              <w:contextualSpacing/>
              <w:rPr>
                <w:sz w:val="20"/>
                <w:szCs w:val="20"/>
              </w:rPr>
            </w:pPr>
            <w:r w:rsidRPr="006A2547">
              <w:rPr>
                <w:sz w:val="20"/>
                <w:szCs w:val="20"/>
              </w:rPr>
              <w:t>3.2</w:t>
            </w:r>
          </w:p>
        </w:tc>
        <w:tc>
          <w:tcPr>
            <w:tcW w:w="4961" w:type="dxa"/>
          </w:tcPr>
          <w:p w:rsidR="00A413FC" w:rsidRPr="006A2547" w:rsidRDefault="00A413FC" w:rsidP="00134CDE">
            <w:pPr>
              <w:tabs>
                <w:tab w:val="left" w:pos="0"/>
                <w:tab w:val="left" w:pos="34"/>
              </w:tabs>
              <w:contextualSpacing/>
              <w:jc w:val="both"/>
              <w:rPr>
                <w:sz w:val="20"/>
                <w:szCs w:val="20"/>
              </w:rPr>
            </w:pPr>
            <w:r w:rsidRPr="006A2547">
              <w:rPr>
                <w:sz w:val="20"/>
                <w:szCs w:val="20"/>
              </w:rPr>
              <w:tab/>
              <w:t>Уменьшение размера созданного резерва</w:t>
            </w:r>
          </w:p>
        </w:tc>
        <w:tc>
          <w:tcPr>
            <w:tcW w:w="3792" w:type="dxa"/>
          </w:tcPr>
          <w:p w:rsidR="00A413FC" w:rsidRPr="00A413FC" w:rsidRDefault="00A413FC" w:rsidP="00134CDE">
            <w:pPr>
              <w:tabs>
                <w:tab w:val="left" w:pos="0"/>
                <w:tab w:val="left" w:pos="34"/>
              </w:tabs>
              <w:contextualSpacing/>
              <w:jc w:val="both"/>
              <w:rPr>
                <w:sz w:val="20"/>
                <w:szCs w:val="20"/>
                <w:lang w:val="ru-RU"/>
              </w:rPr>
            </w:pPr>
            <w:r w:rsidRPr="00A413FC">
              <w:rPr>
                <w:sz w:val="20"/>
                <w:szCs w:val="20"/>
                <w:lang w:val="ru-RU"/>
              </w:rPr>
              <w:tab/>
              <w:t>Приказ руководителя, бухгалтерская справка (ф. 0504833) с приложением расчетов</w:t>
            </w:r>
          </w:p>
        </w:tc>
      </w:tr>
      <w:tr w:rsidR="00A413FC" w:rsidRPr="006A2547" w:rsidTr="00E86EBE">
        <w:tc>
          <w:tcPr>
            <w:tcW w:w="817" w:type="dxa"/>
          </w:tcPr>
          <w:p w:rsidR="00A413FC" w:rsidRPr="006A2547" w:rsidRDefault="00A413FC" w:rsidP="00E86EBE">
            <w:pPr>
              <w:tabs>
                <w:tab w:val="left" w:pos="0"/>
                <w:tab w:val="left" w:pos="1276"/>
              </w:tabs>
              <w:contextualSpacing/>
              <w:rPr>
                <w:sz w:val="20"/>
                <w:szCs w:val="20"/>
              </w:rPr>
            </w:pPr>
            <w:r w:rsidRPr="006A2547">
              <w:rPr>
                <w:sz w:val="20"/>
                <w:szCs w:val="20"/>
              </w:rPr>
              <w:t>3.3</w:t>
            </w:r>
          </w:p>
        </w:tc>
        <w:tc>
          <w:tcPr>
            <w:tcW w:w="4961" w:type="dxa"/>
          </w:tcPr>
          <w:p w:rsidR="00A413FC" w:rsidRPr="00A413FC" w:rsidRDefault="00A413FC" w:rsidP="00134CDE">
            <w:pPr>
              <w:tabs>
                <w:tab w:val="left" w:pos="0"/>
                <w:tab w:val="left" w:pos="1276"/>
              </w:tabs>
              <w:contextualSpacing/>
              <w:jc w:val="both"/>
              <w:rPr>
                <w:sz w:val="20"/>
                <w:szCs w:val="20"/>
                <w:lang w:val="ru-RU"/>
              </w:rPr>
            </w:pPr>
            <w:r w:rsidRPr="00A413FC">
              <w:rPr>
                <w:sz w:val="20"/>
                <w:szCs w:val="20"/>
                <w:lang w:val="ru-RU"/>
              </w:rPr>
              <w:t>Отражение принятого обязательства в рамках текущего года при осуществлении расходов за счет созданных резервов</w:t>
            </w:r>
          </w:p>
        </w:tc>
        <w:tc>
          <w:tcPr>
            <w:tcW w:w="3792" w:type="dxa"/>
          </w:tcPr>
          <w:p w:rsidR="00A413FC" w:rsidRPr="006A2547" w:rsidRDefault="00A413FC" w:rsidP="00134CDE">
            <w:pPr>
              <w:tabs>
                <w:tab w:val="left" w:pos="0"/>
                <w:tab w:val="left" w:pos="1276"/>
              </w:tabs>
              <w:contextualSpacing/>
              <w:jc w:val="both"/>
              <w:rPr>
                <w:sz w:val="20"/>
                <w:szCs w:val="20"/>
              </w:rPr>
            </w:pPr>
            <w:r w:rsidRPr="006A2547">
              <w:rPr>
                <w:sz w:val="20"/>
                <w:szCs w:val="20"/>
              </w:rPr>
              <w:t>Документы, подтверждающие возникновение обязательства</w:t>
            </w:r>
          </w:p>
        </w:tc>
      </w:tr>
    </w:tbl>
    <w:p w:rsidR="00A413FC" w:rsidRPr="006A2547" w:rsidRDefault="00A413FC" w:rsidP="00A413FC">
      <w:pPr>
        <w:tabs>
          <w:tab w:val="left" w:pos="0"/>
          <w:tab w:val="left" w:pos="1276"/>
        </w:tabs>
        <w:spacing w:line="360" w:lineRule="auto"/>
        <w:ind w:firstLine="709"/>
        <w:contextualSpacing/>
      </w:pPr>
    </w:p>
    <w:p w:rsidR="00A413FC" w:rsidRDefault="00A413FC" w:rsidP="00A413FC">
      <w:pPr>
        <w:tabs>
          <w:tab w:val="left" w:pos="0"/>
          <w:tab w:val="left" w:pos="1276"/>
        </w:tabs>
        <w:spacing w:line="360" w:lineRule="auto"/>
        <w:contextualSpacing/>
        <w:jc w:val="center"/>
        <w:rPr>
          <w:b/>
          <w:bCs/>
          <w:sz w:val="24"/>
        </w:rPr>
      </w:pPr>
      <w:r w:rsidRPr="004731F5">
        <w:rPr>
          <w:b/>
          <w:bCs/>
          <w:sz w:val="24"/>
        </w:rPr>
        <w:t>Порядок принятия денежных обязательств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961"/>
        <w:gridCol w:w="3792"/>
      </w:tblGrid>
      <w:tr w:rsidR="00A413FC" w:rsidRPr="006A2547" w:rsidTr="00E86EBE">
        <w:tc>
          <w:tcPr>
            <w:tcW w:w="817" w:type="dxa"/>
            <w:shd w:val="clear" w:color="auto" w:fill="D9D9D9"/>
          </w:tcPr>
          <w:p w:rsidR="00A413FC" w:rsidRPr="006A2547" w:rsidRDefault="00A413FC" w:rsidP="00E86EBE">
            <w:pPr>
              <w:tabs>
                <w:tab w:val="left" w:pos="-142"/>
                <w:tab w:val="left" w:pos="1276"/>
              </w:tabs>
              <w:spacing w:line="360" w:lineRule="auto"/>
              <w:contextualSpacing/>
              <w:jc w:val="center"/>
              <w:rPr>
                <w:b/>
                <w:sz w:val="20"/>
                <w:szCs w:val="20"/>
              </w:rPr>
            </w:pPr>
            <w:r w:rsidRPr="006A2547">
              <w:rPr>
                <w:b/>
                <w:sz w:val="20"/>
                <w:szCs w:val="20"/>
              </w:rPr>
              <w:t>№</w:t>
            </w:r>
            <w:r>
              <w:rPr>
                <w:b/>
                <w:sz w:val="20"/>
                <w:szCs w:val="20"/>
              </w:rPr>
              <w:t xml:space="preserve"> </w:t>
            </w:r>
            <w:r w:rsidRPr="006A2547">
              <w:rPr>
                <w:b/>
                <w:sz w:val="20"/>
                <w:szCs w:val="20"/>
              </w:rPr>
              <w:t>п/п</w:t>
            </w:r>
          </w:p>
        </w:tc>
        <w:tc>
          <w:tcPr>
            <w:tcW w:w="4961" w:type="dxa"/>
            <w:shd w:val="clear" w:color="auto" w:fill="D9D9D9"/>
          </w:tcPr>
          <w:p w:rsidR="00A413FC" w:rsidRPr="006A2547" w:rsidRDefault="00A413FC" w:rsidP="00E86EBE">
            <w:pPr>
              <w:tabs>
                <w:tab w:val="left" w:pos="0"/>
                <w:tab w:val="left" w:pos="1276"/>
              </w:tabs>
              <w:spacing w:line="360" w:lineRule="auto"/>
              <w:contextualSpacing/>
              <w:jc w:val="center"/>
              <w:rPr>
                <w:b/>
                <w:sz w:val="20"/>
                <w:szCs w:val="20"/>
              </w:rPr>
            </w:pPr>
            <w:r w:rsidRPr="006A2547">
              <w:rPr>
                <w:b/>
                <w:sz w:val="20"/>
                <w:szCs w:val="20"/>
              </w:rPr>
              <w:t>Вид обязательства</w:t>
            </w:r>
          </w:p>
        </w:tc>
        <w:tc>
          <w:tcPr>
            <w:tcW w:w="3792" w:type="dxa"/>
            <w:shd w:val="clear" w:color="auto" w:fill="D9D9D9"/>
          </w:tcPr>
          <w:p w:rsidR="00A413FC" w:rsidRPr="006A2547" w:rsidRDefault="00A413FC" w:rsidP="00E86EBE">
            <w:pPr>
              <w:tabs>
                <w:tab w:val="left" w:pos="0"/>
                <w:tab w:val="left" w:pos="1276"/>
              </w:tabs>
              <w:spacing w:line="360" w:lineRule="auto"/>
              <w:contextualSpacing/>
              <w:jc w:val="center"/>
              <w:rPr>
                <w:b/>
                <w:sz w:val="20"/>
                <w:szCs w:val="20"/>
              </w:rPr>
            </w:pPr>
            <w:r w:rsidRPr="006A2547">
              <w:rPr>
                <w:b/>
                <w:sz w:val="20"/>
                <w:szCs w:val="20"/>
              </w:rPr>
              <w:t>Документ</w:t>
            </w:r>
            <w:r>
              <w:rPr>
                <w:b/>
                <w:sz w:val="20"/>
                <w:szCs w:val="20"/>
              </w:rPr>
              <w:t xml:space="preserve"> </w:t>
            </w:r>
            <w:r w:rsidRPr="006A2547">
              <w:rPr>
                <w:b/>
                <w:sz w:val="20"/>
                <w:szCs w:val="20"/>
              </w:rPr>
              <w:t>-</w:t>
            </w:r>
            <w:r>
              <w:rPr>
                <w:b/>
                <w:sz w:val="20"/>
                <w:szCs w:val="20"/>
              </w:rPr>
              <w:t xml:space="preserve"> </w:t>
            </w:r>
            <w:r w:rsidRPr="006A2547">
              <w:rPr>
                <w:b/>
                <w:sz w:val="20"/>
                <w:szCs w:val="20"/>
              </w:rPr>
              <w:t>основание</w:t>
            </w:r>
          </w:p>
        </w:tc>
      </w:tr>
      <w:tr w:rsidR="00A413FC" w:rsidRPr="00A413FC" w:rsidTr="00E86EBE">
        <w:tc>
          <w:tcPr>
            <w:tcW w:w="9570" w:type="dxa"/>
            <w:gridSpan w:val="3"/>
          </w:tcPr>
          <w:p w:rsidR="00A413FC" w:rsidRPr="00A413FC" w:rsidRDefault="00A413FC" w:rsidP="00134CDE">
            <w:pPr>
              <w:tabs>
                <w:tab w:val="left" w:pos="0"/>
                <w:tab w:val="left" w:pos="1276"/>
              </w:tabs>
              <w:spacing w:line="360" w:lineRule="auto"/>
              <w:contextualSpacing/>
              <w:jc w:val="center"/>
              <w:rPr>
                <w:rFonts w:ascii="Calibri" w:hAnsi="Calibri" w:cs="Calibri"/>
                <w:b/>
                <w:bCs/>
                <w:lang w:val="ru-RU"/>
              </w:rPr>
            </w:pPr>
            <w:r w:rsidRPr="00A413FC">
              <w:rPr>
                <w:b/>
                <w:sz w:val="20"/>
                <w:szCs w:val="20"/>
                <w:lang w:val="ru-RU"/>
              </w:rPr>
              <w:t xml:space="preserve">1. Денежные обязательства по контрактам </w:t>
            </w:r>
          </w:p>
        </w:tc>
      </w:tr>
      <w:tr w:rsidR="00A413FC" w:rsidRPr="00407946"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t>1.1</w:t>
            </w:r>
          </w:p>
        </w:tc>
        <w:tc>
          <w:tcPr>
            <w:tcW w:w="4961" w:type="dxa"/>
          </w:tcPr>
          <w:p w:rsidR="00A413FC" w:rsidRPr="00A413FC" w:rsidRDefault="00134CDE" w:rsidP="000C75E7">
            <w:pPr>
              <w:tabs>
                <w:tab w:val="left" w:pos="0"/>
                <w:tab w:val="left" w:pos="1276"/>
              </w:tabs>
              <w:contextualSpacing/>
              <w:jc w:val="both"/>
              <w:rPr>
                <w:bCs/>
                <w:sz w:val="20"/>
                <w:szCs w:val="20"/>
                <w:lang w:val="ru-RU"/>
              </w:rPr>
            </w:pPr>
            <w:r>
              <w:rPr>
                <w:bCs/>
                <w:sz w:val="20"/>
                <w:szCs w:val="20"/>
                <w:lang w:val="ru-RU"/>
              </w:rPr>
              <w:t>Оплата контрактов</w:t>
            </w:r>
            <w:r w:rsidR="00A413FC" w:rsidRPr="00A413FC">
              <w:rPr>
                <w:bCs/>
                <w:sz w:val="20"/>
                <w:szCs w:val="20"/>
                <w:lang w:val="ru-RU"/>
              </w:rPr>
              <w:t xml:space="preserve"> на поставку материальных ценностей</w:t>
            </w:r>
          </w:p>
        </w:tc>
        <w:tc>
          <w:tcPr>
            <w:tcW w:w="3792" w:type="dxa"/>
          </w:tcPr>
          <w:p w:rsidR="00A413FC" w:rsidRPr="00A413FC" w:rsidRDefault="00A413FC" w:rsidP="000C75E7">
            <w:pPr>
              <w:tabs>
                <w:tab w:val="left" w:pos="0"/>
                <w:tab w:val="left" w:pos="1276"/>
              </w:tabs>
              <w:contextualSpacing/>
              <w:jc w:val="both"/>
              <w:rPr>
                <w:bCs/>
                <w:sz w:val="20"/>
                <w:szCs w:val="20"/>
                <w:lang w:val="ru-RU"/>
              </w:rPr>
            </w:pPr>
            <w:r w:rsidRPr="00A413FC">
              <w:rPr>
                <w:bCs/>
                <w:sz w:val="20"/>
                <w:szCs w:val="20"/>
                <w:lang w:val="ru-RU"/>
              </w:rPr>
              <w:t>Товарная накладная и (или) акт приема-передачи</w:t>
            </w:r>
          </w:p>
        </w:tc>
      </w:tr>
      <w:tr w:rsidR="00A413FC" w:rsidRPr="00407946" w:rsidTr="00E86EBE">
        <w:tc>
          <w:tcPr>
            <w:tcW w:w="817" w:type="dxa"/>
          </w:tcPr>
          <w:p w:rsidR="00A413FC" w:rsidRPr="00A30B2F" w:rsidRDefault="00A413FC" w:rsidP="00E86EBE">
            <w:pPr>
              <w:tabs>
                <w:tab w:val="left" w:pos="0"/>
                <w:tab w:val="left" w:pos="1276"/>
              </w:tabs>
              <w:spacing w:line="360" w:lineRule="auto"/>
              <w:contextualSpacing/>
              <w:rPr>
                <w:bCs/>
                <w:sz w:val="20"/>
                <w:szCs w:val="20"/>
              </w:rPr>
            </w:pPr>
            <w:r w:rsidRPr="00A30B2F">
              <w:rPr>
                <w:bCs/>
                <w:sz w:val="20"/>
                <w:szCs w:val="20"/>
              </w:rPr>
              <w:t>1.2</w:t>
            </w:r>
          </w:p>
        </w:tc>
        <w:tc>
          <w:tcPr>
            <w:tcW w:w="8753" w:type="dxa"/>
            <w:gridSpan w:val="2"/>
          </w:tcPr>
          <w:p w:rsidR="00A413FC" w:rsidRPr="00A413FC" w:rsidRDefault="00134CDE" w:rsidP="000C75E7">
            <w:pPr>
              <w:tabs>
                <w:tab w:val="left" w:pos="0"/>
                <w:tab w:val="left" w:pos="1276"/>
              </w:tabs>
              <w:spacing w:line="360" w:lineRule="auto"/>
              <w:contextualSpacing/>
              <w:jc w:val="both"/>
              <w:rPr>
                <w:bCs/>
                <w:sz w:val="20"/>
                <w:szCs w:val="20"/>
                <w:lang w:val="ru-RU"/>
              </w:rPr>
            </w:pPr>
            <w:r>
              <w:rPr>
                <w:bCs/>
                <w:sz w:val="20"/>
                <w:szCs w:val="20"/>
                <w:lang w:val="ru-RU"/>
              </w:rPr>
              <w:t>Оплата контрактов</w:t>
            </w:r>
            <w:r w:rsidR="00A413FC" w:rsidRPr="00A413FC">
              <w:rPr>
                <w:bCs/>
                <w:sz w:val="20"/>
                <w:szCs w:val="20"/>
                <w:lang w:val="ru-RU"/>
              </w:rPr>
              <w:t xml:space="preserve"> на выполнение работ, оказание услуг, в том числе:</w:t>
            </w:r>
          </w:p>
        </w:tc>
      </w:tr>
      <w:tr w:rsidR="00A413FC" w:rsidRPr="00407946"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t>1.2.1</w:t>
            </w:r>
          </w:p>
        </w:tc>
        <w:tc>
          <w:tcPr>
            <w:tcW w:w="4961" w:type="dxa"/>
          </w:tcPr>
          <w:p w:rsidR="00A413FC" w:rsidRPr="00A413FC" w:rsidRDefault="00A413FC" w:rsidP="000C75E7">
            <w:pPr>
              <w:tabs>
                <w:tab w:val="left" w:pos="0"/>
                <w:tab w:val="left" w:pos="1276"/>
              </w:tabs>
              <w:contextualSpacing/>
              <w:jc w:val="both"/>
              <w:rPr>
                <w:bCs/>
                <w:sz w:val="20"/>
                <w:szCs w:val="20"/>
                <w:lang w:val="ru-RU"/>
              </w:rPr>
            </w:pPr>
            <w:r w:rsidRPr="00A413FC">
              <w:rPr>
                <w:sz w:val="20"/>
                <w:szCs w:val="20"/>
                <w:lang w:val="ru-RU"/>
              </w:rPr>
              <w:t>Контракты на</w:t>
            </w:r>
            <w:r w:rsidRPr="006A2547">
              <w:rPr>
                <w:sz w:val="20"/>
                <w:szCs w:val="20"/>
              </w:rPr>
              <w:t> </w:t>
            </w:r>
            <w:r w:rsidRPr="00A413FC">
              <w:rPr>
                <w:sz w:val="20"/>
                <w:szCs w:val="20"/>
                <w:lang w:val="ru-RU"/>
              </w:rPr>
              <w:t>оказание коммунальных, эксплуатационных услуг, услуг связи</w:t>
            </w:r>
          </w:p>
        </w:tc>
        <w:tc>
          <w:tcPr>
            <w:tcW w:w="3792" w:type="dxa"/>
          </w:tcPr>
          <w:p w:rsidR="00A413FC" w:rsidRPr="00A413FC" w:rsidRDefault="00A413FC" w:rsidP="000C75E7">
            <w:pPr>
              <w:tabs>
                <w:tab w:val="left" w:pos="0"/>
                <w:tab w:val="left" w:pos="1276"/>
              </w:tabs>
              <w:contextualSpacing/>
              <w:jc w:val="both"/>
              <w:rPr>
                <w:bCs/>
                <w:sz w:val="20"/>
                <w:szCs w:val="20"/>
                <w:lang w:val="ru-RU"/>
              </w:rPr>
            </w:pPr>
            <w:r w:rsidRPr="00A413FC">
              <w:rPr>
                <w:bCs/>
                <w:sz w:val="20"/>
                <w:szCs w:val="20"/>
                <w:lang w:val="ru-RU"/>
              </w:rPr>
              <w:t>Счет, счет-фактура, универсальный передаточный документ, акт об</w:t>
            </w:r>
            <w:r w:rsidRPr="006A2547">
              <w:rPr>
                <w:bCs/>
                <w:sz w:val="20"/>
                <w:szCs w:val="20"/>
              </w:rPr>
              <w:t> </w:t>
            </w:r>
            <w:r w:rsidRPr="00A413FC">
              <w:rPr>
                <w:bCs/>
                <w:sz w:val="20"/>
                <w:szCs w:val="20"/>
                <w:lang w:val="ru-RU"/>
              </w:rPr>
              <w:t>оказании услуг</w:t>
            </w:r>
          </w:p>
        </w:tc>
      </w:tr>
      <w:tr w:rsidR="00A413FC" w:rsidRPr="00407946"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t>1.2.2</w:t>
            </w:r>
          </w:p>
        </w:tc>
        <w:tc>
          <w:tcPr>
            <w:tcW w:w="4961" w:type="dxa"/>
          </w:tcPr>
          <w:p w:rsidR="00A413FC" w:rsidRPr="00A413FC" w:rsidRDefault="00134CDE" w:rsidP="000C75E7">
            <w:pPr>
              <w:jc w:val="both"/>
              <w:rPr>
                <w:sz w:val="20"/>
                <w:szCs w:val="20"/>
                <w:lang w:val="ru-RU"/>
              </w:rPr>
            </w:pPr>
            <w:r>
              <w:rPr>
                <w:sz w:val="20"/>
                <w:szCs w:val="20"/>
                <w:lang w:val="ru-RU"/>
              </w:rPr>
              <w:t>Контракты</w:t>
            </w:r>
            <w:r w:rsidR="00A413FC" w:rsidRPr="00A413FC">
              <w:rPr>
                <w:sz w:val="20"/>
                <w:szCs w:val="20"/>
                <w:lang w:val="ru-RU"/>
              </w:rPr>
              <w:t xml:space="preserve"> на</w:t>
            </w:r>
            <w:r w:rsidR="00A413FC" w:rsidRPr="006A2547">
              <w:rPr>
                <w:sz w:val="20"/>
                <w:szCs w:val="20"/>
              </w:rPr>
              <w:t> </w:t>
            </w:r>
            <w:r w:rsidR="00A413FC" w:rsidRPr="00A413FC">
              <w:rPr>
                <w:sz w:val="20"/>
                <w:szCs w:val="20"/>
                <w:lang w:val="ru-RU"/>
              </w:rPr>
              <w:t xml:space="preserve">выполнение подрядных работ </w:t>
            </w:r>
            <w:r w:rsidR="00A413FC" w:rsidRPr="00A413FC">
              <w:rPr>
                <w:sz w:val="20"/>
                <w:szCs w:val="20"/>
                <w:lang w:val="ru-RU"/>
              </w:rPr>
              <w:lastRenderedPageBreak/>
              <w:t>по</w:t>
            </w:r>
            <w:r w:rsidR="00A413FC" w:rsidRPr="006A2547">
              <w:rPr>
                <w:sz w:val="20"/>
                <w:szCs w:val="20"/>
              </w:rPr>
              <w:t> </w:t>
            </w:r>
            <w:r w:rsidR="00A413FC" w:rsidRPr="00A413FC">
              <w:rPr>
                <w:sz w:val="20"/>
                <w:szCs w:val="20"/>
                <w:lang w:val="ru-RU"/>
              </w:rPr>
              <w:t>строительству, реконструкции, техническому перевооружению, расширению, модернизации основных средств, текущему и</w:t>
            </w:r>
            <w:r w:rsidR="00A413FC" w:rsidRPr="006A2547">
              <w:rPr>
                <w:sz w:val="20"/>
                <w:szCs w:val="20"/>
              </w:rPr>
              <w:t> </w:t>
            </w:r>
            <w:r w:rsidR="00A413FC" w:rsidRPr="00A413FC">
              <w:rPr>
                <w:sz w:val="20"/>
                <w:szCs w:val="20"/>
                <w:lang w:val="ru-RU"/>
              </w:rPr>
              <w:t>капитальному ремонту зданий, сооружений</w:t>
            </w:r>
          </w:p>
        </w:tc>
        <w:tc>
          <w:tcPr>
            <w:tcW w:w="3792" w:type="dxa"/>
          </w:tcPr>
          <w:p w:rsidR="00A413FC" w:rsidRPr="00A413FC" w:rsidRDefault="00A413FC" w:rsidP="000C75E7">
            <w:pPr>
              <w:tabs>
                <w:tab w:val="left" w:pos="0"/>
                <w:tab w:val="left" w:pos="1276"/>
              </w:tabs>
              <w:contextualSpacing/>
              <w:jc w:val="both"/>
              <w:rPr>
                <w:bCs/>
                <w:sz w:val="20"/>
                <w:szCs w:val="20"/>
                <w:lang w:val="ru-RU"/>
              </w:rPr>
            </w:pPr>
            <w:r w:rsidRPr="00A413FC">
              <w:rPr>
                <w:sz w:val="20"/>
                <w:szCs w:val="20"/>
                <w:lang w:val="ru-RU"/>
              </w:rPr>
              <w:lastRenderedPageBreak/>
              <w:t xml:space="preserve">Акт выполненных работ, справка </w:t>
            </w:r>
            <w:r w:rsidRPr="00A413FC">
              <w:rPr>
                <w:sz w:val="20"/>
                <w:szCs w:val="20"/>
                <w:lang w:val="ru-RU"/>
              </w:rPr>
              <w:lastRenderedPageBreak/>
              <w:t>о</w:t>
            </w:r>
            <w:r w:rsidRPr="006A2547">
              <w:rPr>
                <w:sz w:val="20"/>
                <w:szCs w:val="20"/>
              </w:rPr>
              <w:t> </w:t>
            </w:r>
            <w:r w:rsidRPr="00A413FC">
              <w:rPr>
                <w:sz w:val="20"/>
                <w:szCs w:val="20"/>
                <w:lang w:val="ru-RU"/>
              </w:rPr>
              <w:t>стоимости выполненных работ и</w:t>
            </w:r>
            <w:r w:rsidRPr="006A2547">
              <w:rPr>
                <w:sz w:val="20"/>
                <w:szCs w:val="20"/>
              </w:rPr>
              <w:t> </w:t>
            </w:r>
            <w:r w:rsidRPr="00A413FC">
              <w:rPr>
                <w:sz w:val="20"/>
                <w:szCs w:val="20"/>
                <w:lang w:val="ru-RU"/>
              </w:rPr>
              <w:t>затрат (ф. КС-3)</w:t>
            </w:r>
          </w:p>
        </w:tc>
      </w:tr>
      <w:tr w:rsidR="00A413FC" w:rsidRPr="00407946"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lastRenderedPageBreak/>
              <w:t>1.2.3</w:t>
            </w:r>
          </w:p>
        </w:tc>
        <w:tc>
          <w:tcPr>
            <w:tcW w:w="4961" w:type="dxa"/>
          </w:tcPr>
          <w:p w:rsidR="00A413FC" w:rsidRPr="00A413FC" w:rsidRDefault="00A413FC" w:rsidP="000C75E7">
            <w:pPr>
              <w:tabs>
                <w:tab w:val="left" w:pos="0"/>
                <w:tab w:val="left" w:pos="1276"/>
              </w:tabs>
              <w:contextualSpacing/>
              <w:jc w:val="both"/>
              <w:rPr>
                <w:bCs/>
                <w:sz w:val="20"/>
                <w:szCs w:val="20"/>
                <w:lang w:val="ru-RU"/>
              </w:rPr>
            </w:pPr>
            <w:r w:rsidRPr="00A413FC">
              <w:rPr>
                <w:sz w:val="20"/>
                <w:szCs w:val="20"/>
                <w:lang w:val="ru-RU"/>
              </w:rPr>
              <w:t>Контракты на</w:t>
            </w:r>
            <w:r w:rsidRPr="006A2547">
              <w:rPr>
                <w:sz w:val="20"/>
                <w:szCs w:val="20"/>
              </w:rPr>
              <w:t> </w:t>
            </w:r>
            <w:r w:rsidRPr="00A413FC">
              <w:rPr>
                <w:sz w:val="20"/>
                <w:szCs w:val="20"/>
                <w:lang w:val="ru-RU"/>
              </w:rPr>
              <w:t>выполнение иных работ (оказание иных услуг)</w:t>
            </w:r>
          </w:p>
        </w:tc>
        <w:tc>
          <w:tcPr>
            <w:tcW w:w="3792" w:type="dxa"/>
          </w:tcPr>
          <w:p w:rsidR="00A413FC" w:rsidRPr="00A413FC" w:rsidRDefault="00A413FC" w:rsidP="000C75E7">
            <w:pPr>
              <w:tabs>
                <w:tab w:val="left" w:pos="0"/>
                <w:tab w:val="left" w:pos="1276"/>
              </w:tabs>
              <w:contextualSpacing/>
              <w:jc w:val="both"/>
              <w:rPr>
                <w:bCs/>
                <w:sz w:val="20"/>
                <w:szCs w:val="20"/>
                <w:lang w:val="ru-RU"/>
              </w:rPr>
            </w:pPr>
            <w:r w:rsidRPr="00A413FC">
              <w:rPr>
                <w:sz w:val="20"/>
                <w:szCs w:val="20"/>
                <w:lang w:val="ru-RU"/>
              </w:rPr>
              <w:t>Контракты на</w:t>
            </w:r>
            <w:r w:rsidRPr="006A2547">
              <w:rPr>
                <w:sz w:val="20"/>
                <w:szCs w:val="20"/>
              </w:rPr>
              <w:t> </w:t>
            </w:r>
            <w:r w:rsidRPr="00A413FC">
              <w:rPr>
                <w:sz w:val="20"/>
                <w:szCs w:val="20"/>
                <w:lang w:val="ru-RU"/>
              </w:rPr>
              <w:t>выполнение иных работ (оказание иных услуг)</w:t>
            </w:r>
          </w:p>
        </w:tc>
      </w:tr>
      <w:tr w:rsidR="00A413FC" w:rsidRPr="006A2547"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t>1.3</w:t>
            </w:r>
          </w:p>
        </w:tc>
        <w:tc>
          <w:tcPr>
            <w:tcW w:w="4961" w:type="dxa"/>
          </w:tcPr>
          <w:p w:rsidR="00A413FC" w:rsidRPr="00A413FC" w:rsidRDefault="00A413FC" w:rsidP="000C75E7">
            <w:pPr>
              <w:tabs>
                <w:tab w:val="left" w:pos="0"/>
                <w:tab w:val="left" w:pos="1276"/>
              </w:tabs>
              <w:contextualSpacing/>
              <w:jc w:val="both"/>
              <w:rPr>
                <w:bCs/>
                <w:sz w:val="20"/>
                <w:szCs w:val="20"/>
                <w:lang w:val="ru-RU"/>
              </w:rPr>
            </w:pPr>
            <w:r w:rsidRPr="00A413FC">
              <w:rPr>
                <w:sz w:val="20"/>
                <w:szCs w:val="20"/>
                <w:lang w:val="ru-RU"/>
              </w:rPr>
              <w:t>Контракты на</w:t>
            </w:r>
            <w:r w:rsidRPr="006A2547">
              <w:rPr>
                <w:sz w:val="20"/>
                <w:szCs w:val="20"/>
              </w:rPr>
              <w:t> </w:t>
            </w:r>
            <w:r w:rsidRPr="00A413FC">
              <w:rPr>
                <w:sz w:val="20"/>
                <w:szCs w:val="20"/>
                <w:lang w:val="ru-RU"/>
              </w:rPr>
              <w:t>выполнение иных работ (оказание иных услуг)</w:t>
            </w:r>
          </w:p>
        </w:tc>
        <w:tc>
          <w:tcPr>
            <w:tcW w:w="3792" w:type="dxa"/>
          </w:tcPr>
          <w:p w:rsidR="00A413FC" w:rsidRPr="006A2547" w:rsidRDefault="00A413FC" w:rsidP="000C75E7">
            <w:pPr>
              <w:jc w:val="both"/>
              <w:rPr>
                <w:sz w:val="20"/>
                <w:szCs w:val="20"/>
              </w:rPr>
            </w:pPr>
            <w:r w:rsidRPr="006A2547">
              <w:rPr>
                <w:sz w:val="20"/>
                <w:szCs w:val="20"/>
              </w:rPr>
              <w:t>Контракт, счет на оплату</w:t>
            </w:r>
          </w:p>
          <w:p w:rsidR="00A413FC" w:rsidRPr="006A2547" w:rsidRDefault="00A413FC" w:rsidP="000C75E7">
            <w:pPr>
              <w:tabs>
                <w:tab w:val="left" w:pos="0"/>
                <w:tab w:val="left" w:pos="1276"/>
              </w:tabs>
              <w:contextualSpacing/>
              <w:jc w:val="both"/>
              <w:rPr>
                <w:bCs/>
                <w:sz w:val="20"/>
                <w:szCs w:val="20"/>
              </w:rPr>
            </w:pPr>
          </w:p>
        </w:tc>
      </w:tr>
      <w:tr w:rsidR="00A413FC" w:rsidRPr="00407946" w:rsidTr="00E86EBE">
        <w:tc>
          <w:tcPr>
            <w:tcW w:w="9570" w:type="dxa"/>
            <w:gridSpan w:val="3"/>
          </w:tcPr>
          <w:p w:rsidR="00A413FC" w:rsidRPr="00A413FC" w:rsidRDefault="00A413FC" w:rsidP="000C75E7">
            <w:pPr>
              <w:tabs>
                <w:tab w:val="left" w:pos="0"/>
                <w:tab w:val="left" w:pos="1276"/>
              </w:tabs>
              <w:spacing w:line="360" w:lineRule="auto"/>
              <w:contextualSpacing/>
              <w:jc w:val="center"/>
              <w:rPr>
                <w:bCs/>
                <w:sz w:val="20"/>
                <w:szCs w:val="20"/>
                <w:lang w:val="ru-RU"/>
              </w:rPr>
            </w:pPr>
            <w:r w:rsidRPr="00A413FC">
              <w:rPr>
                <w:b/>
                <w:bCs/>
                <w:iCs/>
                <w:sz w:val="20"/>
                <w:szCs w:val="20"/>
                <w:lang w:val="ru-RU"/>
              </w:rPr>
              <w:t>2.</w:t>
            </w:r>
            <w:r w:rsidRPr="006A2547">
              <w:rPr>
                <w:b/>
                <w:bCs/>
                <w:iCs/>
                <w:sz w:val="20"/>
                <w:szCs w:val="20"/>
              </w:rPr>
              <w:t> </w:t>
            </w:r>
            <w:r w:rsidRPr="00A413FC">
              <w:rPr>
                <w:b/>
                <w:bCs/>
                <w:iCs/>
                <w:sz w:val="20"/>
                <w:szCs w:val="20"/>
                <w:lang w:val="ru-RU"/>
              </w:rPr>
              <w:t>Денежные обязательства по</w:t>
            </w:r>
            <w:r w:rsidRPr="006A2547">
              <w:rPr>
                <w:b/>
                <w:bCs/>
                <w:iCs/>
                <w:sz w:val="20"/>
                <w:szCs w:val="20"/>
              </w:rPr>
              <w:t> </w:t>
            </w:r>
            <w:r w:rsidRPr="00A413FC">
              <w:rPr>
                <w:b/>
                <w:bCs/>
                <w:iCs/>
                <w:sz w:val="20"/>
                <w:szCs w:val="20"/>
                <w:lang w:val="ru-RU"/>
              </w:rPr>
              <w:t>текущей деятельности учреждения</w:t>
            </w:r>
          </w:p>
        </w:tc>
      </w:tr>
      <w:tr w:rsidR="00A413FC" w:rsidRPr="00407946" w:rsidTr="00E86EBE">
        <w:tc>
          <w:tcPr>
            <w:tcW w:w="817" w:type="dxa"/>
          </w:tcPr>
          <w:p w:rsidR="00A413FC" w:rsidRPr="006A2547" w:rsidRDefault="00A413FC" w:rsidP="00E86EBE">
            <w:pPr>
              <w:tabs>
                <w:tab w:val="left" w:pos="0"/>
                <w:tab w:val="left" w:pos="1276"/>
              </w:tabs>
              <w:spacing w:line="360" w:lineRule="auto"/>
              <w:contextualSpacing/>
              <w:rPr>
                <w:b/>
                <w:bCs/>
                <w:sz w:val="20"/>
                <w:szCs w:val="20"/>
              </w:rPr>
            </w:pPr>
            <w:r w:rsidRPr="006A2547">
              <w:rPr>
                <w:b/>
                <w:bCs/>
                <w:sz w:val="20"/>
                <w:szCs w:val="20"/>
              </w:rPr>
              <w:t>2.1</w:t>
            </w:r>
          </w:p>
        </w:tc>
        <w:tc>
          <w:tcPr>
            <w:tcW w:w="8753" w:type="dxa"/>
            <w:gridSpan w:val="2"/>
          </w:tcPr>
          <w:p w:rsidR="00A413FC" w:rsidRPr="00A413FC" w:rsidRDefault="00A413FC" w:rsidP="00E86EBE">
            <w:pPr>
              <w:tabs>
                <w:tab w:val="left" w:pos="0"/>
                <w:tab w:val="left" w:pos="1276"/>
              </w:tabs>
              <w:spacing w:line="360" w:lineRule="auto"/>
              <w:contextualSpacing/>
              <w:rPr>
                <w:bCs/>
                <w:sz w:val="20"/>
                <w:szCs w:val="20"/>
                <w:lang w:val="ru-RU"/>
              </w:rPr>
            </w:pPr>
            <w:r w:rsidRPr="00A413FC">
              <w:rPr>
                <w:b/>
                <w:bCs/>
                <w:sz w:val="20"/>
                <w:szCs w:val="20"/>
                <w:lang w:val="ru-RU"/>
              </w:rPr>
              <w:t>Денежные обязательства, связанные с</w:t>
            </w:r>
            <w:r w:rsidRPr="006A2547">
              <w:rPr>
                <w:b/>
                <w:bCs/>
                <w:sz w:val="20"/>
                <w:szCs w:val="20"/>
              </w:rPr>
              <w:t> </w:t>
            </w:r>
            <w:r w:rsidRPr="00A413FC">
              <w:rPr>
                <w:b/>
                <w:bCs/>
                <w:sz w:val="20"/>
                <w:szCs w:val="20"/>
                <w:lang w:val="ru-RU"/>
              </w:rPr>
              <w:t>оплатой труда</w:t>
            </w:r>
          </w:p>
        </w:tc>
      </w:tr>
      <w:tr w:rsidR="00A413FC" w:rsidRPr="00407946"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t>2.1.1</w:t>
            </w:r>
          </w:p>
        </w:tc>
        <w:tc>
          <w:tcPr>
            <w:tcW w:w="4961" w:type="dxa"/>
          </w:tcPr>
          <w:p w:rsidR="00A413FC" w:rsidRPr="006A2547" w:rsidRDefault="00A413FC" w:rsidP="000C75E7">
            <w:pPr>
              <w:tabs>
                <w:tab w:val="left" w:pos="0"/>
                <w:tab w:val="left" w:pos="1276"/>
              </w:tabs>
              <w:contextualSpacing/>
              <w:rPr>
                <w:bCs/>
                <w:sz w:val="20"/>
                <w:szCs w:val="20"/>
              </w:rPr>
            </w:pPr>
            <w:r w:rsidRPr="006A2547">
              <w:rPr>
                <w:sz w:val="20"/>
                <w:szCs w:val="20"/>
              </w:rPr>
              <w:t>Выплата заработной платы, отпускных</w:t>
            </w:r>
          </w:p>
        </w:tc>
        <w:tc>
          <w:tcPr>
            <w:tcW w:w="3792" w:type="dxa"/>
          </w:tcPr>
          <w:p w:rsidR="00A413FC" w:rsidRPr="00A413FC" w:rsidRDefault="00A413FC" w:rsidP="000C75E7">
            <w:pPr>
              <w:rPr>
                <w:lang w:val="ru-RU" w:eastAsia="ru-RU"/>
              </w:rPr>
            </w:pPr>
            <w:r w:rsidRPr="00A413FC">
              <w:rPr>
                <w:sz w:val="20"/>
                <w:szCs w:val="20"/>
                <w:lang w:val="ru-RU" w:eastAsia="ru-RU"/>
              </w:rPr>
              <w:t>Расчетная ведомость</w:t>
            </w:r>
            <w:r w:rsidRPr="006A2547">
              <w:rPr>
                <w:sz w:val="20"/>
                <w:szCs w:val="20"/>
                <w:lang w:eastAsia="ru-RU"/>
              </w:rPr>
              <w:t> </w:t>
            </w:r>
            <w:r w:rsidRPr="00A413FC">
              <w:rPr>
                <w:sz w:val="20"/>
                <w:szCs w:val="20"/>
                <w:lang w:val="ru-RU" w:eastAsia="ru-RU"/>
              </w:rPr>
              <w:br/>
              <w:t>(ф. 0504402);</w:t>
            </w:r>
          </w:p>
          <w:p w:rsidR="00A413FC" w:rsidRPr="00A413FC" w:rsidRDefault="00A413FC" w:rsidP="000C75E7">
            <w:pPr>
              <w:rPr>
                <w:sz w:val="20"/>
                <w:szCs w:val="20"/>
                <w:lang w:val="ru-RU" w:eastAsia="ru-RU"/>
              </w:rPr>
            </w:pPr>
            <w:r w:rsidRPr="00A413FC">
              <w:rPr>
                <w:sz w:val="20"/>
                <w:szCs w:val="20"/>
                <w:lang w:val="ru-RU" w:eastAsia="ru-RU"/>
              </w:rPr>
              <w:t>расчетно-платежная ведомость              (ф. 0504401);</w:t>
            </w:r>
          </w:p>
          <w:p w:rsidR="00A413FC" w:rsidRPr="00A413FC" w:rsidRDefault="00A413FC" w:rsidP="000C75E7">
            <w:pPr>
              <w:rPr>
                <w:sz w:val="20"/>
                <w:szCs w:val="20"/>
                <w:lang w:val="ru-RU" w:eastAsia="ru-RU"/>
              </w:rPr>
            </w:pPr>
            <w:r w:rsidRPr="00A413FC">
              <w:rPr>
                <w:sz w:val="20"/>
                <w:szCs w:val="20"/>
                <w:lang w:val="ru-RU" w:eastAsia="ru-RU"/>
              </w:rPr>
              <w:t>записка-расчет об</w:t>
            </w:r>
            <w:r w:rsidRPr="006A2547">
              <w:rPr>
                <w:sz w:val="20"/>
                <w:szCs w:val="20"/>
                <w:lang w:eastAsia="ru-RU"/>
              </w:rPr>
              <w:t> </w:t>
            </w:r>
            <w:r w:rsidRPr="00A413FC">
              <w:rPr>
                <w:sz w:val="20"/>
                <w:szCs w:val="20"/>
                <w:lang w:val="ru-RU" w:eastAsia="ru-RU"/>
              </w:rPr>
              <w:t>исчислении среднего заработка при</w:t>
            </w:r>
            <w:r w:rsidRPr="006A2547">
              <w:rPr>
                <w:sz w:val="20"/>
                <w:szCs w:val="20"/>
                <w:lang w:eastAsia="ru-RU"/>
              </w:rPr>
              <w:t> </w:t>
            </w:r>
            <w:r w:rsidRPr="00A413FC">
              <w:rPr>
                <w:sz w:val="20"/>
                <w:szCs w:val="20"/>
                <w:lang w:val="ru-RU" w:eastAsia="ru-RU"/>
              </w:rPr>
              <w:t xml:space="preserve">предоставлении отпуска, увольнении </w:t>
            </w:r>
            <w:r w:rsidR="000C75E7" w:rsidRPr="00A413FC">
              <w:rPr>
                <w:sz w:val="20"/>
                <w:szCs w:val="20"/>
                <w:lang w:val="ru-RU" w:eastAsia="ru-RU"/>
              </w:rPr>
              <w:t>и</w:t>
            </w:r>
            <w:r w:rsidR="000C75E7" w:rsidRPr="006A2547">
              <w:rPr>
                <w:sz w:val="20"/>
                <w:szCs w:val="20"/>
                <w:lang w:eastAsia="ru-RU"/>
              </w:rPr>
              <w:t> </w:t>
            </w:r>
            <w:r w:rsidR="000C75E7" w:rsidRPr="00A413FC">
              <w:rPr>
                <w:sz w:val="20"/>
                <w:szCs w:val="20"/>
                <w:lang w:val="ru-RU" w:eastAsia="ru-RU"/>
              </w:rPr>
              <w:t>других</w:t>
            </w:r>
            <w:r w:rsidRPr="00A413FC">
              <w:rPr>
                <w:sz w:val="20"/>
                <w:szCs w:val="20"/>
                <w:lang w:val="ru-RU" w:eastAsia="ru-RU"/>
              </w:rPr>
              <w:t xml:space="preserve"> случаях                  (ф. 0504425); </w:t>
            </w:r>
          </w:p>
          <w:p w:rsidR="00A413FC" w:rsidRPr="00A413FC" w:rsidRDefault="00A413FC" w:rsidP="000C75E7">
            <w:pPr>
              <w:rPr>
                <w:sz w:val="20"/>
                <w:szCs w:val="20"/>
                <w:lang w:val="ru-RU" w:eastAsia="ru-RU"/>
              </w:rPr>
            </w:pPr>
            <w:r w:rsidRPr="00A413FC">
              <w:rPr>
                <w:sz w:val="20"/>
                <w:szCs w:val="20"/>
                <w:lang w:val="ru-RU" w:eastAsia="ru-RU"/>
              </w:rPr>
              <w:t>иной документ, подтверждающий возникновение денежного обязательства по</w:t>
            </w:r>
            <w:r w:rsidRPr="006A2547">
              <w:rPr>
                <w:sz w:val="20"/>
                <w:szCs w:val="20"/>
                <w:lang w:eastAsia="ru-RU"/>
              </w:rPr>
              <w:t> </w:t>
            </w:r>
            <w:r w:rsidRPr="00A413FC">
              <w:rPr>
                <w:sz w:val="20"/>
                <w:szCs w:val="20"/>
                <w:lang w:val="ru-RU" w:eastAsia="ru-RU"/>
              </w:rPr>
              <w:t>реализации трудовых функций работника</w:t>
            </w:r>
          </w:p>
        </w:tc>
      </w:tr>
      <w:tr w:rsidR="00A413FC" w:rsidRPr="00407946"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t>2.1.2</w:t>
            </w:r>
          </w:p>
        </w:tc>
        <w:tc>
          <w:tcPr>
            <w:tcW w:w="4961" w:type="dxa"/>
          </w:tcPr>
          <w:p w:rsidR="00A413FC" w:rsidRPr="00A413FC" w:rsidRDefault="00A413FC" w:rsidP="000C75E7">
            <w:pPr>
              <w:tabs>
                <w:tab w:val="left" w:pos="0"/>
                <w:tab w:val="left" w:pos="1276"/>
              </w:tabs>
              <w:contextualSpacing/>
              <w:rPr>
                <w:sz w:val="20"/>
                <w:szCs w:val="20"/>
                <w:lang w:val="ru-RU"/>
              </w:rPr>
            </w:pPr>
            <w:r w:rsidRPr="00A413FC">
              <w:rPr>
                <w:sz w:val="20"/>
                <w:szCs w:val="20"/>
                <w:lang w:val="ru-RU"/>
              </w:rPr>
              <w:t>Уплата взносов на</w:t>
            </w:r>
            <w:r w:rsidRPr="006A2547">
              <w:rPr>
                <w:sz w:val="20"/>
                <w:szCs w:val="20"/>
              </w:rPr>
              <w:t> </w:t>
            </w:r>
            <w:r w:rsidRPr="00A413FC">
              <w:rPr>
                <w:sz w:val="20"/>
                <w:szCs w:val="20"/>
                <w:lang w:val="ru-RU"/>
              </w:rPr>
              <w:t xml:space="preserve"> обязательное пенсионное (социальное, медицинское) страхование, взносов на</w:t>
            </w:r>
            <w:r w:rsidRPr="006A2547">
              <w:rPr>
                <w:sz w:val="20"/>
                <w:szCs w:val="20"/>
              </w:rPr>
              <w:t> </w:t>
            </w:r>
            <w:r w:rsidRPr="00A413FC">
              <w:rPr>
                <w:sz w:val="20"/>
                <w:szCs w:val="20"/>
                <w:lang w:val="ru-RU"/>
              </w:rPr>
              <w:t xml:space="preserve"> страхование от</w:t>
            </w:r>
            <w:r w:rsidRPr="006A2547">
              <w:rPr>
                <w:sz w:val="20"/>
                <w:szCs w:val="20"/>
              </w:rPr>
              <w:t> </w:t>
            </w:r>
            <w:r w:rsidRPr="00A413FC">
              <w:rPr>
                <w:sz w:val="20"/>
                <w:szCs w:val="20"/>
                <w:lang w:val="ru-RU"/>
              </w:rPr>
              <w:t xml:space="preserve"> несчастных случаев и</w:t>
            </w:r>
            <w:r w:rsidRPr="006A2547">
              <w:rPr>
                <w:sz w:val="20"/>
                <w:szCs w:val="20"/>
              </w:rPr>
              <w:t> </w:t>
            </w:r>
            <w:r w:rsidRPr="00A413FC">
              <w:rPr>
                <w:sz w:val="20"/>
                <w:szCs w:val="20"/>
                <w:lang w:val="ru-RU"/>
              </w:rPr>
              <w:t>профзаболеваний</w:t>
            </w:r>
          </w:p>
        </w:tc>
        <w:tc>
          <w:tcPr>
            <w:tcW w:w="3792" w:type="dxa"/>
          </w:tcPr>
          <w:p w:rsidR="00A413FC" w:rsidRPr="00A413FC" w:rsidRDefault="00A413FC" w:rsidP="000C75E7">
            <w:pPr>
              <w:rPr>
                <w:sz w:val="20"/>
                <w:szCs w:val="20"/>
                <w:lang w:val="ru-RU"/>
              </w:rPr>
            </w:pPr>
            <w:r w:rsidRPr="00A413FC">
              <w:rPr>
                <w:sz w:val="20"/>
                <w:szCs w:val="20"/>
                <w:lang w:val="ru-RU"/>
              </w:rPr>
              <w:t>Расчетная ведомость</w:t>
            </w:r>
            <w:r w:rsidRPr="006A2547">
              <w:rPr>
                <w:sz w:val="20"/>
                <w:szCs w:val="20"/>
              </w:rPr>
              <w:t> </w:t>
            </w:r>
            <w:r w:rsidRPr="00A413FC">
              <w:rPr>
                <w:sz w:val="20"/>
                <w:szCs w:val="20"/>
                <w:lang w:val="ru-RU"/>
              </w:rPr>
              <w:br/>
              <w:t>(ф. 0504402);</w:t>
            </w:r>
          </w:p>
          <w:p w:rsidR="00A413FC" w:rsidRPr="00A413FC" w:rsidRDefault="00A413FC" w:rsidP="000C75E7">
            <w:pPr>
              <w:rPr>
                <w:sz w:val="20"/>
                <w:szCs w:val="20"/>
                <w:lang w:val="ru-RU"/>
              </w:rPr>
            </w:pPr>
            <w:r w:rsidRPr="00A413FC">
              <w:rPr>
                <w:sz w:val="20"/>
                <w:szCs w:val="20"/>
                <w:lang w:val="ru-RU"/>
              </w:rPr>
              <w:t>расчетно-платежная ведомость              (ф. 0504401)</w:t>
            </w:r>
          </w:p>
          <w:p w:rsidR="00A413FC" w:rsidRPr="00A413FC" w:rsidRDefault="00A413FC" w:rsidP="000C75E7">
            <w:pPr>
              <w:tabs>
                <w:tab w:val="left" w:pos="0"/>
                <w:tab w:val="left" w:pos="1276"/>
              </w:tabs>
              <w:contextualSpacing/>
              <w:rPr>
                <w:sz w:val="20"/>
                <w:szCs w:val="20"/>
                <w:lang w:val="ru-RU"/>
              </w:rPr>
            </w:pPr>
          </w:p>
        </w:tc>
      </w:tr>
      <w:tr w:rsidR="00A413FC" w:rsidRPr="00407946" w:rsidTr="00E86EBE">
        <w:trPr>
          <w:trHeight w:val="529"/>
        </w:trPr>
        <w:tc>
          <w:tcPr>
            <w:tcW w:w="817" w:type="dxa"/>
          </w:tcPr>
          <w:p w:rsidR="00A413FC" w:rsidRPr="006A2547" w:rsidRDefault="00A413FC" w:rsidP="00E86EBE">
            <w:pPr>
              <w:tabs>
                <w:tab w:val="left" w:pos="0"/>
                <w:tab w:val="left" w:pos="1276"/>
              </w:tabs>
              <w:spacing w:line="360" w:lineRule="auto"/>
              <w:contextualSpacing/>
              <w:rPr>
                <w:b/>
                <w:bCs/>
                <w:sz w:val="20"/>
                <w:szCs w:val="20"/>
              </w:rPr>
            </w:pPr>
            <w:r w:rsidRPr="006A2547">
              <w:rPr>
                <w:b/>
                <w:bCs/>
                <w:sz w:val="20"/>
                <w:szCs w:val="20"/>
              </w:rPr>
              <w:t>2.2</w:t>
            </w:r>
          </w:p>
        </w:tc>
        <w:tc>
          <w:tcPr>
            <w:tcW w:w="8753" w:type="dxa"/>
            <w:gridSpan w:val="2"/>
          </w:tcPr>
          <w:p w:rsidR="00A413FC" w:rsidRPr="00A413FC" w:rsidRDefault="00A413FC" w:rsidP="00E86EBE">
            <w:pPr>
              <w:tabs>
                <w:tab w:val="left" w:pos="0"/>
                <w:tab w:val="left" w:pos="1276"/>
              </w:tabs>
              <w:spacing w:line="360" w:lineRule="auto"/>
              <w:contextualSpacing/>
              <w:rPr>
                <w:b/>
                <w:sz w:val="20"/>
                <w:szCs w:val="20"/>
                <w:lang w:val="ru-RU"/>
              </w:rPr>
            </w:pPr>
            <w:r w:rsidRPr="00A413FC">
              <w:rPr>
                <w:b/>
                <w:sz w:val="20"/>
                <w:szCs w:val="20"/>
                <w:lang w:val="ru-RU"/>
              </w:rPr>
              <w:t>Денежные обязательства по</w:t>
            </w:r>
            <w:r w:rsidRPr="006A2547">
              <w:rPr>
                <w:b/>
                <w:sz w:val="20"/>
                <w:szCs w:val="20"/>
              </w:rPr>
              <w:t> </w:t>
            </w:r>
            <w:r w:rsidRPr="00A413FC">
              <w:rPr>
                <w:b/>
                <w:sz w:val="20"/>
                <w:szCs w:val="20"/>
                <w:lang w:val="ru-RU"/>
              </w:rPr>
              <w:t>расчетам с</w:t>
            </w:r>
            <w:r w:rsidRPr="006A2547">
              <w:rPr>
                <w:b/>
                <w:sz w:val="20"/>
                <w:szCs w:val="20"/>
              </w:rPr>
              <w:t> </w:t>
            </w:r>
            <w:r w:rsidRPr="00A413FC">
              <w:rPr>
                <w:b/>
                <w:sz w:val="20"/>
                <w:szCs w:val="20"/>
                <w:lang w:val="ru-RU"/>
              </w:rPr>
              <w:t>подотчетными лицами</w:t>
            </w:r>
          </w:p>
        </w:tc>
      </w:tr>
      <w:tr w:rsidR="00A413FC" w:rsidRPr="006A2547" w:rsidTr="00E86EBE">
        <w:tc>
          <w:tcPr>
            <w:tcW w:w="817" w:type="dxa"/>
          </w:tcPr>
          <w:p w:rsidR="00A413FC" w:rsidRPr="006A2547" w:rsidRDefault="000C75E7" w:rsidP="00E86EBE">
            <w:pPr>
              <w:tabs>
                <w:tab w:val="left" w:pos="0"/>
                <w:tab w:val="left" w:pos="1276"/>
              </w:tabs>
              <w:contextualSpacing/>
              <w:rPr>
                <w:bCs/>
                <w:sz w:val="20"/>
                <w:szCs w:val="20"/>
              </w:rPr>
            </w:pPr>
            <w:r>
              <w:rPr>
                <w:bCs/>
                <w:sz w:val="20"/>
                <w:szCs w:val="20"/>
              </w:rPr>
              <w:t>2.2.1</w:t>
            </w:r>
          </w:p>
        </w:tc>
        <w:tc>
          <w:tcPr>
            <w:tcW w:w="4961" w:type="dxa"/>
          </w:tcPr>
          <w:p w:rsidR="00A413FC" w:rsidRPr="00A413FC" w:rsidRDefault="00A413FC" w:rsidP="00E86EBE">
            <w:pPr>
              <w:tabs>
                <w:tab w:val="left" w:pos="0"/>
                <w:tab w:val="left" w:pos="1276"/>
              </w:tabs>
              <w:contextualSpacing/>
              <w:rPr>
                <w:sz w:val="20"/>
                <w:szCs w:val="20"/>
                <w:lang w:val="ru-RU"/>
              </w:rPr>
            </w:pPr>
            <w:r w:rsidRPr="00A413FC">
              <w:rPr>
                <w:sz w:val="20"/>
                <w:szCs w:val="20"/>
                <w:lang w:val="ru-RU"/>
              </w:rPr>
              <w:t>Выдача денежных средств под</w:t>
            </w:r>
            <w:r w:rsidRPr="00953CED">
              <w:rPr>
                <w:sz w:val="20"/>
                <w:szCs w:val="20"/>
              </w:rPr>
              <w:t> </w:t>
            </w:r>
            <w:r w:rsidRPr="00A413FC">
              <w:rPr>
                <w:sz w:val="20"/>
                <w:szCs w:val="20"/>
                <w:lang w:val="ru-RU"/>
              </w:rPr>
              <w:t>отчет сотруднику при</w:t>
            </w:r>
            <w:r w:rsidRPr="00953CED">
              <w:rPr>
                <w:sz w:val="20"/>
                <w:szCs w:val="20"/>
              </w:rPr>
              <w:t> </w:t>
            </w:r>
            <w:r w:rsidRPr="00A413FC">
              <w:rPr>
                <w:sz w:val="20"/>
                <w:szCs w:val="20"/>
                <w:lang w:val="ru-RU"/>
              </w:rPr>
              <w:t>направлении в</w:t>
            </w:r>
            <w:r w:rsidRPr="00953CED">
              <w:rPr>
                <w:sz w:val="20"/>
                <w:szCs w:val="20"/>
              </w:rPr>
              <w:t> </w:t>
            </w:r>
            <w:r w:rsidRPr="00A413FC">
              <w:rPr>
                <w:sz w:val="20"/>
                <w:szCs w:val="20"/>
                <w:lang w:val="ru-RU"/>
              </w:rPr>
              <w:t>командировку</w:t>
            </w:r>
          </w:p>
        </w:tc>
        <w:tc>
          <w:tcPr>
            <w:tcW w:w="3792" w:type="dxa"/>
          </w:tcPr>
          <w:p w:rsidR="00A413FC" w:rsidRPr="00BF3C11" w:rsidRDefault="00A413FC" w:rsidP="00BF3C11">
            <w:pPr>
              <w:tabs>
                <w:tab w:val="left" w:pos="0"/>
                <w:tab w:val="left" w:pos="1276"/>
              </w:tabs>
              <w:contextualSpacing/>
              <w:rPr>
                <w:sz w:val="20"/>
                <w:szCs w:val="20"/>
                <w:lang w:val="ru-RU"/>
              </w:rPr>
            </w:pPr>
            <w:r w:rsidRPr="00BF3C11">
              <w:rPr>
                <w:sz w:val="20"/>
                <w:szCs w:val="20"/>
                <w:lang w:val="ru-RU"/>
              </w:rPr>
              <w:t>Приказ о направлении в командировку с прилагаемым расчетом командировочных сумм; Решение о командировании на территории Российской Федерации</w:t>
            </w:r>
          </w:p>
          <w:p w:rsidR="00A413FC" w:rsidRPr="00953CED" w:rsidRDefault="00A413FC" w:rsidP="00BF3C11">
            <w:pPr>
              <w:tabs>
                <w:tab w:val="left" w:pos="0"/>
                <w:tab w:val="left" w:pos="1276"/>
              </w:tabs>
              <w:contextualSpacing/>
              <w:rPr>
                <w:sz w:val="20"/>
                <w:szCs w:val="20"/>
              </w:rPr>
            </w:pPr>
            <w:r w:rsidRPr="00BF3C11">
              <w:rPr>
                <w:sz w:val="20"/>
                <w:szCs w:val="20"/>
              </w:rPr>
              <w:t>(код формы 0504512)</w:t>
            </w:r>
          </w:p>
        </w:tc>
      </w:tr>
      <w:tr w:rsidR="00A413FC" w:rsidRPr="00A413FC" w:rsidTr="00E86EBE">
        <w:tc>
          <w:tcPr>
            <w:tcW w:w="817" w:type="dxa"/>
          </w:tcPr>
          <w:p w:rsidR="00A413FC" w:rsidRPr="006A2547" w:rsidRDefault="000C75E7" w:rsidP="00E86EBE">
            <w:pPr>
              <w:tabs>
                <w:tab w:val="left" w:pos="0"/>
                <w:tab w:val="left" w:pos="1276"/>
              </w:tabs>
              <w:contextualSpacing/>
              <w:rPr>
                <w:bCs/>
                <w:sz w:val="20"/>
                <w:szCs w:val="20"/>
              </w:rPr>
            </w:pPr>
            <w:r>
              <w:rPr>
                <w:bCs/>
                <w:sz w:val="20"/>
                <w:szCs w:val="20"/>
              </w:rPr>
              <w:t>2.2.2</w:t>
            </w:r>
          </w:p>
        </w:tc>
        <w:tc>
          <w:tcPr>
            <w:tcW w:w="4961" w:type="dxa"/>
            <w:shd w:val="clear" w:color="auto" w:fill="auto"/>
          </w:tcPr>
          <w:p w:rsidR="00A413FC" w:rsidRPr="00A413FC" w:rsidRDefault="00A413FC" w:rsidP="000C75E7">
            <w:pPr>
              <w:tabs>
                <w:tab w:val="left" w:pos="0"/>
                <w:tab w:val="left" w:pos="1276"/>
              </w:tabs>
              <w:contextualSpacing/>
              <w:rPr>
                <w:sz w:val="20"/>
                <w:szCs w:val="20"/>
                <w:lang w:val="ru-RU"/>
              </w:rPr>
            </w:pPr>
            <w:r w:rsidRPr="00A413FC">
              <w:rPr>
                <w:sz w:val="20"/>
                <w:szCs w:val="20"/>
                <w:lang w:val="ru-RU"/>
              </w:rPr>
              <w:t>Корректировка ранее принятых денежных обязательств в</w:t>
            </w:r>
            <w:r w:rsidRPr="00953CED">
              <w:rPr>
                <w:sz w:val="20"/>
                <w:szCs w:val="20"/>
              </w:rPr>
              <w:t> </w:t>
            </w:r>
            <w:r w:rsidRPr="00A413FC">
              <w:rPr>
                <w:sz w:val="20"/>
                <w:szCs w:val="20"/>
                <w:lang w:val="ru-RU"/>
              </w:rPr>
              <w:t>момент принятия к</w:t>
            </w:r>
            <w:r w:rsidRPr="00953CED">
              <w:rPr>
                <w:sz w:val="20"/>
                <w:szCs w:val="20"/>
              </w:rPr>
              <w:t> </w:t>
            </w:r>
            <w:r w:rsidRPr="00A413FC">
              <w:rPr>
                <w:sz w:val="20"/>
                <w:szCs w:val="20"/>
                <w:lang w:val="ru-RU"/>
              </w:rPr>
              <w:t xml:space="preserve">учету </w:t>
            </w:r>
            <w:r w:rsidR="000C75E7">
              <w:rPr>
                <w:sz w:val="20"/>
                <w:szCs w:val="20"/>
                <w:lang w:val="ru-RU"/>
              </w:rPr>
              <w:t>Авансового отчета (ф. 0504505</w:t>
            </w:r>
            <w:r w:rsidRPr="00A413FC">
              <w:rPr>
                <w:sz w:val="20"/>
                <w:szCs w:val="20"/>
                <w:lang w:val="ru-RU"/>
              </w:rPr>
              <w:t>)</w:t>
            </w:r>
          </w:p>
        </w:tc>
        <w:tc>
          <w:tcPr>
            <w:tcW w:w="3792" w:type="dxa"/>
            <w:shd w:val="clear" w:color="auto" w:fill="auto"/>
          </w:tcPr>
          <w:p w:rsidR="00A413FC" w:rsidRPr="00A413FC" w:rsidRDefault="000C75E7" w:rsidP="000C75E7">
            <w:pPr>
              <w:tabs>
                <w:tab w:val="left" w:pos="0"/>
                <w:tab w:val="left" w:pos="1276"/>
              </w:tabs>
              <w:contextualSpacing/>
              <w:rPr>
                <w:sz w:val="20"/>
                <w:szCs w:val="20"/>
                <w:lang w:val="ru-RU"/>
              </w:rPr>
            </w:pPr>
            <w:r>
              <w:rPr>
                <w:sz w:val="20"/>
                <w:szCs w:val="20"/>
                <w:lang w:val="ru-RU"/>
              </w:rPr>
              <w:t>Авансовый отчет</w:t>
            </w:r>
            <w:r w:rsidR="00A413FC" w:rsidRPr="00A413FC">
              <w:rPr>
                <w:sz w:val="20"/>
                <w:szCs w:val="20"/>
                <w:lang w:val="ru-RU"/>
              </w:rPr>
              <w:t xml:space="preserve"> (ф. 05045</w:t>
            </w:r>
            <w:r>
              <w:rPr>
                <w:sz w:val="20"/>
                <w:szCs w:val="20"/>
                <w:lang w:val="ru-RU"/>
              </w:rPr>
              <w:t>05</w:t>
            </w:r>
            <w:r w:rsidR="00A413FC" w:rsidRPr="00A413FC">
              <w:rPr>
                <w:sz w:val="20"/>
                <w:szCs w:val="20"/>
                <w:lang w:val="ru-RU"/>
              </w:rPr>
              <w:t>)</w:t>
            </w:r>
          </w:p>
        </w:tc>
      </w:tr>
      <w:tr w:rsidR="00A413FC" w:rsidRPr="00407946" w:rsidTr="00E86EBE">
        <w:tc>
          <w:tcPr>
            <w:tcW w:w="817" w:type="dxa"/>
          </w:tcPr>
          <w:p w:rsidR="00A413FC" w:rsidRPr="006A2547" w:rsidRDefault="00A413FC" w:rsidP="00E86EBE">
            <w:pPr>
              <w:tabs>
                <w:tab w:val="left" w:pos="0"/>
                <w:tab w:val="left" w:pos="1276"/>
              </w:tabs>
              <w:spacing w:line="360" w:lineRule="auto"/>
              <w:contextualSpacing/>
              <w:rPr>
                <w:b/>
                <w:bCs/>
                <w:sz w:val="20"/>
                <w:szCs w:val="20"/>
              </w:rPr>
            </w:pPr>
            <w:r w:rsidRPr="006A2547">
              <w:rPr>
                <w:b/>
                <w:bCs/>
                <w:sz w:val="20"/>
                <w:szCs w:val="20"/>
              </w:rPr>
              <w:t>2.3</w:t>
            </w:r>
          </w:p>
        </w:tc>
        <w:tc>
          <w:tcPr>
            <w:tcW w:w="8753" w:type="dxa"/>
            <w:gridSpan w:val="2"/>
          </w:tcPr>
          <w:p w:rsidR="00A413FC" w:rsidRPr="00A413FC" w:rsidRDefault="00A413FC" w:rsidP="00E86EBE">
            <w:pPr>
              <w:tabs>
                <w:tab w:val="left" w:pos="0"/>
                <w:tab w:val="left" w:pos="1276"/>
              </w:tabs>
              <w:spacing w:line="360" w:lineRule="auto"/>
              <w:contextualSpacing/>
              <w:rPr>
                <w:b/>
                <w:sz w:val="20"/>
                <w:szCs w:val="20"/>
                <w:lang w:val="ru-RU"/>
              </w:rPr>
            </w:pPr>
            <w:r w:rsidRPr="00A413FC">
              <w:rPr>
                <w:b/>
                <w:sz w:val="20"/>
                <w:szCs w:val="20"/>
                <w:lang w:val="ru-RU"/>
              </w:rPr>
              <w:t>Денежные обязательства перед бюджетом по</w:t>
            </w:r>
            <w:r w:rsidRPr="00953CED">
              <w:rPr>
                <w:b/>
                <w:sz w:val="20"/>
                <w:szCs w:val="20"/>
              </w:rPr>
              <w:t> </w:t>
            </w:r>
            <w:r w:rsidRPr="00A413FC">
              <w:rPr>
                <w:b/>
                <w:sz w:val="20"/>
                <w:szCs w:val="20"/>
                <w:lang w:val="ru-RU"/>
              </w:rPr>
              <w:t>уплате налогов, сборов и</w:t>
            </w:r>
            <w:r w:rsidRPr="00953CED">
              <w:rPr>
                <w:b/>
                <w:sz w:val="20"/>
                <w:szCs w:val="20"/>
              </w:rPr>
              <w:t> </w:t>
            </w:r>
            <w:r w:rsidRPr="00A413FC">
              <w:rPr>
                <w:b/>
                <w:sz w:val="20"/>
                <w:szCs w:val="20"/>
                <w:lang w:val="ru-RU"/>
              </w:rPr>
              <w:t>иных платежей</w:t>
            </w:r>
          </w:p>
        </w:tc>
      </w:tr>
      <w:tr w:rsidR="00A413FC" w:rsidRPr="006A2547"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t>2.3.1</w:t>
            </w:r>
          </w:p>
        </w:tc>
        <w:tc>
          <w:tcPr>
            <w:tcW w:w="4961" w:type="dxa"/>
          </w:tcPr>
          <w:p w:rsidR="00A413FC" w:rsidRPr="00953CED" w:rsidRDefault="00A413FC" w:rsidP="00E86EBE">
            <w:pPr>
              <w:tabs>
                <w:tab w:val="left" w:pos="0"/>
                <w:tab w:val="left" w:pos="1276"/>
              </w:tabs>
              <w:contextualSpacing/>
              <w:rPr>
                <w:sz w:val="20"/>
                <w:szCs w:val="20"/>
              </w:rPr>
            </w:pPr>
            <w:r w:rsidRPr="00953CED">
              <w:rPr>
                <w:sz w:val="20"/>
                <w:szCs w:val="20"/>
              </w:rPr>
              <w:t>Уплата налогов</w:t>
            </w:r>
          </w:p>
          <w:p w:rsidR="00A413FC" w:rsidRPr="00953CED" w:rsidRDefault="00A413FC" w:rsidP="00E86EBE">
            <w:pPr>
              <w:tabs>
                <w:tab w:val="left" w:pos="0"/>
                <w:tab w:val="left" w:pos="1276"/>
              </w:tabs>
              <w:contextualSpacing/>
              <w:rPr>
                <w:sz w:val="20"/>
                <w:szCs w:val="20"/>
              </w:rPr>
            </w:pPr>
          </w:p>
        </w:tc>
        <w:tc>
          <w:tcPr>
            <w:tcW w:w="3792" w:type="dxa"/>
          </w:tcPr>
          <w:p w:rsidR="00A413FC" w:rsidRPr="00953CED" w:rsidRDefault="00A413FC" w:rsidP="00E86EBE">
            <w:pPr>
              <w:tabs>
                <w:tab w:val="left" w:pos="0"/>
                <w:tab w:val="left" w:pos="1276"/>
              </w:tabs>
              <w:contextualSpacing/>
              <w:rPr>
                <w:sz w:val="20"/>
                <w:szCs w:val="20"/>
              </w:rPr>
            </w:pPr>
            <w:r w:rsidRPr="00953CED">
              <w:rPr>
                <w:sz w:val="20"/>
                <w:szCs w:val="20"/>
              </w:rPr>
              <w:t>Налоговые декларации, расчеты</w:t>
            </w:r>
          </w:p>
          <w:p w:rsidR="00A413FC" w:rsidRPr="00953CED" w:rsidRDefault="00A413FC" w:rsidP="00E86EBE">
            <w:pPr>
              <w:tabs>
                <w:tab w:val="left" w:pos="0"/>
                <w:tab w:val="left" w:pos="1276"/>
              </w:tabs>
              <w:contextualSpacing/>
              <w:rPr>
                <w:sz w:val="20"/>
                <w:szCs w:val="20"/>
              </w:rPr>
            </w:pPr>
          </w:p>
        </w:tc>
      </w:tr>
      <w:tr w:rsidR="00A413FC" w:rsidRPr="00407946"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t>2.3.2</w:t>
            </w:r>
          </w:p>
        </w:tc>
        <w:tc>
          <w:tcPr>
            <w:tcW w:w="4961" w:type="dxa"/>
          </w:tcPr>
          <w:p w:rsidR="00A413FC" w:rsidRPr="00A413FC" w:rsidRDefault="00A413FC" w:rsidP="00E86EBE">
            <w:pPr>
              <w:tabs>
                <w:tab w:val="left" w:pos="0"/>
                <w:tab w:val="left" w:pos="1276"/>
              </w:tabs>
              <w:contextualSpacing/>
              <w:rPr>
                <w:sz w:val="20"/>
                <w:szCs w:val="20"/>
                <w:lang w:val="ru-RU"/>
              </w:rPr>
            </w:pPr>
            <w:r w:rsidRPr="00A413FC">
              <w:rPr>
                <w:sz w:val="20"/>
                <w:szCs w:val="20"/>
                <w:lang w:val="ru-RU"/>
              </w:rPr>
              <w:t>Уплата всех видов сборов, пошлин, патентных платежей</w:t>
            </w:r>
          </w:p>
          <w:p w:rsidR="00A413FC" w:rsidRPr="00A413FC" w:rsidRDefault="00A413FC" w:rsidP="00E86EBE">
            <w:pPr>
              <w:tabs>
                <w:tab w:val="left" w:pos="0"/>
                <w:tab w:val="left" w:pos="1276"/>
              </w:tabs>
              <w:contextualSpacing/>
              <w:rPr>
                <w:sz w:val="20"/>
                <w:szCs w:val="20"/>
                <w:lang w:val="ru-RU"/>
              </w:rPr>
            </w:pPr>
          </w:p>
        </w:tc>
        <w:tc>
          <w:tcPr>
            <w:tcW w:w="3792" w:type="dxa"/>
          </w:tcPr>
          <w:p w:rsidR="00A413FC" w:rsidRPr="00A413FC" w:rsidRDefault="00A413FC" w:rsidP="00E86EBE">
            <w:pPr>
              <w:tabs>
                <w:tab w:val="left" w:pos="0"/>
                <w:tab w:val="left" w:pos="1276"/>
              </w:tabs>
              <w:contextualSpacing/>
              <w:rPr>
                <w:sz w:val="20"/>
                <w:szCs w:val="20"/>
                <w:lang w:val="ru-RU"/>
              </w:rPr>
            </w:pPr>
            <w:r w:rsidRPr="00A413FC">
              <w:rPr>
                <w:sz w:val="20"/>
                <w:szCs w:val="20"/>
                <w:lang w:val="ru-RU"/>
              </w:rPr>
              <w:t>Бухгалтерская справка</w:t>
            </w:r>
            <w:r w:rsidRPr="006A2547">
              <w:rPr>
                <w:sz w:val="20"/>
                <w:szCs w:val="20"/>
              </w:rPr>
              <w:t> </w:t>
            </w:r>
            <w:r w:rsidRPr="00A413FC">
              <w:rPr>
                <w:sz w:val="20"/>
                <w:szCs w:val="20"/>
                <w:lang w:val="ru-RU"/>
              </w:rPr>
              <w:br/>
              <w:t>(ф. 0504833) с</w:t>
            </w:r>
            <w:r w:rsidRPr="006A2547">
              <w:rPr>
                <w:sz w:val="20"/>
                <w:szCs w:val="20"/>
              </w:rPr>
              <w:t> </w:t>
            </w:r>
            <w:r w:rsidRPr="00A413FC">
              <w:rPr>
                <w:sz w:val="20"/>
                <w:szCs w:val="20"/>
                <w:lang w:val="ru-RU"/>
              </w:rPr>
              <w:t>приложением расчетов</w:t>
            </w:r>
          </w:p>
        </w:tc>
      </w:tr>
      <w:tr w:rsidR="00A413FC" w:rsidRPr="00407946" w:rsidTr="00E86EBE">
        <w:tc>
          <w:tcPr>
            <w:tcW w:w="817" w:type="dxa"/>
          </w:tcPr>
          <w:p w:rsidR="00A413FC" w:rsidRPr="006A2547" w:rsidRDefault="00A413FC" w:rsidP="00E86EBE">
            <w:pPr>
              <w:tabs>
                <w:tab w:val="left" w:pos="0"/>
                <w:tab w:val="left" w:pos="1276"/>
              </w:tabs>
              <w:contextualSpacing/>
              <w:rPr>
                <w:b/>
                <w:bCs/>
                <w:sz w:val="20"/>
                <w:szCs w:val="20"/>
              </w:rPr>
            </w:pPr>
            <w:r w:rsidRPr="006A2547">
              <w:rPr>
                <w:b/>
                <w:bCs/>
                <w:sz w:val="20"/>
                <w:szCs w:val="20"/>
              </w:rPr>
              <w:t>2.4</w:t>
            </w:r>
          </w:p>
        </w:tc>
        <w:tc>
          <w:tcPr>
            <w:tcW w:w="8753" w:type="dxa"/>
            <w:gridSpan w:val="2"/>
          </w:tcPr>
          <w:p w:rsidR="00A413FC" w:rsidRPr="00A413FC" w:rsidRDefault="00A413FC" w:rsidP="00E86EBE">
            <w:pPr>
              <w:tabs>
                <w:tab w:val="left" w:pos="0"/>
                <w:tab w:val="left" w:pos="1276"/>
              </w:tabs>
              <w:spacing w:line="360" w:lineRule="auto"/>
              <w:contextualSpacing/>
              <w:rPr>
                <w:b/>
                <w:sz w:val="20"/>
                <w:szCs w:val="20"/>
                <w:lang w:val="ru-RU"/>
              </w:rPr>
            </w:pPr>
            <w:r w:rsidRPr="00A413FC">
              <w:rPr>
                <w:b/>
                <w:sz w:val="20"/>
                <w:szCs w:val="20"/>
                <w:lang w:val="ru-RU"/>
              </w:rPr>
              <w:t>Денежные обязательства по</w:t>
            </w:r>
            <w:r w:rsidRPr="006A2547">
              <w:rPr>
                <w:b/>
                <w:sz w:val="20"/>
                <w:szCs w:val="20"/>
              </w:rPr>
              <w:t> </w:t>
            </w:r>
            <w:r w:rsidRPr="00A413FC">
              <w:rPr>
                <w:b/>
                <w:sz w:val="20"/>
                <w:szCs w:val="20"/>
                <w:lang w:val="ru-RU"/>
              </w:rPr>
              <w:t>возмещению вреда, по</w:t>
            </w:r>
            <w:r w:rsidRPr="006A2547">
              <w:rPr>
                <w:b/>
                <w:sz w:val="20"/>
                <w:szCs w:val="20"/>
              </w:rPr>
              <w:t> </w:t>
            </w:r>
            <w:r w:rsidRPr="00A413FC">
              <w:rPr>
                <w:b/>
                <w:sz w:val="20"/>
                <w:szCs w:val="20"/>
                <w:lang w:val="ru-RU"/>
              </w:rPr>
              <w:t>другим выплатам</w:t>
            </w:r>
          </w:p>
        </w:tc>
      </w:tr>
      <w:tr w:rsidR="00A413FC" w:rsidRPr="00407946"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t>2.4.1</w:t>
            </w:r>
          </w:p>
        </w:tc>
        <w:tc>
          <w:tcPr>
            <w:tcW w:w="4961" w:type="dxa"/>
          </w:tcPr>
          <w:p w:rsidR="00A413FC" w:rsidRPr="00A413FC" w:rsidRDefault="00A413FC" w:rsidP="00E86EBE">
            <w:pPr>
              <w:tabs>
                <w:tab w:val="left" w:pos="0"/>
                <w:tab w:val="left" w:pos="1276"/>
              </w:tabs>
              <w:contextualSpacing/>
              <w:rPr>
                <w:sz w:val="20"/>
                <w:szCs w:val="20"/>
                <w:lang w:val="ru-RU"/>
              </w:rPr>
            </w:pPr>
            <w:r w:rsidRPr="00A413FC">
              <w:rPr>
                <w:sz w:val="20"/>
                <w:szCs w:val="20"/>
                <w:lang w:val="ru-RU"/>
              </w:rPr>
              <w:t>Уплата штрафных санкций и</w:t>
            </w:r>
            <w:r w:rsidRPr="006A2547">
              <w:rPr>
                <w:sz w:val="20"/>
                <w:szCs w:val="20"/>
              </w:rPr>
              <w:t> </w:t>
            </w:r>
            <w:r w:rsidRPr="00A413FC">
              <w:rPr>
                <w:sz w:val="20"/>
                <w:szCs w:val="20"/>
                <w:lang w:val="ru-RU"/>
              </w:rPr>
              <w:t xml:space="preserve"> сумм, предписанных судом</w:t>
            </w:r>
          </w:p>
        </w:tc>
        <w:tc>
          <w:tcPr>
            <w:tcW w:w="3792" w:type="dxa"/>
          </w:tcPr>
          <w:p w:rsidR="00A413FC" w:rsidRPr="00A413FC" w:rsidRDefault="00A413FC" w:rsidP="00E86EBE">
            <w:pPr>
              <w:rPr>
                <w:sz w:val="20"/>
                <w:szCs w:val="20"/>
                <w:lang w:val="ru-RU"/>
              </w:rPr>
            </w:pPr>
            <w:r w:rsidRPr="00A413FC">
              <w:rPr>
                <w:sz w:val="20"/>
                <w:szCs w:val="20"/>
                <w:lang w:val="ru-RU"/>
              </w:rPr>
              <w:t>Исполнительный лист;</w:t>
            </w:r>
          </w:p>
          <w:p w:rsidR="00A413FC" w:rsidRPr="00A413FC" w:rsidRDefault="00A413FC" w:rsidP="00E86EBE">
            <w:pPr>
              <w:rPr>
                <w:sz w:val="20"/>
                <w:szCs w:val="20"/>
                <w:lang w:val="ru-RU"/>
              </w:rPr>
            </w:pPr>
            <w:r w:rsidRPr="00A413FC">
              <w:rPr>
                <w:sz w:val="20"/>
                <w:szCs w:val="20"/>
                <w:lang w:val="ru-RU"/>
              </w:rPr>
              <w:t>судебный приказ;</w:t>
            </w:r>
          </w:p>
          <w:p w:rsidR="00A413FC" w:rsidRPr="00A413FC" w:rsidRDefault="00A413FC" w:rsidP="00E86EBE">
            <w:pPr>
              <w:rPr>
                <w:sz w:val="20"/>
                <w:szCs w:val="20"/>
                <w:lang w:val="ru-RU"/>
              </w:rPr>
            </w:pPr>
            <w:r w:rsidRPr="00A413FC">
              <w:rPr>
                <w:sz w:val="20"/>
                <w:szCs w:val="20"/>
                <w:lang w:val="ru-RU"/>
              </w:rPr>
              <w:t>постановления судебных (следственных) органов;</w:t>
            </w:r>
          </w:p>
          <w:p w:rsidR="00A413FC" w:rsidRPr="00A413FC" w:rsidRDefault="00A413FC" w:rsidP="00E86EBE">
            <w:pPr>
              <w:rPr>
                <w:sz w:val="20"/>
                <w:szCs w:val="20"/>
                <w:lang w:val="ru-RU"/>
              </w:rPr>
            </w:pPr>
            <w:r w:rsidRPr="00A413FC">
              <w:rPr>
                <w:sz w:val="20"/>
                <w:szCs w:val="20"/>
                <w:lang w:val="ru-RU"/>
              </w:rPr>
              <w:lastRenderedPageBreak/>
              <w:t>иные документы, устанавливающие обязательства учреждения</w:t>
            </w:r>
          </w:p>
        </w:tc>
      </w:tr>
      <w:tr w:rsidR="00A413FC" w:rsidRPr="00407946" w:rsidTr="00E86EBE">
        <w:tc>
          <w:tcPr>
            <w:tcW w:w="817" w:type="dxa"/>
          </w:tcPr>
          <w:p w:rsidR="00A413FC" w:rsidRPr="006A2547" w:rsidRDefault="00A413FC" w:rsidP="00E86EBE">
            <w:pPr>
              <w:tabs>
                <w:tab w:val="left" w:pos="0"/>
                <w:tab w:val="left" w:pos="1276"/>
              </w:tabs>
              <w:contextualSpacing/>
              <w:rPr>
                <w:bCs/>
                <w:sz w:val="20"/>
                <w:szCs w:val="20"/>
              </w:rPr>
            </w:pPr>
            <w:r w:rsidRPr="006A2547">
              <w:rPr>
                <w:bCs/>
                <w:sz w:val="20"/>
                <w:szCs w:val="20"/>
              </w:rPr>
              <w:lastRenderedPageBreak/>
              <w:t>2.4.2</w:t>
            </w:r>
          </w:p>
        </w:tc>
        <w:tc>
          <w:tcPr>
            <w:tcW w:w="4961" w:type="dxa"/>
          </w:tcPr>
          <w:p w:rsidR="00A413FC" w:rsidRPr="00A413FC" w:rsidRDefault="00A413FC" w:rsidP="00E86EBE">
            <w:pPr>
              <w:tabs>
                <w:tab w:val="left" w:pos="0"/>
                <w:tab w:val="left" w:pos="1276"/>
              </w:tabs>
              <w:contextualSpacing/>
              <w:rPr>
                <w:sz w:val="20"/>
                <w:szCs w:val="20"/>
                <w:lang w:val="ru-RU"/>
              </w:rPr>
            </w:pPr>
            <w:r w:rsidRPr="00A413FC">
              <w:rPr>
                <w:sz w:val="20"/>
                <w:szCs w:val="20"/>
                <w:lang w:val="ru-RU"/>
              </w:rPr>
              <w:t>Иные денежные обязательства учреждения, подлежащие исполнению в</w:t>
            </w:r>
            <w:r w:rsidRPr="006A2547">
              <w:rPr>
                <w:sz w:val="20"/>
                <w:szCs w:val="20"/>
              </w:rPr>
              <w:t> </w:t>
            </w:r>
            <w:r w:rsidRPr="00A413FC">
              <w:rPr>
                <w:sz w:val="20"/>
                <w:szCs w:val="20"/>
                <w:lang w:val="ru-RU"/>
              </w:rPr>
              <w:t>текущем финансовом году</w:t>
            </w:r>
          </w:p>
        </w:tc>
        <w:tc>
          <w:tcPr>
            <w:tcW w:w="3792" w:type="dxa"/>
          </w:tcPr>
          <w:p w:rsidR="00A413FC" w:rsidRPr="00A413FC" w:rsidRDefault="00A413FC" w:rsidP="00E86EBE">
            <w:pPr>
              <w:tabs>
                <w:tab w:val="left" w:pos="0"/>
                <w:tab w:val="left" w:pos="1276"/>
              </w:tabs>
              <w:contextualSpacing/>
              <w:rPr>
                <w:sz w:val="20"/>
                <w:szCs w:val="20"/>
                <w:lang w:val="ru-RU"/>
              </w:rPr>
            </w:pPr>
            <w:r w:rsidRPr="00A413FC">
              <w:rPr>
                <w:sz w:val="20"/>
                <w:szCs w:val="20"/>
                <w:lang w:val="ru-RU"/>
              </w:rPr>
              <w:t>Документы, являющиеся основанием для</w:t>
            </w:r>
            <w:r w:rsidRPr="006A2547">
              <w:rPr>
                <w:sz w:val="20"/>
                <w:szCs w:val="20"/>
              </w:rPr>
              <w:t> </w:t>
            </w:r>
            <w:r w:rsidRPr="00A413FC">
              <w:rPr>
                <w:sz w:val="20"/>
                <w:szCs w:val="20"/>
                <w:lang w:val="ru-RU"/>
              </w:rPr>
              <w:t>оплаты обязательств</w:t>
            </w:r>
          </w:p>
        </w:tc>
      </w:tr>
    </w:tbl>
    <w:p w:rsidR="00F06CE4" w:rsidRPr="00F06CE4" w:rsidRDefault="00F06CE4" w:rsidP="00F06CE4">
      <w:pPr>
        <w:pStyle w:val="2"/>
        <w:jc w:val="center"/>
        <w:rPr>
          <w:rFonts w:ascii="Times New Roman" w:hAnsi="Times New Roman" w:cs="Times New Roman"/>
          <w:b/>
          <w:color w:val="auto"/>
          <w:sz w:val="28"/>
          <w:lang w:val="ru-RU"/>
        </w:rPr>
      </w:pPr>
      <w:bookmarkStart w:id="73" w:name="_4.9_Доходы_будущих"/>
      <w:bookmarkStart w:id="74" w:name="_4.11_Учет_бюджетных"/>
      <w:bookmarkStart w:id="75" w:name="_4.14_Учет_на"/>
      <w:bookmarkStart w:id="76" w:name="_Toc189905465"/>
      <w:bookmarkEnd w:id="73"/>
      <w:bookmarkEnd w:id="74"/>
      <w:bookmarkEnd w:id="75"/>
      <w:r w:rsidRPr="00F06CE4">
        <w:rPr>
          <w:rFonts w:ascii="Times New Roman" w:hAnsi="Times New Roman" w:cs="Times New Roman"/>
          <w:b/>
          <w:color w:val="auto"/>
          <w:sz w:val="28"/>
          <w:lang w:val="ru-RU"/>
        </w:rPr>
        <w:t>4.14 Учет на забалансовых счетах</w:t>
      </w:r>
      <w:bookmarkEnd w:id="76"/>
    </w:p>
    <w:p w:rsidR="00F06CE4" w:rsidRPr="00F06CE4" w:rsidRDefault="00F06CE4" w:rsidP="00F06CE4">
      <w:pPr>
        <w:tabs>
          <w:tab w:val="left" w:pos="0"/>
          <w:tab w:val="left" w:pos="1276"/>
        </w:tabs>
        <w:spacing w:line="276" w:lineRule="auto"/>
        <w:contextualSpacing/>
        <w:jc w:val="both"/>
        <w:rPr>
          <w:lang w:val="ru-RU"/>
        </w:rPr>
      </w:pPr>
      <w:r w:rsidRPr="00F06CE4">
        <w:rPr>
          <w:lang w:val="ru-RU"/>
        </w:rPr>
        <w:t xml:space="preserve">     На забалансовых счетах учреждением учитываются ценности, находящиеся у учреждения, но не закрепленные за ним на праве оперативного управления. Учет на забалансовых счетах ведется по простой системе.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F06CE4" w:rsidRPr="00F06CE4" w:rsidRDefault="00F06CE4" w:rsidP="00F06CE4">
      <w:pPr>
        <w:tabs>
          <w:tab w:val="left" w:pos="0"/>
          <w:tab w:val="left" w:pos="1276"/>
        </w:tabs>
        <w:spacing w:line="276" w:lineRule="auto"/>
        <w:ind w:firstLine="284"/>
        <w:contextualSpacing/>
        <w:jc w:val="both"/>
        <w:rPr>
          <w:lang w:val="ru-RU"/>
        </w:rPr>
      </w:pPr>
    </w:p>
    <w:p w:rsidR="00F06CE4" w:rsidRPr="00F06CE4" w:rsidRDefault="00F06CE4" w:rsidP="00F06CE4">
      <w:pPr>
        <w:tabs>
          <w:tab w:val="left" w:pos="0"/>
        </w:tabs>
        <w:spacing w:line="276" w:lineRule="auto"/>
        <w:contextualSpacing/>
        <w:jc w:val="both"/>
        <w:rPr>
          <w:lang w:val="ru-RU"/>
        </w:rPr>
      </w:pPr>
      <w:r w:rsidRPr="00F06CE4">
        <w:rPr>
          <w:lang w:val="ru-RU"/>
        </w:rPr>
        <w:t xml:space="preserve">     На забалансовых счетах учреждение учитывает следующие виды имущества: </w:t>
      </w:r>
    </w:p>
    <w:p w:rsidR="00F06CE4" w:rsidRPr="00F06CE4" w:rsidRDefault="00F06CE4" w:rsidP="00F06CE4">
      <w:pPr>
        <w:tabs>
          <w:tab w:val="left" w:pos="0"/>
        </w:tabs>
        <w:spacing w:line="360" w:lineRule="auto"/>
        <w:ind w:firstLine="709"/>
        <w:contextualSpacing/>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630"/>
        <w:gridCol w:w="2658"/>
        <w:gridCol w:w="4112"/>
      </w:tblGrid>
      <w:tr w:rsidR="00F06CE4" w:rsidRPr="00B615D9" w:rsidTr="00E86EBE">
        <w:trPr>
          <w:tblHeader/>
        </w:trPr>
        <w:tc>
          <w:tcPr>
            <w:tcW w:w="364" w:type="pct"/>
            <w:shd w:val="clear" w:color="auto" w:fill="F3F3F3"/>
          </w:tcPr>
          <w:p w:rsidR="00F06CE4" w:rsidRPr="00B615D9" w:rsidRDefault="00F06CE4" w:rsidP="00E86EBE">
            <w:pPr>
              <w:tabs>
                <w:tab w:val="num" w:pos="0"/>
                <w:tab w:val="left" w:pos="142"/>
                <w:tab w:val="right" w:leader="dot" w:pos="9345"/>
              </w:tabs>
              <w:spacing w:before="120" w:after="120" w:line="276" w:lineRule="auto"/>
              <w:ind w:firstLine="709"/>
              <w:contextualSpacing/>
              <w:rPr>
                <w:b/>
                <w:bCs/>
                <w:noProof/>
                <w:sz w:val="20"/>
                <w:szCs w:val="20"/>
                <w:lang w:eastAsia="ru-RU"/>
              </w:rPr>
            </w:pPr>
            <w:r w:rsidRPr="00F06CE4">
              <w:rPr>
                <w:b/>
                <w:bCs/>
                <w:noProof/>
                <w:sz w:val="20"/>
                <w:szCs w:val="20"/>
                <w:lang w:val="ru-RU" w:eastAsia="ru-RU"/>
              </w:rPr>
              <w:br w:type="page"/>
              <w:t xml:space="preserve"> </w:t>
            </w:r>
            <w:r w:rsidRPr="00B615D9">
              <w:rPr>
                <w:b/>
                <w:bCs/>
                <w:noProof/>
                <w:sz w:val="20"/>
                <w:szCs w:val="20"/>
                <w:lang w:eastAsia="ru-RU"/>
              </w:rPr>
              <w:t>Код счет</w:t>
            </w:r>
            <w:r>
              <w:rPr>
                <w:b/>
                <w:bCs/>
                <w:noProof/>
                <w:sz w:val="20"/>
                <w:szCs w:val="20"/>
                <w:lang w:eastAsia="ru-RU"/>
              </w:rPr>
              <w:t>а</w:t>
            </w:r>
          </w:p>
        </w:tc>
        <w:tc>
          <w:tcPr>
            <w:tcW w:w="1297" w:type="pct"/>
            <w:shd w:val="clear" w:color="auto" w:fill="F3F3F3"/>
          </w:tcPr>
          <w:p w:rsidR="00F06CE4" w:rsidRPr="00B615D9" w:rsidRDefault="00F06CE4" w:rsidP="00E86EBE">
            <w:pPr>
              <w:tabs>
                <w:tab w:val="num" w:pos="0"/>
                <w:tab w:val="left" w:pos="142"/>
                <w:tab w:val="right" w:leader="dot" w:pos="9345"/>
              </w:tabs>
              <w:spacing w:before="120" w:after="120" w:line="276" w:lineRule="auto"/>
              <w:contextualSpacing/>
              <w:jc w:val="center"/>
              <w:rPr>
                <w:b/>
                <w:bCs/>
                <w:noProof/>
                <w:sz w:val="20"/>
                <w:szCs w:val="20"/>
                <w:lang w:eastAsia="ru-RU"/>
              </w:rPr>
            </w:pPr>
            <w:r w:rsidRPr="00B615D9">
              <w:rPr>
                <w:b/>
                <w:bCs/>
                <w:noProof/>
                <w:sz w:val="20"/>
                <w:szCs w:val="20"/>
                <w:lang w:eastAsia="ru-RU"/>
              </w:rPr>
              <w:t>Наименование счета</w:t>
            </w:r>
          </w:p>
        </w:tc>
        <w:tc>
          <w:tcPr>
            <w:tcW w:w="1311" w:type="pct"/>
            <w:shd w:val="clear" w:color="auto" w:fill="F3F3F3"/>
          </w:tcPr>
          <w:p w:rsidR="00F06CE4" w:rsidRPr="00B615D9" w:rsidRDefault="00F06CE4" w:rsidP="00E86EBE">
            <w:pPr>
              <w:tabs>
                <w:tab w:val="num" w:pos="0"/>
                <w:tab w:val="left" w:pos="142"/>
                <w:tab w:val="right" w:leader="dot" w:pos="9345"/>
              </w:tabs>
              <w:spacing w:before="120" w:after="120" w:line="276" w:lineRule="auto"/>
              <w:contextualSpacing/>
              <w:jc w:val="center"/>
              <w:rPr>
                <w:b/>
                <w:bCs/>
                <w:noProof/>
                <w:sz w:val="20"/>
                <w:szCs w:val="20"/>
                <w:lang w:eastAsia="ru-RU"/>
              </w:rPr>
            </w:pPr>
            <w:r w:rsidRPr="00B615D9">
              <w:rPr>
                <w:b/>
                <w:bCs/>
                <w:noProof/>
                <w:sz w:val="20"/>
                <w:szCs w:val="20"/>
                <w:lang w:eastAsia="ru-RU"/>
              </w:rPr>
              <w:t>Регистр аналитического учета</w:t>
            </w:r>
          </w:p>
        </w:tc>
        <w:tc>
          <w:tcPr>
            <w:tcW w:w="2028" w:type="pct"/>
            <w:shd w:val="clear" w:color="auto" w:fill="F3F3F3"/>
          </w:tcPr>
          <w:p w:rsidR="00F06CE4" w:rsidRPr="00B615D9" w:rsidRDefault="00F06CE4" w:rsidP="00E86EBE">
            <w:pPr>
              <w:tabs>
                <w:tab w:val="num" w:pos="0"/>
                <w:tab w:val="left" w:pos="142"/>
                <w:tab w:val="right" w:leader="dot" w:pos="9345"/>
              </w:tabs>
              <w:spacing w:before="120" w:after="120" w:line="276" w:lineRule="auto"/>
              <w:contextualSpacing/>
              <w:jc w:val="center"/>
              <w:rPr>
                <w:b/>
                <w:bCs/>
                <w:noProof/>
                <w:sz w:val="20"/>
                <w:szCs w:val="20"/>
                <w:lang w:eastAsia="ru-RU"/>
              </w:rPr>
            </w:pPr>
            <w:r w:rsidRPr="00B615D9">
              <w:rPr>
                <w:b/>
                <w:bCs/>
                <w:noProof/>
                <w:sz w:val="20"/>
                <w:szCs w:val="20"/>
                <w:lang w:eastAsia="ru-RU"/>
              </w:rPr>
              <w:t>Разрез аналитического учета</w:t>
            </w:r>
          </w:p>
        </w:tc>
      </w:tr>
      <w:tr w:rsidR="00F06CE4" w:rsidRPr="00407946" w:rsidTr="00E86EBE">
        <w:tc>
          <w:tcPr>
            <w:tcW w:w="364" w:type="pct"/>
          </w:tcPr>
          <w:p w:rsidR="00F06CE4" w:rsidRPr="00B615D9" w:rsidRDefault="00F06CE4" w:rsidP="00E86EBE">
            <w:pPr>
              <w:tabs>
                <w:tab w:val="num" w:pos="0"/>
                <w:tab w:val="left" w:pos="142"/>
                <w:tab w:val="right" w:leader="dot" w:pos="9345"/>
              </w:tabs>
              <w:spacing w:before="40" w:after="40" w:line="276" w:lineRule="auto"/>
              <w:ind w:firstLine="709"/>
              <w:contextualSpacing/>
              <w:jc w:val="right"/>
              <w:rPr>
                <w:bCs/>
                <w:noProof/>
                <w:sz w:val="20"/>
                <w:szCs w:val="20"/>
                <w:lang w:eastAsia="ru-RU"/>
              </w:rPr>
            </w:pPr>
            <w:r w:rsidRPr="00F06CE4">
              <w:rPr>
                <w:bCs/>
                <w:noProof/>
                <w:sz w:val="20"/>
                <w:szCs w:val="20"/>
                <w:lang w:val="ru-RU" w:eastAsia="ru-RU"/>
              </w:rPr>
              <w:t xml:space="preserve"> </w:t>
            </w:r>
            <w:r w:rsidRPr="00B615D9">
              <w:rPr>
                <w:bCs/>
                <w:noProof/>
                <w:sz w:val="20"/>
                <w:szCs w:val="20"/>
                <w:lang w:eastAsia="ru-RU"/>
              </w:rPr>
              <w:t>02</w:t>
            </w:r>
          </w:p>
        </w:tc>
        <w:tc>
          <w:tcPr>
            <w:tcW w:w="1297" w:type="pct"/>
          </w:tcPr>
          <w:p w:rsidR="00F06CE4" w:rsidRPr="00B615D9" w:rsidRDefault="00F06CE4" w:rsidP="00E86EBE">
            <w:pPr>
              <w:tabs>
                <w:tab w:val="num" w:pos="0"/>
                <w:tab w:val="left" w:pos="142"/>
                <w:tab w:val="right" w:leader="dot" w:pos="9345"/>
              </w:tabs>
              <w:spacing w:before="40" w:after="40" w:line="276" w:lineRule="auto"/>
              <w:contextualSpacing/>
              <w:rPr>
                <w:bCs/>
                <w:noProof/>
                <w:sz w:val="20"/>
                <w:szCs w:val="20"/>
                <w:lang w:eastAsia="ru-RU"/>
              </w:rPr>
            </w:pPr>
            <w:r w:rsidRPr="00B615D9">
              <w:rPr>
                <w:bCs/>
                <w:noProof/>
                <w:sz w:val="20"/>
                <w:szCs w:val="20"/>
                <w:lang w:eastAsia="ru-RU"/>
              </w:rPr>
              <w:t>«Материальные ценности на хранении»</w:t>
            </w:r>
          </w:p>
        </w:tc>
        <w:tc>
          <w:tcPr>
            <w:tcW w:w="1311" w:type="pct"/>
          </w:tcPr>
          <w:p w:rsidR="00F06CE4" w:rsidRPr="00F06CE4" w:rsidRDefault="00F06CE4" w:rsidP="00E86EBE">
            <w:pPr>
              <w:tabs>
                <w:tab w:val="num" w:pos="0"/>
                <w:tab w:val="left" w:pos="142"/>
                <w:tab w:val="right" w:leader="dot" w:pos="9345"/>
              </w:tabs>
              <w:spacing w:before="40" w:after="40" w:line="276" w:lineRule="auto"/>
              <w:contextualSpacing/>
              <w:rPr>
                <w:bCs/>
                <w:noProof/>
                <w:sz w:val="20"/>
                <w:szCs w:val="20"/>
                <w:lang w:val="ru-RU" w:eastAsia="ru-RU"/>
              </w:rPr>
            </w:pPr>
            <w:r w:rsidRPr="00F06CE4">
              <w:rPr>
                <w:bCs/>
                <w:noProof/>
                <w:sz w:val="20"/>
                <w:szCs w:val="20"/>
                <w:lang w:val="ru-RU" w:eastAsia="ru-RU"/>
              </w:rPr>
              <w:t>Карточка учета материальных ценностей  (ф.0504041)</w:t>
            </w:r>
          </w:p>
        </w:tc>
        <w:tc>
          <w:tcPr>
            <w:tcW w:w="2028" w:type="pct"/>
          </w:tcPr>
          <w:p w:rsidR="00F06CE4" w:rsidRPr="00F06CE4" w:rsidRDefault="00F06CE4" w:rsidP="00E86EBE">
            <w:pPr>
              <w:tabs>
                <w:tab w:val="num" w:pos="0"/>
                <w:tab w:val="left" w:pos="142"/>
                <w:tab w:val="right" w:leader="dot" w:pos="9345"/>
              </w:tabs>
              <w:spacing w:before="40" w:after="40" w:line="276" w:lineRule="auto"/>
              <w:contextualSpacing/>
              <w:rPr>
                <w:bCs/>
                <w:noProof/>
                <w:sz w:val="20"/>
                <w:szCs w:val="20"/>
                <w:lang w:val="ru-RU" w:eastAsia="ru-RU"/>
              </w:rPr>
            </w:pPr>
            <w:r w:rsidRPr="00F06CE4">
              <w:rPr>
                <w:bCs/>
                <w:noProof/>
                <w:sz w:val="20"/>
                <w:szCs w:val="20"/>
                <w:lang w:val="ru-RU" w:eastAsia="ru-RU"/>
              </w:rPr>
              <w:t>В разрезе объектов имущества, местонахождений объектов (адресов), ответственных лиц, контрагентов (собственников, владельцев, иных лиц), правовых оснований.</w:t>
            </w:r>
          </w:p>
        </w:tc>
      </w:tr>
      <w:tr w:rsidR="00F06CE4" w:rsidRPr="00407946" w:rsidTr="00E86EBE">
        <w:tc>
          <w:tcPr>
            <w:tcW w:w="364" w:type="pct"/>
          </w:tcPr>
          <w:p w:rsidR="00F06CE4" w:rsidRPr="00B615D9" w:rsidRDefault="00F06CE4" w:rsidP="00E86EBE">
            <w:pPr>
              <w:tabs>
                <w:tab w:val="num" w:pos="0"/>
                <w:tab w:val="left" w:pos="142"/>
                <w:tab w:val="right" w:leader="dot" w:pos="9345"/>
              </w:tabs>
              <w:spacing w:before="40" w:after="40" w:line="276" w:lineRule="auto"/>
              <w:ind w:firstLine="709"/>
              <w:contextualSpacing/>
              <w:jc w:val="right"/>
              <w:rPr>
                <w:bCs/>
                <w:noProof/>
                <w:sz w:val="20"/>
                <w:szCs w:val="20"/>
                <w:lang w:eastAsia="ru-RU"/>
              </w:rPr>
            </w:pPr>
            <w:r w:rsidRPr="00F06CE4">
              <w:rPr>
                <w:bCs/>
                <w:noProof/>
                <w:sz w:val="20"/>
                <w:szCs w:val="20"/>
                <w:lang w:val="ru-RU" w:eastAsia="ru-RU"/>
              </w:rPr>
              <w:t xml:space="preserve"> </w:t>
            </w:r>
            <w:r w:rsidRPr="00B615D9">
              <w:rPr>
                <w:bCs/>
                <w:noProof/>
                <w:sz w:val="20"/>
                <w:szCs w:val="20"/>
                <w:lang w:eastAsia="ru-RU"/>
              </w:rPr>
              <w:t>09</w:t>
            </w:r>
          </w:p>
        </w:tc>
        <w:tc>
          <w:tcPr>
            <w:tcW w:w="1297" w:type="pct"/>
          </w:tcPr>
          <w:p w:rsidR="00F06CE4" w:rsidRPr="00F06CE4" w:rsidRDefault="00F06CE4" w:rsidP="00E86EBE">
            <w:pPr>
              <w:tabs>
                <w:tab w:val="num" w:pos="0"/>
                <w:tab w:val="left" w:pos="142"/>
                <w:tab w:val="right" w:leader="dot" w:pos="9345"/>
              </w:tabs>
              <w:spacing w:before="40" w:after="40" w:line="276" w:lineRule="auto"/>
              <w:contextualSpacing/>
              <w:rPr>
                <w:bCs/>
                <w:noProof/>
                <w:sz w:val="20"/>
                <w:szCs w:val="20"/>
                <w:lang w:val="ru-RU" w:eastAsia="ru-RU"/>
              </w:rPr>
            </w:pPr>
            <w:r w:rsidRPr="00F06CE4">
              <w:rPr>
                <w:bCs/>
                <w:noProof/>
                <w:sz w:val="20"/>
                <w:szCs w:val="20"/>
                <w:lang w:val="ru-RU" w:eastAsia="ru-RU"/>
              </w:rPr>
              <w:t>«Запасные части                 к транспортным средствам, выданные взамен изношенных»</w:t>
            </w:r>
          </w:p>
        </w:tc>
        <w:tc>
          <w:tcPr>
            <w:tcW w:w="1311" w:type="pct"/>
          </w:tcPr>
          <w:p w:rsidR="00F06CE4" w:rsidRPr="00F06CE4" w:rsidRDefault="00F06CE4" w:rsidP="00E86EBE">
            <w:pPr>
              <w:tabs>
                <w:tab w:val="num" w:pos="0"/>
                <w:tab w:val="left" w:pos="142"/>
                <w:tab w:val="right" w:leader="dot" w:pos="9345"/>
              </w:tabs>
              <w:spacing w:before="40" w:after="40" w:line="276" w:lineRule="auto"/>
              <w:contextualSpacing/>
              <w:rPr>
                <w:bCs/>
                <w:noProof/>
                <w:sz w:val="20"/>
                <w:szCs w:val="20"/>
                <w:lang w:val="ru-RU" w:eastAsia="ru-RU"/>
              </w:rPr>
            </w:pPr>
            <w:r w:rsidRPr="00F06CE4">
              <w:rPr>
                <w:bCs/>
                <w:noProof/>
                <w:sz w:val="20"/>
                <w:szCs w:val="20"/>
                <w:lang w:val="ru-RU" w:eastAsia="ru-RU"/>
              </w:rPr>
              <w:t>Карточка количественно-суммового учета материальных ценностей (ф.0504041)</w:t>
            </w:r>
          </w:p>
        </w:tc>
        <w:tc>
          <w:tcPr>
            <w:tcW w:w="2028" w:type="pct"/>
          </w:tcPr>
          <w:p w:rsidR="00F06CE4" w:rsidRPr="00F06CE4" w:rsidRDefault="00F06CE4" w:rsidP="00E86EBE">
            <w:pPr>
              <w:tabs>
                <w:tab w:val="num" w:pos="0"/>
                <w:tab w:val="left" w:pos="142"/>
                <w:tab w:val="right" w:leader="dot" w:pos="9345"/>
              </w:tabs>
              <w:spacing w:before="40" w:after="40" w:line="276" w:lineRule="auto"/>
              <w:contextualSpacing/>
              <w:rPr>
                <w:bCs/>
                <w:noProof/>
                <w:sz w:val="20"/>
                <w:szCs w:val="20"/>
                <w:lang w:val="ru-RU" w:eastAsia="ru-RU"/>
              </w:rPr>
            </w:pPr>
            <w:r w:rsidRPr="00F06CE4">
              <w:rPr>
                <w:bCs/>
                <w:noProof/>
                <w:sz w:val="20"/>
                <w:szCs w:val="20"/>
                <w:lang w:val="ru-RU" w:eastAsia="ru-RU"/>
              </w:rPr>
              <w:t>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tc>
      </w:tr>
      <w:tr w:rsidR="00F06CE4" w:rsidRPr="00407946" w:rsidTr="00E86EBE">
        <w:tc>
          <w:tcPr>
            <w:tcW w:w="364" w:type="pct"/>
          </w:tcPr>
          <w:p w:rsidR="00F06CE4" w:rsidRPr="00B615D9" w:rsidRDefault="00F06CE4" w:rsidP="00E86EBE">
            <w:pPr>
              <w:tabs>
                <w:tab w:val="num" w:pos="0"/>
                <w:tab w:val="left" w:pos="142"/>
                <w:tab w:val="right" w:leader="dot" w:pos="9345"/>
              </w:tabs>
              <w:spacing w:before="40" w:after="40" w:line="276" w:lineRule="auto"/>
              <w:ind w:firstLine="709"/>
              <w:contextualSpacing/>
              <w:jc w:val="right"/>
              <w:rPr>
                <w:bCs/>
                <w:noProof/>
                <w:sz w:val="20"/>
                <w:szCs w:val="20"/>
                <w:lang w:eastAsia="ru-RU"/>
              </w:rPr>
            </w:pPr>
            <w:r w:rsidRPr="00F06CE4">
              <w:rPr>
                <w:bCs/>
                <w:noProof/>
                <w:sz w:val="20"/>
                <w:szCs w:val="20"/>
                <w:lang w:val="ru-RU" w:eastAsia="ru-RU"/>
              </w:rPr>
              <w:t xml:space="preserve"> </w:t>
            </w:r>
            <w:r w:rsidRPr="00B615D9">
              <w:rPr>
                <w:bCs/>
                <w:noProof/>
                <w:sz w:val="20"/>
                <w:szCs w:val="20"/>
                <w:lang w:eastAsia="ru-RU"/>
              </w:rPr>
              <w:t>17</w:t>
            </w:r>
          </w:p>
        </w:tc>
        <w:tc>
          <w:tcPr>
            <w:tcW w:w="1297" w:type="pct"/>
          </w:tcPr>
          <w:p w:rsidR="00F06CE4" w:rsidRPr="00B615D9" w:rsidRDefault="00F06CE4" w:rsidP="00E86EBE">
            <w:pPr>
              <w:tabs>
                <w:tab w:val="num" w:pos="0"/>
                <w:tab w:val="left" w:pos="142"/>
                <w:tab w:val="right" w:leader="dot" w:pos="9345"/>
              </w:tabs>
              <w:spacing w:before="40" w:after="40" w:line="276" w:lineRule="auto"/>
              <w:contextualSpacing/>
              <w:rPr>
                <w:bCs/>
                <w:noProof/>
                <w:sz w:val="20"/>
                <w:szCs w:val="20"/>
                <w:lang w:eastAsia="ru-RU"/>
              </w:rPr>
            </w:pPr>
            <w:r w:rsidRPr="00B615D9">
              <w:rPr>
                <w:bCs/>
                <w:noProof/>
                <w:sz w:val="20"/>
                <w:szCs w:val="20"/>
                <w:lang w:eastAsia="ru-RU"/>
              </w:rPr>
              <w:t>«Поступления денежных средств»</w:t>
            </w:r>
          </w:p>
        </w:tc>
        <w:tc>
          <w:tcPr>
            <w:tcW w:w="1311" w:type="pct"/>
          </w:tcPr>
          <w:p w:rsidR="00F06CE4" w:rsidRPr="00F06CE4" w:rsidRDefault="00F06CE4" w:rsidP="00E86EBE">
            <w:pPr>
              <w:tabs>
                <w:tab w:val="num" w:pos="0"/>
                <w:tab w:val="left" w:pos="142"/>
                <w:tab w:val="right" w:leader="dot" w:pos="9345"/>
              </w:tabs>
              <w:spacing w:before="40" w:after="40" w:line="276" w:lineRule="auto"/>
              <w:contextualSpacing/>
              <w:rPr>
                <w:bCs/>
                <w:noProof/>
                <w:sz w:val="20"/>
                <w:szCs w:val="20"/>
                <w:highlight w:val="yellow"/>
                <w:lang w:val="ru-RU" w:eastAsia="ru-RU"/>
              </w:rPr>
            </w:pPr>
            <w:r w:rsidRPr="00435562">
              <w:rPr>
                <w:bCs/>
                <w:noProof/>
                <w:sz w:val="20"/>
                <w:szCs w:val="20"/>
                <w:lang w:val="ru-RU" w:eastAsia="ru-RU"/>
              </w:rPr>
              <w:t>Карточка учета средств     и расчетов (ф.0504051)</w:t>
            </w:r>
          </w:p>
        </w:tc>
        <w:tc>
          <w:tcPr>
            <w:tcW w:w="2028" w:type="pct"/>
          </w:tcPr>
          <w:p w:rsidR="00F06CE4" w:rsidRPr="00F06CE4" w:rsidRDefault="00F06CE4" w:rsidP="00E86EBE">
            <w:pPr>
              <w:tabs>
                <w:tab w:val="num" w:pos="0"/>
                <w:tab w:val="left" w:pos="142"/>
                <w:tab w:val="right" w:leader="dot" w:pos="9345"/>
              </w:tabs>
              <w:spacing w:before="40" w:after="40" w:line="276" w:lineRule="auto"/>
              <w:contextualSpacing/>
              <w:rPr>
                <w:bCs/>
                <w:noProof/>
                <w:sz w:val="20"/>
                <w:szCs w:val="20"/>
                <w:lang w:val="ru-RU" w:eastAsia="ru-RU"/>
              </w:rPr>
            </w:pPr>
            <w:r w:rsidRPr="00F06CE4">
              <w:rPr>
                <w:bCs/>
                <w:noProof/>
                <w:sz w:val="20"/>
                <w:szCs w:val="20"/>
                <w:lang w:val="ru-RU" w:eastAsia="ru-RU"/>
              </w:rPr>
              <w:t>В разрезе счетов (лицевых счетов) учреждения и по соответствующим классификационным кодам поступлений (выбытий), обеспечивающим раскрытие информации в бухгалтерской (бюджетной) отчетности.</w:t>
            </w:r>
          </w:p>
        </w:tc>
      </w:tr>
      <w:tr w:rsidR="00F06CE4" w:rsidRPr="00407946" w:rsidTr="00E86EBE">
        <w:tc>
          <w:tcPr>
            <w:tcW w:w="364" w:type="pct"/>
          </w:tcPr>
          <w:p w:rsidR="00F06CE4" w:rsidRPr="00B615D9" w:rsidRDefault="00F06CE4" w:rsidP="00E86EBE">
            <w:pPr>
              <w:tabs>
                <w:tab w:val="num" w:pos="0"/>
                <w:tab w:val="left" w:pos="142"/>
                <w:tab w:val="right" w:leader="dot" w:pos="9345"/>
              </w:tabs>
              <w:spacing w:before="40" w:after="40" w:line="276" w:lineRule="auto"/>
              <w:ind w:firstLine="709"/>
              <w:contextualSpacing/>
              <w:jc w:val="right"/>
              <w:rPr>
                <w:bCs/>
                <w:noProof/>
                <w:sz w:val="20"/>
                <w:szCs w:val="20"/>
                <w:lang w:eastAsia="ru-RU"/>
              </w:rPr>
            </w:pPr>
            <w:r w:rsidRPr="00F06CE4">
              <w:rPr>
                <w:bCs/>
                <w:noProof/>
                <w:sz w:val="20"/>
                <w:szCs w:val="20"/>
                <w:lang w:val="ru-RU" w:eastAsia="ru-RU"/>
              </w:rPr>
              <w:t xml:space="preserve"> </w:t>
            </w:r>
            <w:r w:rsidRPr="00B615D9">
              <w:rPr>
                <w:bCs/>
                <w:noProof/>
                <w:sz w:val="20"/>
                <w:szCs w:val="20"/>
                <w:lang w:eastAsia="ru-RU"/>
              </w:rPr>
              <w:t>18</w:t>
            </w:r>
          </w:p>
        </w:tc>
        <w:tc>
          <w:tcPr>
            <w:tcW w:w="1297" w:type="pct"/>
          </w:tcPr>
          <w:p w:rsidR="00F06CE4" w:rsidRPr="00B615D9" w:rsidRDefault="00F06CE4" w:rsidP="00E86EBE">
            <w:pPr>
              <w:tabs>
                <w:tab w:val="num" w:pos="0"/>
                <w:tab w:val="left" w:pos="142"/>
                <w:tab w:val="right" w:leader="dot" w:pos="9345"/>
              </w:tabs>
              <w:spacing w:before="40" w:after="40" w:line="276" w:lineRule="auto"/>
              <w:contextualSpacing/>
              <w:rPr>
                <w:bCs/>
                <w:noProof/>
                <w:sz w:val="20"/>
                <w:szCs w:val="20"/>
                <w:lang w:eastAsia="ru-RU"/>
              </w:rPr>
            </w:pPr>
            <w:r w:rsidRPr="00B615D9">
              <w:rPr>
                <w:bCs/>
                <w:noProof/>
                <w:sz w:val="20"/>
                <w:szCs w:val="20"/>
                <w:lang w:eastAsia="ru-RU"/>
              </w:rPr>
              <w:t>«Выбытия денежных средств»</w:t>
            </w:r>
          </w:p>
        </w:tc>
        <w:tc>
          <w:tcPr>
            <w:tcW w:w="1311" w:type="pct"/>
          </w:tcPr>
          <w:p w:rsidR="00F06CE4" w:rsidRPr="00F06CE4" w:rsidRDefault="00F06CE4" w:rsidP="00E86EBE">
            <w:pPr>
              <w:tabs>
                <w:tab w:val="num" w:pos="0"/>
                <w:tab w:val="left" w:pos="142"/>
                <w:tab w:val="right" w:leader="dot" w:pos="9345"/>
              </w:tabs>
              <w:spacing w:before="40" w:after="40" w:line="276" w:lineRule="auto"/>
              <w:contextualSpacing/>
              <w:rPr>
                <w:bCs/>
                <w:noProof/>
                <w:sz w:val="20"/>
                <w:szCs w:val="20"/>
                <w:highlight w:val="yellow"/>
                <w:lang w:val="ru-RU" w:eastAsia="ru-RU"/>
              </w:rPr>
            </w:pPr>
            <w:r w:rsidRPr="00435562">
              <w:rPr>
                <w:bCs/>
                <w:noProof/>
                <w:sz w:val="20"/>
                <w:szCs w:val="20"/>
                <w:lang w:val="ru-RU" w:eastAsia="ru-RU"/>
              </w:rPr>
              <w:t>Карточка учета средств      и расчетов (ф.0504051)</w:t>
            </w:r>
          </w:p>
        </w:tc>
        <w:tc>
          <w:tcPr>
            <w:tcW w:w="2028" w:type="pct"/>
          </w:tcPr>
          <w:p w:rsidR="00F06CE4" w:rsidRPr="00F06CE4" w:rsidRDefault="00F06CE4" w:rsidP="00E86EBE">
            <w:pPr>
              <w:tabs>
                <w:tab w:val="num" w:pos="0"/>
                <w:tab w:val="left" w:pos="142"/>
                <w:tab w:val="right" w:leader="dot" w:pos="9345"/>
              </w:tabs>
              <w:spacing w:before="40" w:after="40" w:line="276" w:lineRule="auto"/>
              <w:contextualSpacing/>
              <w:rPr>
                <w:bCs/>
                <w:noProof/>
                <w:sz w:val="20"/>
                <w:szCs w:val="20"/>
                <w:lang w:val="ru-RU" w:eastAsia="ru-RU"/>
              </w:rPr>
            </w:pPr>
            <w:r w:rsidRPr="00F06CE4">
              <w:rPr>
                <w:bCs/>
                <w:noProof/>
                <w:sz w:val="20"/>
                <w:szCs w:val="20"/>
                <w:lang w:val="ru-RU" w:eastAsia="ru-RU"/>
              </w:rPr>
              <w:t>В разрезе счетов (лицевых счетов) учреждения и по соответствующим классификационным кодам видов выбытий (поступлений), обеспечивающим раскрытие информации в бюджетной отчетности, бухгалтерской (финансовой) отчетности бюджетных и автономных учреждений.</w:t>
            </w:r>
          </w:p>
        </w:tc>
      </w:tr>
      <w:tr w:rsidR="00F06CE4" w:rsidRPr="00407946" w:rsidTr="00435562">
        <w:tc>
          <w:tcPr>
            <w:tcW w:w="364" w:type="pct"/>
          </w:tcPr>
          <w:p w:rsidR="00F06CE4" w:rsidRPr="00B615D9" w:rsidRDefault="00F06CE4" w:rsidP="00E86EBE">
            <w:pPr>
              <w:tabs>
                <w:tab w:val="num" w:pos="0"/>
                <w:tab w:val="left" w:pos="142"/>
                <w:tab w:val="right" w:leader="dot" w:pos="9345"/>
              </w:tabs>
              <w:spacing w:before="40" w:after="40" w:line="276" w:lineRule="auto"/>
              <w:ind w:firstLine="709"/>
              <w:contextualSpacing/>
              <w:jc w:val="right"/>
              <w:rPr>
                <w:bCs/>
                <w:noProof/>
                <w:sz w:val="20"/>
                <w:szCs w:val="20"/>
                <w:lang w:eastAsia="ru-RU"/>
              </w:rPr>
            </w:pPr>
            <w:r w:rsidRPr="00F06CE4">
              <w:rPr>
                <w:bCs/>
                <w:noProof/>
                <w:sz w:val="20"/>
                <w:szCs w:val="20"/>
                <w:lang w:val="ru-RU" w:eastAsia="ru-RU"/>
              </w:rPr>
              <w:t xml:space="preserve"> </w:t>
            </w:r>
            <w:r w:rsidRPr="00B615D9">
              <w:rPr>
                <w:bCs/>
                <w:noProof/>
                <w:sz w:val="20"/>
                <w:szCs w:val="20"/>
                <w:lang w:eastAsia="ru-RU"/>
              </w:rPr>
              <w:t>21</w:t>
            </w:r>
          </w:p>
        </w:tc>
        <w:tc>
          <w:tcPr>
            <w:tcW w:w="1297" w:type="pct"/>
          </w:tcPr>
          <w:p w:rsidR="00F06CE4" w:rsidRPr="00B615D9" w:rsidRDefault="00F06CE4" w:rsidP="00E86EBE">
            <w:pPr>
              <w:tabs>
                <w:tab w:val="num" w:pos="0"/>
                <w:tab w:val="left" w:pos="142"/>
                <w:tab w:val="right" w:leader="dot" w:pos="9345"/>
              </w:tabs>
              <w:spacing w:before="40" w:after="40" w:line="276" w:lineRule="auto"/>
              <w:contextualSpacing/>
              <w:rPr>
                <w:bCs/>
                <w:noProof/>
                <w:sz w:val="20"/>
                <w:szCs w:val="20"/>
                <w:lang w:eastAsia="ru-RU"/>
              </w:rPr>
            </w:pPr>
            <w:r w:rsidRPr="00B615D9">
              <w:rPr>
                <w:bCs/>
                <w:noProof/>
                <w:sz w:val="20"/>
                <w:szCs w:val="20"/>
                <w:lang w:eastAsia="ru-RU"/>
              </w:rPr>
              <w:t xml:space="preserve">«Основные средства </w:t>
            </w:r>
            <w:r>
              <w:rPr>
                <w:bCs/>
                <w:noProof/>
                <w:sz w:val="20"/>
                <w:szCs w:val="20"/>
                <w:lang w:eastAsia="ru-RU"/>
              </w:rPr>
              <w:t xml:space="preserve">         </w:t>
            </w:r>
            <w:r w:rsidRPr="00B615D9">
              <w:rPr>
                <w:bCs/>
                <w:noProof/>
                <w:sz w:val="20"/>
                <w:szCs w:val="20"/>
                <w:lang w:eastAsia="ru-RU"/>
              </w:rPr>
              <w:t>в эксплуатации»</w:t>
            </w:r>
          </w:p>
        </w:tc>
        <w:tc>
          <w:tcPr>
            <w:tcW w:w="1311" w:type="pct"/>
          </w:tcPr>
          <w:p w:rsidR="00F06CE4" w:rsidRPr="00435562" w:rsidRDefault="00F06CE4" w:rsidP="00E86EBE">
            <w:pPr>
              <w:tabs>
                <w:tab w:val="num" w:pos="0"/>
                <w:tab w:val="left" w:pos="142"/>
                <w:tab w:val="right" w:leader="dot" w:pos="9345"/>
              </w:tabs>
              <w:spacing w:before="40" w:after="40" w:line="276" w:lineRule="auto"/>
              <w:contextualSpacing/>
              <w:rPr>
                <w:bCs/>
                <w:noProof/>
                <w:sz w:val="20"/>
                <w:szCs w:val="20"/>
                <w:lang w:val="ru-RU" w:eastAsia="ru-RU"/>
              </w:rPr>
            </w:pPr>
            <w:r w:rsidRPr="00435562">
              <w:rPr>
                <w:bCs/>
                <w:noProof/>
                <w:sz w:val="20"/>
                <w:szCs w:val="20"/>
                <w:lang w:val="ru-RU" w:eastAsia="ru-RU"/>
              </w:rPr>
              <w:t>Карточка количественно-суммового учета материальных ценностей (ф.0504041)</w:t>
            </w:r>
          </w:p>
        </w:tc>
        <w:tc>
          <w:tcPr>
            <w:tcW w:w="2028" w:type="pct"/>
            <w:shd w:val="clear" w:color="auto" w:fill="FFFFFF" w:themeFill="background1"/>
          </w:tcPr>
          <w:p w:rsidR="00F06CE4" w:rsidRPr="00435562" w:rsidRDefault="00F06CE4" w:rsidP="00E86EBE">
            <w:pPr>
              <w:tabs>
                <w:tab w:val="num" w:pos="0"/>
                <w:tab w:val="left" w:pos="142"/>
                <w:tab w:val="right" w:leader="dot" w:pos="9345"/>
              </w:tabs>
              <w:spacing w:before="40" w:after="40" w:line="276" w:lineRule="auto"/>
              <w:contextualSpacing/>
              <w:rPr>
                <w:bCs/>
                <w:noProof/>
                <w:sz w:val="20"/>
                <w:szCs w:val="20"/>
                <w:lang w:val="ru-RU" w:eastAsia="ru-RU"/>
              </w:rPr>
            </w:pPr>
            <w:r w:rsidRPr="00435562">
              <w:rPr>
                <w:bCs/>
                <w:noProof/>
                <w:sz w:val="20"/>
                <w:szCs w:val="20"/>
                <w:lang w:val="ru-RU" w:eastAsia="ru-RU"/>
              </w:rPr>
              <w:t>В разрезе объекта НФА и места хранения.</w:t>
            </w:r>
          </w:p>
        </w:tc>
      </w:tr>
    </w:tbl>
    <w:p w:rsidR="00F06CE4" w:rsidRPr="00F06CE4" w:rsidRDefault="00F06CE4" w:rsidP="00F06CE4">
      <w:pPr>
        <w:tabs>
          <w:tab w:val="num" w:pos="0"/>
          <w:tab w:val="left" w:pos="142"/>
          <w:tab w:val="left" w:pos="1276"/>
        </w:tabs>
        <w:spacing w:line="360" w:lineRule="auto"/>
        <w:ind w:firstLine="709"/>
        <w:contextualSpacing/>
        <w:rPr>
          <w:b/>
          <w:lang w:val="ru-RU"/>
        </w:rPr>
      </w:pPr>
    </w:p>
    <w:p w:rsidR="00F06CE4" w:rsidRPr="00F06CE4" w:rsidRDefault="00F06CE4" w:rsidP="00F06CE4">
      <w:pPr>
        <w:tabs>
          <w:tab w:val="num" w:pos="0"/>
          <w:tab w:val="left" w:pos="142"/>
        </w:tabs>
        <w:spacing w:line="360" w:lineRule="auto"/>
        <w:contextualSpacing/>
        <w:jc w:val="center"/>
        <w:rPr>
          <w:b/>
          <w:sz w:val="24"/>
          <w:lang w:val="ru-RU"/>
        </w:rPr>
      </w:pPr>
      <w:r w:rsidRPr="00F06CE4">
        <w:rPr>
          <w:b/>
          <w:sz w:val="24"/>
          <w:lang w:val="ru-RU"/>
        </w:rPr>
        <w:t>Материальные ценности, принятые на хранение</w:t>
      </w:r>
    </w:p>
    <w:p w:rsidR="00F06CE4" w:rsidRDefault="00F06CE4" w:rsidP="00664A64">
      <w:pPr>
        <w:tabs>
          <w:tab w:val="num" w:pos="0"/>
          <w:tab w:val="left" w:pos="142"/>
        </w:tabs>
        <w:spacing w:line="276" w:lineRule="auto"/>
        <w:contextualSpacing/>
        <w:jc w:val="both"/>
      </w:pPr>
      <w:r w:rsidRPr="00F06CE4">
        <w:rPr>
          <w:lang w:val="ru-RU"/>
        </w:rPr>
        <w:t xml:space="preserve">     Материальные ценности, принятые к учету в составе основных средств, в отношении которых комиссией учреждения 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w:t>
      </w:r>
      <w:r w:rsidRPr="00F06CE4">
        <w:rPr>
          <w:lang w:val="ru-RU"/>
        </w:rPr>
        <w:lastRenderedPageBreak/>
        <w:t xml:space="preserve">предусматривается получение экономических выгод (извлечение полезного потенциала), подлежат учету на забалансовых счетах 02.3 «ОС, не признанные активом»,   02.4 «МЗ, не признанные активом» до дальнейшего определения функционального назначения указанного имущества (вовлечения в хозяйственный оборот, продажи или списания) в условной оценке: один объект - один рубль. </w:t>
      </w:r>
      <w:r>
        <w:t>Аналитический учет по данным объектам ведется в разрезе:</w:t>
      </w:r>
    </w:p>
    <w:p w:rsidR="00F06CE4" w:rsidRPr="00F06CE4" w:rsidRDefault="00F06CE4" w:rsidP="00D52C89">
      <w:pPr>
        <w:widowControl w:val="0"/>
        <w:numPr>
          <w:ilvl w:val="0"/>
          <w:numId w:val="63"/>
        </w:numPr>
        <w:tabs>
          <w:tab w:val="left" w:pos="142"/>
        </w:tabs>
        <w:suppressAutoHyphens/>
        <w:spacing w:before="0" w:beforeAutospacing="0" w:after="0" w:afterAutospacing="0" w:line="276" w:lineRule="auto"/>
        <w:ind w:left="567" w:hanging="283"/>
        <w:contextualSpacing/>
        <w:jc w:val="both"/>
        <w:rPr>
          <w:lang w:val="ru-RU"/>
        </w:rPr>
      </w:pPr>
      <w:r w:rsidRPr="00F06CE4">
        <w:rPr>
          <w:lang w:val="ru-RU"/>
        </w:rPr>
        <w:t xml:space="preserve">контрагент – </w:t>
      </w:r>
      <w:r w:rsidR="002920E8">
        <w:rPr>
          <w:lang w:val="ru-RU"/>
        </w:rPr>
        <w:t>МКУ Администрация Всп</w:t>
      </w:r>
      <w:r w:rsidRPr="00F06CE4">
        <w:rPr>
          <w:lang w:val="ru-RU"/>
        </w:rPr>
        <w:t>;</w:t>
      </w:r>
    </w:p>
    <w:p w:rsidR="00F06CE4" w:rsidRDefault="00F06CE4" w:rsidP="00D52C89">
      <w:pPr>
        <w:widowControl w:val="0"/>
        <w:numPr>
          <w:ilvl w:val="0"/>
          <w:numId w:val="63"/>
        </w:numPr>
        <w:tabs>
          <w:tab w:val="left" w:pos="142"/>
        </w:tabs>
        <w:suppressAutoHyphens/>
        <w:spacing w:before="0" w:beforeAutospacing="0" w:after="0" w:afterAutospacing="0" w:line="276" w:lineRule="auto"/>
        <w:ind w:left="567" w:hanging="283"/>
        <w:contextualSpacing/>
        <w:jc w:val="both"/>
      </w:pPr>
      <w:r>
        <w:t>основное средство;</w:t>
      </w:r>
    </w:p>
    <w:p w:rsidR="00F06CE4" w:rsidRPr="00557796" w:rsidRDefault="00F06CE4" w:rsidP="00D52C89">
      <w:pPr>
        <w:widowControl w:val="0"/>
        <w:numPr>
          <w:ilvl w:val="0"/>
          <w:numId w:val="63"/>
        </w:numPr>
        <w:tabs>
          <w:tab w:val="left" w:pos="142"/>
        </w:tabs>
        <w:suppressAutoHyphens/>
        <w:spacing w:before="0" w:beforeAutospacing="0" w:after="0" w:afterAutospacing="0" w:line="276" w:lineRule="auto"/>
        <w:ind w:left="567" w:hanging="283"/>
        <w:contextualSpacing/>
        <w:jc w:val="both"/>
      </w:pPr>
      <w:r>
        <w:t>центр материальной ответственности.</w:t>
      </w:r>
    </w:p>
    <w:p w:rsidR="00F06CE4" w:rsidRDefault="00F06CE4" w:rsidP="00F06CE4">
      <w:pPr>
        <w:tabs>
          <w:tab w:val="num" w:pos="0"/>
          <w:tab w:val="left" w:pos="142"/>
        </w:tabs>
        <w:spacing w:line="360" w:lineRule="auto"/>
        <w:ind w:left="567" w:hanging="283"/>
        <w:contextualSpacing/>
        <w:rPr>
          <w:rFonts w:ascii="Calibri" w:hAnsi="Calibri" w:cs="Calibri"/>
          <w:b/>
        </w:rPr>
      </w:pPr>
    </w:p>
    <w:p w:rsidR="00F06CE4" w:rsidRPr="00F06CE4" w:rsidRDefault="00F06CE4" w:rsidP="00F06CE4">
      <w:pPr>
        <w:tabs>
          <w:tab w:val="num" w:pos="0"/>
          <w:tab w:val="left" w:pos="142"/>
        </w:tabs>
        <w:spacing w:line="360" w:lineRule="auto"/>
        <w:contextualSpacing/>
        <w:jc w:val="center"/>
        <w:rPr>
          <w:b/>
          <w:sz w:val="24"/>
          <w:lang w:val="ru-RU"/>
        </w:rPr>
      </w:pPr>
      <w:bookmarkStart w:id="77" w:name="1"/>
      <w:bookmarkStart w:id="78" w:name="9"/>
      <w:bookmarkEnd w:id="77"/>
      <w:bookmarkEnd w:id="78"/>
      <w:r w:rsidRPr="00F06CE4">
        <w:rPr>
          <w:b/>
          <w:sz w:val="24"/>
          <w:lang w:val="ru-RU"/>
        </w:rPr>
        <w:t>Запасные части к транспортным средствам, выданные взамен изношенных</w:t>
      </w:r>
    </w:p>
    <w:p w:rsidR="00F06CE4" w:rsidRPr="00F06CE4" w:rsidRDefault="00F06CE4" w:rsidP="002920E8">
      <w:pPr>
        <w:tabs>
          <w:tab w:val="num" w:pos="0"/>
          <w:tab w:val="left" w:pos="142"/>
        </w:tabs>
        <w:spacing w:line="276" w:lineRule="auto"/>
        <w:contextualSpacing/>
        <w:jc w:val="both"/>
        <w:rPr>
          <w:rFonts w:eastAsia="Lucida Sans Unicode"/>
          <w:lang w:val="ru-RU"/>
        </w:rPr>
      </w:pPr>
      <w:r w:rsidRPr="00F06CE4">
        <w:rPr>
          <w:lang w:val="ru-RU"/>
        </w:rPr>
        <w:t xml:space="preserve">     На данном счете учреждение ведет учет материальных ценностей, выданных на транспортные средства взамен изношенных, в целях контроля за их использованием. </w:t>
      </w:r>
      <w:r w:rsidRPr="004035FD">
        <w:rPr>
          <w:rFonts w:eastAsia="Lucida Sans Unicode"/>
        </w:rPr>
        <w:t>Перечень материальных ценностей, учитываемых на забалансовом счете</w:t>
      </w:r>
      <w:r w:rsidRPr="00F06CE4">
        <w:rPr>
          <w:rFonts w:eastAsia="Lucida Sans Unicode"/>
          <w:lang w:val="ru-RU"/>
        </w:rPr>
        <w:t xml:space="preserve"> :</w:t>
      </w:r>
    </w:p>
    <w:p w:rsidR="00F06CE4" w:rsidRPr="00F51381" w:rsidRDefault="00F06CE4" w:rsidP="002920E8">
      <w:pPr>
        <w:tabs>
          <w:tab w:val="num" w:pos="0"/>
          <w:tab w:val="left" w:pos="142"/>
        </w:tabs>
        <w:spacing w:line="276" w:lineRule="auto"/>
        <w:contextualSpacing/>
        <w:jc w:val="both"/>
      </w:pPr>
      <w:r w:rsidRPr="006F24CD">
        <w:rPr>
          <w:shd w:val="clear" w:color="auto" w:fill="FFFFFF" w:themeFill="background1"/>
          <w:lang w:val="ru-RU"/>
        </w:rPr>
        <w:t xml:space="preserve">      </w:t>
      </w:r>
      <w:r w:rsidR="002920E8" w:rsidRPr="006F24CD">
        <w:rPr>
          <w:shd w:val="clear" w:color="auto" w:fill="FFFFFF" w:themeFill="background1"/>
        </w:rPr>
        <w:t>-</w:t>
      </w:r>
      <w:r w:rsidR="002920E8" w:rsidRPr="006F24CD">
        <w:t xml:space="preserve">   </w:t>
      </w:r>
      <w:r w:rsidRPr="00F51381">
        <w:t>двигатели;</w:t>
      </w:r>
    </w:p>
    <w:p w:rsidR="00F06CE4" w:rsidRPr="00F51381" w:rsidRDefault="00F06CE4" w:rsidP="00D52C89">
      <w:pPr>
        <w:widowControl w:val="0"/>
        <w:numPr>
          <w:ilvl w:val="0"/>
          <w:numId w:val="62"/>
        </w:numPr>
        <w:tabs>
          <w:tab w:val="clear" w:pos="2375"/>
          <w:tab w:val="left" w:pos="142"/>
          <w:tab w:val="num" w:pos="567"/>
        </w:tabs>
        <w:suppressAutoHyphens/>
        <w:spacing w:before="0" w:beforeAutospacing="0" w:after="0" w:afterAutospacing="0" w:line="276" w:lineRule="auto"/>
        <w:ind w:left="567" w:hanging="283"/>
        <w:contextualSpacing/>
        <w:jc w:val="both"/>
      </w:pPr>
      <w:r w:rsidRPr="00F51381">
        <w:t>аккумуляторы;</w:t>
      </w:r>
    </w:p>
    <w:p w:rsidR="00F06CE4" w:rsidRPr="00F51381" w:rsidRDefault="00F06CE4" w:rsidP="00D52C89">
      <w:pPr>
        <w:widowControl w:val="0"/>
        <w:numPr>
          <w:ilvl w:val="0"/>
          <w:numId w:val="62"/>
        </w:numPr>
        <w:tabs>
          <w:tab w:val="clear" w:pos="2375"/>
          <w:tab w:val="left" w:pos="142"/>
          <w:tab w:val="num" w:pos="567"/>
        </w:tabs>
        <w:suppressAutoHyphens/>
        <w:spacing w:before="0" w:beforeAutospacing="0" w:after="0" w:afterAutospacing="0" w:line="276" w:lineRule="auto"/>
        <w:ind w:left="567" w:hanging="283"/>
        <w:contextualSpacing/>
        <w:jc w:val="both"/>
      </w:pPr>
      <w:r w:rsidRPr="00F51381">
        <w:t>шины и покрышки;</w:t>
      </w:r>
    </w:p>
    <w:p w:rsidR="00F51381" w:rsidRPr="00F51381" w:rsidRDefault="00F51381" w:rsidP="00D52C89">
      <w:pPr>
        <w:widowControl w:val="0"/>
        <w:numPr>
          <w:ilvl w:val="0"/>
          <w:numId w:val="62"/>
        </w:numPr>
        <w:tabs>
          <w:tab w:val="clear" w:pos="2375"/>
          <w:tab w:val="left" w:pos="142"/>
          <w:tab w:val="num" w:pos="567"/>
        </w:tabs>
        <w:suppressAutoHyphens/>
        <w:spacing w:before="0" w:beforeAutospacing="0" w:after="0" w:afterAutospacing="0" w:line="276" w:lineRule="auto"/>
        <w:ind w:left="567" w:hanging="283"/>
        <w:contextualSpacing/>
        <w:jc w:val="both"/>
      </w:pPr>
      <w:r w:rsidRPr="00F51381">
        <w:rPr>
          <w:lang w:val="ru-RU"/>
        </w:rPr>
        <w:t>генератор;</w:t>
      </w:r>
    </w:p>
    <w:p w:rsidR="00F51381" w:rsidRPr="00F51381" w:rsidRDefault="00F51381" w:rsidP="00D52C89">
      <w:pPr>
        <w:widowControl w:val="0"/>
        <w:numPr>
          <w:ilvl w:val="0"/>
          <w:numId w:val="62"/>
        </w:numPr>
        <w:tabs>
          <w:tab w:val="clear" w:pos="2375"/>
          <w:tab w:val="left" w:pos="142"/>
          <w:tab w:val="num" w:pos="567"/>
        </w:tabs>
        <w:suppressAutoHyphens/>
        <w:spacing w:before="0" w:beforeAutospacing="0" w:after="0" w:afterAutospacing="0" w:line="276" w:lineRule="auto"/>
        <w:ind w:left="567" w:hanging="283"/>
        <w:contextualSpacing/>
        <w:jc w:val="both"/>
      </w:pPr>
      <w:r w:rsidRPr="00F51381">
        <w:rPr>
          <w:lang w:val="ru-RU"/>
        </w:rPr>
        <w:t>радиатор;</w:t>
      </w:r>
    </w:p>
    <w:p w:rsidR="00F51381" w:rsidRPr="00F51381" w:rsidRDefault="00F51381" w:rsidP="00D52C89">
      <w:pPr>
        <w:widowControl w:val="0"/>
        <w:numPr>
          <w:ilvl w:val="0"/>
          <w:numId w:val="62"/>
        </w:numPr>
        <w:tabs>
          <w:tab w:val="clear" w:pos="2375"/>
          <w:tab w:val="left" w:pos="142"/>
          <w:tab w:val="num" w:pos="567"/>
        </w:tabs>
        <w:suppressAutoHyphens/>
        <w:spacing w:before="0" w:beforeAutospacing="0" w:after="0" w:afterAutospacing="0" w:line="276" w:lineRule="auto"/>
        <w:ind w:left="567" w:hanging="283"/>
        <w:contextualSpacing/>
        <w:jc w:val="both"/>
      </w:pPr>
      <w:r w:rsidRPr="00F51381">
        <w:rPr>
          <w:lang w:val="ru-RU"/>
        </w:rPr>
        <w:t>фильтры, свечи;</w:t>
      </w:r>
    </w:p>
    <w:p w:rsidR="00F06CE4" w:rsidRPr="00F51381" w:rsidRDefault="002920E8" w:rsidP="00D52C89">
      <w:pPr>
        <w:widowControl w:val="0"/>
        <w:numPr>
          <w:ilvl w:val="0"/>
          <w:numId w:val="62"/>
        </w:numPr>
        <w:tabs>
          <w:tab w:val="clear" w:pos="2375"/>
          <w:tab w:val="left" w:pos="142"/>
          <w:tab w:val="num" w:pos="567"/>
        </w:tabs>
        <w:suppressAutoHyphens/>
        <w:spacing w:before="0" w:beforeAutospacing="0" w:after="0" w:afterAutospacing="0" w:line="276" w:lineRule="auto"/>
        <w:ind w:left="567" w:hanging="283"/>
        <w:contextualSpacing/>
        <w:jc w:val="both"/>
        <w:rPr>
          <w:lang w:val="ru-RU"/>
        </w:rPr>
      </w:pPr>
      <w:r w:rsidRPr="00F51381">
        <w:rPr>
          <w:lang w:val="ru-RU"/>
        </w:rPr>
        <w:t xml:space="preserve">и иные запчасти, необходимые для </w:t>
      </w:r>
      <w:r w:rsidR="00F51381" w:rsidRPr="00F51381">
        <w:rPr>
          <w:lang w:val="ru-RU"/>
        </w:rPr>
        <w:t>поддержания транспортного средства в рабочем состоянии</w:t>
      </w:r>
    </w:p>
    <w:p w:rsidR="00F06CE4" w:rsidRPr="00F06CE4" w:rsidRDefault="00F06CE4" w:rsidP="002920E8">
      <w:pPr>
        <w:tabs>
          <w:tab w:val="num" w:pos="0"/>
          <w:tab w:val="left" w:pos="142"/>
          <w:tab w:val="num" w:pos="567"/>
        </w:tabs>
        <w:spacing w:line="276" w:lineRule="auto"/>
        <w:ind w:left="567" w:hanging="283"/>
        <w:contextualSpacing/>
        <w:jc w:val="both"/>
        <w:rPr>
          <w:lang w:val="ru-RU"/>
        </w:rPr>
      </w:pPr>
    </w:p>
    <w:p w:rsidR="00F06CE4" w:rsidRPr="00F06CE4" w:rsidRDefault="00F06CE4" w:rsidP="002920E8">
      <w:pPr>
        <w:tabs>
          <w:tab w:val="num" w:pos="0"/>
          <w:tab w:val="left" w:pos="142"/>
        </w:tabs>
        <w:spacing w:line="276" w:lineRule="auto"/>
        <w:contextualSpacing/>
        <w:jc w:val="both"/>
        <w:rPr>
          <w:lang w:val="ru-RU"/>
        </w:rPr>
      </w:pPr>
      <w:r w:rsidRPr="00F06CE4">
        <w:rPr>
          <w:lang w:val="ru-RU"/>
        </w:rPr>
        <w:t xml:space="preserve">     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 </w:t>
      </w:r>
    </w:p>
    <w:p w:rsidR="00F06CE4" w:rsidRDefault="00F06CE4" w:rsidP="00F06CE4">
      <w:pPr>
        <w:tabs>
          <w:tab w:val="num" w:pos="0"/>
          <w:tab w:val="left" w:pos="142"/>
        </w:tabs>
        <w:spacing w:line="276" w:lineRule="auto"/>
        <w:contextualSpacing/>
        <w:rPr>
          <w:lang w:val="ru-RU"/>
        </w:rPr>
      </w:pPr>
    </w:p>
    <w:p w:rsidR="00F06CE4" w:rsidRDefault="00F06CE4" w:rsidP="00F06CE4">
      <w:pPr>
        <w:tabs>
          <w:tab w:val="left" w:pos="0"/>
        </w:tabs>
        <w:spacing w:after="195" w:line="276" w:lineRule="auto"/>
        <w:contextualSpacing/>
        <w:jc w:val="center"/>
        <w:rPr>
          <w:b/>
          <w:sz w:val="24"/>
          <w:lang w:val="ru-RU"/>
        </w:rPr>
      </w:pPr>
      <w:r w:rsidRPr="006041D7">
        <w:rPr>
          <w:sz w:val="24"/>
        </w:rPr>
        <w:t> </w:t>
      </w:r>
      <w:bookmarkStart w:id="79" w:name="14"/>
      <w:bookmarkStart w:id="80" w:name="16"/>
      <w:bookmarkEnd w:id="79"/>
      <w:bookmarkEnd w:id="80"/>
      <w:r w:rsidRPr="00F06CE4">
        <w:rPr>
          <w:b/>
          <w:sz w:val="24"/>
          <w:lang w:val="ru-RU"/>
        </w:rPr>
        <w:t>Принятие к учету объектов основных средств в эксплуатацию</w:t>
      </w:r>
    </w:p>
    <w:p w:rsidR="002D31A9" w:rsidRPr="00F06CE4" w:rsidRDefault="002D31A9" w:rsidP="00F06CE4">
      <w:pPr>
        <w:tabs>
          <w:tab w:val="left" w:pos="0"/>
        </w:tabs>
        <w:spacing w:after="195" w:line="276" w:lineRule="auto"/>
        <w:contextualSpacing/>
        <w:jc w:val="center"/>
        <w:rPr>
          <w:b/>
          <w:sz w:val="24"/>
          <w:lang w:val="ru-RU"/>
        </w:rPr>
      </w:pPr>
    </w:p>
    <w:p w:rsidR="00F06CE4" w:rsidRPr="002D31A9" w:rsidRDefault="00F06CE4" w:rsidP="002D31A9">
      <w:pPr>
        <w:tabs>
          <w:tab w:val="left" w:pos="0"/>
        </w:tabs>
        <w:spacing w:after="195" w:line="276" w:lineRule="auto"/>
        <w:contextualSpacing/>
        <w:jc w:val="both"/>
        <w:rPr>
          <w:lang w:val="ru-RU"/>
        </w:rPr>
      </w:pPr>
      <w:r w:rsidRPr="00F06CE4">
        <w:rPr>
          <w:lang w:val="ru-RU"/>
        </w:rPr>
        <w:t xml:space="preserve">     Учет объектов основных средств, выданных в эксплуатацию, ведется раздельно по материально-</w:t>
      </w:r>
      <w:r w:rsidRPr="002D31A9">
        <w:rPr>
          <w:lang w:val="ru-RU"/>
        </w:rPr>
        <w:t>ответственным</w:t>
      </w:r>
      <w:r w:rsidR="002D31A9" w:rsidRPr="002D31A9">
        <w:rPr>
          <w:lang w:val="ru-RU"/>
        </w:rPr>
        <w:t xml:space="preserve"> лицам на забалансовом счете 21 </w:t>
      </w:r>
      <w:r w:rsidRPr="002D31A9">
        <w:rPr>
          <w:lang w:val="ru-RU"/>
        </w:rPr>
        <w:t>по балансовой стоимости введенного в</w:t>
      </w:r>
      <w:r w:rsidR="002D31A9" w:rsidRPr="002D31A9">
        <w:rPr>
          <w:lang w:val="ru-RU"/>
        </w:rPr>
        <w:t xml:space="preserve"> эксплуатацию объекта.</w:t>
      </w:r>
    </w:p>
    <w:p w:rsidR="00F06CE4" w:rsidRPr="00F06CE4" w:rsidRDefault="00F06CE4" w:rsidP="002D31A9">
      <w:pPr>
        <w:tabs>
          <w:tab w:val="num" w:pos="0"/>
          <w:tab w:val="left" w:pos="142"/>
        </w:tabs>
        <w:spacing w:line="276" w:lineRule="auto"/>
        <w:ind w:firstLine="284"/>
        <w:contextualSpacing/>
        <w:jc w:val="both"/>
        <w:rPr>
          <w:lang w:val="ru-RU"/>
        </w:rPr>
      </w:pPr>
    </w:p>
    <w:p w:rsidR="00F06CE4" w:rsidRDefault="00F06CE4" w:rsidP="00F06CE4">
      <w:pPr>
        <w:pStyle w:val="HTML"/>
        <w:tabs>
          <w:tab w:val="num" w:pos="0"/>
          <w:tab w:val="left" w:pos="142"/>
        </w:tabs>
        <w:spacing w:line="276" w:lineRule="auto"/>
        <w:ind w:firstLine="284"/>
        <w:contextualSpacing/>
        <w:rPr>
          <w:rFonts w:ascii="Calibri" w:hAnsi="Calibri" w:cs="Calibri"/>
          <w:b/>
          <w:sz w:val="24"/>
          <w:szCs w:val="24"/>
        </w:rPr>
      </w:pPr>
    </w:p>
    <w:p w:rsidR="00F06CE4" w:rsidRPr="00F06CE4" w:rsidRDefault="00F06CE4" w:rsidP="002D31A9">
      <w:pPr>
        <w:tabs>
          <w:tab w:val="num"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eastAsia="SimSun"/>
          <w:lang w:val="ru-RU" w:eastAsia="zh-CN"/>
        </w:rPr>
      </w:pPr>
      <w:bookmarkStart w:id="81" w:name="_Раздел_5._Методологический"/>
      <w:bookmarkEnd w:id="81"/>
      <w:r w:rsidRPr="00F06CE4">
        <w:rPr>
          <w:rFonts w:eastAsia="SimSun"/>
          <w:lang w:val="ru-RU" w:eastAsia="zh-CN"/>
        </w:rPr>
        <w:t xml:space="preserve">     </w:t>
      </w:r>
    </w:p>
    <w:p w:rsidR="00861093" w:rsidRDefault="00861093" w:rsidP="00C460E1">
      <w:pPr>
        <w:autoSpaceDE w:val="0"/>
        <w:jc w:val="both"/>
        <w:rPr>
          <w:rFonts w:ascii="Times New Roman" w:hAnsi="Times New Roman" w:cs="Times New Roman"/>
          <w:b/>
          <w:i/>
          <w:sz w:val="16"/>
          <w:szCs w:val="16"/>
          <w:lang w:val="ru-RU"/>
        </w:rPr>
      </w:pPr>
    </w:p>
    <w:p w:rsidR="00BA62AB" w:rsidRDefault="00BA62AB" w:rsidP="00C460E1">
      <w:pPr>
        <w:autoSpaceDE w:val="0"/>
        <w:jc w:val="both"/>
        <w:rPr>
          <w:rFonts w:ascii="Times New Roman" w:hAnsi="Times New Roman" w:cs="Times New Roman"/>
          <w:b/>
          <w:i/>
          <w:sz w:val="16"/>
          <w:szCs w:val="16"/>
          <w:lang w:val="ru-RU"/>
        </w:rPr>
      </w:pPr>
    </w:p>
    <w:p w:rsidR="00BA62AB" w:rsidRDefault="00BA62AB" w:rsidP="00C460E1">
      <w:pPr>
        <w:autoSpaceDE w:val="0"/>
        <w:jc w:val="both"/>
        <w:rPr>
          <w:rFonts w:ascii="Times New Roman" w:hAnsi="Times New Roman" w:cs="Times New Roman"/>
          <w:b/>
          <w:i/>
          <w:sz w:val="16"/>
          <w:szCs w:val="16"/>
          <w:lang w:val="ru-RU"/>
        </w:rPr>
      </w:pPr>
    </w:p>
    <w:p w:rsidR="00BA62AB" w:rsidRDefault="00BA62AB" w:rsidP="00C460E1">
      <w:pPr>
        <w:autoSpaceDE w:val="0"/>
        <w:jc w:val="both"/>
        <w:rPr>
          <w:rFonts w:ascii="Times New Roman" w:hAnsi="Times New Roman" w:cs="Times New Roman"/>
          <w:b/>
          <w:i/>
          <w:sz w:val="16"/>
          <w:szCs w:val="16"/>
          <w:lang w:val="ru-RU"/>
        </w:rPr>
      </w:pPr>
    </w:p>
    <w:p w:rsidR="00BA62AB" w:rsidRDefault="00BA62AB" w:rsidP="00C460E1">
      <w:pPr>
        <w:autoSpaceDE w:val="0"/>
        <w:jc w:val="both"/>
        <w:rPr>
          <w:rFonts w:ascii="Times New Roman" w:hAnsi="Times New Roman" w:cs="Times New Roman"/>
          <w:b/>
          <w:i/>
          <w:sz w:val="16"/>
          <w:szCs w:val="16"/>
          <w:lang w:val="ru-RU"/>
        </w:rPr>
      </w:pPr>
    </w:p>
    <w:p w:rsidR="00BA62AB" w:rsidRDefault="00BA62AB" w:rsidP="00C460E1">
      <w:pPr>
        <w:autoSpaceDE w:val="0"/>
        <w:jc w:val="both"/>
        <w:rPr>
          <w:rFonts w:ascii="Times New Roman" w:hAnsi="Times New Roman" w:cs="Times New Roman"/>
          <w:b/>
          <w:i/>
          <w:sz w:val="16"/>
          <w:szCs w:val="16"/>
          <w:lang w:val="ru-RU"/>
        </w:rPr>
      </w:pPr>
    </w:p>
    <w:p w:rsidR="00BA62AB" w:rsidRDefault="00BA62AB" w:rsidP="00C460E1">
      <w:pPr>
        <w:autoSpaceDE w:val="0"/>
        <w:jc w:val="both"/>
        <w:rPr>
          <w:rFonts w:ascii="Times New Roman" w:hAnsi="Times New Roman" w:cs="Times New Roman"/>
          <w:b/>
          <w:i/>
          <w:sz w:val="16"/>
          <w:szCs w:val="16"/>
          <w:lang w:val="ru-RU"/>
        </w:rPr>
      </w:pPr>
    </w:p>
    <w:p w:rsidR="00BA62AB" w:rsidRDefault="00BA62AB" w:rsidP="00C460E1">
      <w:pPr>
        <w:autoSpaceDE w:val="0"/>
        <w:jc w:val="both"/>
        <w:rPr>
          <w:rFonts w:ascii="Times New Roman" w:hAnsi="Times New Roman" w:cs="Times New Roman"/>
          <w:b/>
          <w:i/>
          <w:sz w:val="16"/>
          <w:szCs w:val="16"/>
          <w:lang w:val="ru-RU"/>
        </w:rPr>
      </w:pPr>
    </w:p>
    <w:p w:rsidR="00BA62AB" w:rsidRDefault="00BA62AB" w:rsidP="00C460E1">
      <w:pPr>
        <w:autoSpaceDE w:val="0"/>
        <w:jc w:val="both"/>
        <w:rPr>
          <w:rFonts w:ascii="Times New Roman" w:hAnsi="Times New Roman" w:cs="Times New Roman"/>
          <w:b/>
          <w:i/>
          <w:sz w:val="16"/>
          <w:szCs w:val="16"/>
          <w:lang w:val="ru-RU"/>
        </w:rPr>
      </w:pPr>
    </w:p>
    <w:p w:rsidR="00861093" w:rsidRPr="00861093" w:rsidRDefault="00BC6530" w:rsidP="00861093">
      <w:pPr>
        <w:tabs>
          <w:tab w:val="num" w:pos="0"/>
          <w:tab w:val="left" w:pos="142"/>
        </w:tabs>
        <w:spacing w:line="360" w:lineRule="auto"/>
        <w:ind w:left="-284" w:firstLine="709"/>
        <w:contextualSpacing/>
        <w:jc w:val="right"/>
        <w:rPr>
          <w:bCs/>
          <w:lang w:val="ru-RU"/>
        </w:rPr>
      </w:pPr>
      <w:r>
        <w:rPr>
          <w:bCs/>
          <w:lang w:val="ru-RU"/>
        </w:rPr>
        <w:lastRenderedPageBreak/>
        <w:t>П</w:t>
      </w:r>
      <w:r w:rsidR="00F426C9" w:rsidRPr="00F426C9">
        <w:rPr>
          <w:bCs/>
          <w:lang w:val="ru-RU"/>
        </w:rPr>
        <w:t>риложение № 1</w:t>
      </w:r>
    </w:p>
    <w:p w:rsidR="00861093" w:rsidRPr="00861093" w:rsidRDefault="00861093" w:rsidP="00861093">
      <w:pPr>
        <w:tabs>
          <w:tab w:val="num" w:pos="0"/>
          <w:tab w:val="left" w:pos="142"/>
        </w:tabs>
        <w:spacing w:line="360" w:lineRule="auto"/>
        <w:ind w:left="-284" w:firstLine="709"/>
        <w:contextualSpacing/>
        <w:jc w:val="right"/>
        <w:rPr>
          <w:bCs/>
          <w:lang w:val="ru-RU"/>
        </w:rPr>
      </w:pPr>
    </w:p>
    <w:p w:rsidR="00861093" w:rsidRDefault="00861093" w:rsidP="00861093">
      <w:pPr>
        <w:tabs>
          <w:tab w:val="num" w:pos="0"/>
          <w:tab w:val="left" w:pos="142"/>
        </w:tabs>
        <w:spacing w:line="360" w:lineRule="auto"/>
        <w:ind w:left="-284" w:firstLine="709"/>
        <w:contextualSpacing/>
        <w:jc w:val="center"/>
        <w:rPr>
          <w:b/>
          <w:bCs/>
          <w:lang w:val="ru-RU"/>
        </w:rPr>
      </w:pPr>
      <w:r w:rsidRPr="00861093">
        <w:rPr>
          <w:b/>
          <w:bCs/>
          <w:lang w:val="ru-RU"/>
        </w:rPr>
        <w:t>СРОКИ ХРАНЕНИЯ ДОКУМЕНТОВ</w:t>
      </w:r>
    </w:p>
    <w:p w:rsidR="00EB31C1" w:rsidRPr="00861093" w:rsidRDefault="00EB31C1" w:rsidP="00EB31C1">
      <w:pPr>
        <w:tabs>
          <w:tab w:val="num" w:pos="0"/>
          <w:tab w:val="left" w:pos="142"/>
        </w:tabs>
        <w:spacing w:line="360" w:lineRule="auto"/>
        <w:ind w:left="-284" w:firstLine="709"/>
        <w:contextualSpacing/>
        <w:rPr>
          <w:b/>
          <w:bCs/>
          <w:lang w:val="ru-RU"/>
        </w:rPr>
      </w:pPr>
    </w:p>
    <w:tbl>
      <w:tblPr>
        <w:tblW w:w="9070" w:type="dxa"/>
        <w:jc w:val="center"/>
        <w:tblCellMar>
          <w:left w:w="0" w:type="dxa"/>
          <w:right w:w="0" w:type="dxa"/>
        </w:tblCellMar>
        <w:tblLook w:val="00A0" w:firstRow="1" w:lastRow="0" w:firstColumn="1" w:lastColumn="0" w:noHBand="0" w:noVBand="0"/>
      </w:tblPr>
      <w:tblGrid>
        <w:gridCol w:w="709"/>
        <w:gridCol w:w="5245"/>
        <w:gridCol w:w="1560"/>
        <w:gridCol w:w="1556"/>
      </w:tblGrid>
      <w:tr w:rsidR="00861093" w:rsidRPr="000026CB" w:rsidTr="00EB31C1">
        <w:trPr>
          <w:jc w:val="center"/>
        </w:trPr>
        <w:tc>
          <w:tcPr>
            <w:tcW w:w="709" w:type="dxa"/>
            <w:tcBorders>
              <w:top w:val="single" w:sz="8" w:space="0" w:color="000000"/>
              <w:left w:val="single" w:sz="8" w:space="0" w:color="000000"/>
              <w:bottom w:val="single" w:sz="8" w:space="0" w:color="000000"/>
              <w:right w:val="single" w:sz="8" w:space="0" w:color="000000"/>
            </w:tcBorders>
          </w:tcPr>
          <w:p w:rsidR="00861093" w:rsidRPr="000026CB" w:rsidRDefault="00861093" w:rsidP="00EB31C1">
            <w:pPr>
              <w:jc w:val="center"/>
              <w:rPr>
                <w:b/>
                <w:sz w:val="16"/>
                <w:szCs w:val="16"/>
                <w:lang w:eastAsia="ru-RU"/>
              </w:rPr>
            </w:pPr>
            <w:r w:rsidRPr="000026CB">
              <w:rPr>
                <w:b/>
                <w:sz w:val="16"/>
                <w:szCs w:val="16"/>
                <w:lang w:eastAsia="ru-RU"/>
              </w:rPr>
              <w:t>Номер статьи</w:t>
            </w:r>
          </w:p>
        </w:tc>
        <w:tc>
          <w:tcPr>
            <w:tcW w:w="5245" w:type="dxa"/>
            <w:tcBorders>
              <w:top w:val="single" w:sz="8" w:space="0" w:color="000000"/>
              <w:left w:val="single" w:sz="8" w:space="0" w:color="000000"/>
              <w:bottom w:val="single" w:sz="8" w:space="0" w:color="000000"/>
              <w:right w:val="single" w:sz="8" w:space="0" w:color="000000"/>
            </w:tcBorders>
          </w:tcPr>
          <w:p w:rsidR="00861093" w:rsidRPr="000026CB" w:rsidRDefault="00861093" w:rsidP="00EB31C1">
            <w:pPr>
              <w:jc w:val="center"/>
              <w:rPr>
                <w:b/>
                <w:sz w:val="16"/>
                <w:szCs w:val="16"/>
                <w:lang w:eastAsia="ru-RU"/>
              </w:rPr>
            </w:pPr>
            <w:r w:rsidRPr="000026CB">
              <w:rPr>
                <w:b/>
                <w:sz w:val="16"/>
                <w:szCs w:val="16"/>
                <w:lang w:eastAsia="ru-RU"/>
              </w:rPr>
              <w:t>Вид документа</w:t>
            </w:r>
          </w:p>
        </w:tc>
        <w:tc>
          <w:tcPr>
            <w:tcW w:w="1560" w:type="dxa"/>
            <w:tcBorders>
              <w:top w:val="single" w:sz="8" w:space="0" w:color="000000"/>
              <w:left w:val="single" w:sz="8" w:space="0" w:color="000000"/>
              <w:bottom w:val="single" w:sz="8" w:space="0" w:color="000000"/>
              <w:right w:val="single" w:sz="8" w:space="0" w:color="000000"/>
            </w:tcBorders>
          </w:tcPr>
          <w:p w:rsidR="00861093" w:rsidRPr="000026CB" w:rsidRDefault="00861093" w:rsidP="00CA74A7">
            <w:pPr>
              <w:jc w:val="center"/>
              <w:rPr>
                <w:b/>
                <w:sz w:val="16"/>
                <w:szCs w:val="16"/>
                <w:lang w:eastAsia="ru-RU"/>
              </w:rPr>
            </w:pPr>
            <w:r w:rsidRPr="000026CB">
              <w:rPr>
                <w:b/>
                <w:sz w:val="16"/>
                <w:szCs w:val="16"/>
                <w:lang w:eastAsia="ru-RU"/>
              </w:rPr>
              <w:t xml:space="preserve">Срок хранения документа </w:t>
            </w:r>
          </w:p>
        </w:tc>
        <w:tc>
          <w:tcPr>
            <w:tcW w:w="0" w:type="auto"/>
            <w:tcBorders>
              <w:top w:val="single" w:sz="8" w:space="0" w:color="000000"/>
              <w:left w:val="single" w:sz="8" w:space="0" w:color="000000"/>
              <w:bottom w:val="single" w:sz="8" w:space="0" w:color="000000"/>
              <w:right w:val="single" w:sz="8" w:space="0" w:color="000000"/>
            </w:tcBorders>
          </w:tcPr>
          <w:p w:rsidR="00861093" w:rsidRPr="000026CB" w:rsidRDefault="00861093" w:rsidP="00EB31C1">
            <w:pPr>
              <w:jc w:val="center"/>
              <w:rPr>
                <w:b/>
                <w:sz w:val="16"/>
                <w:szCs w:val="16"/>
                <w:lang w:eastAsia="ru-RU"/>
              </w:rPr>
            </w:pPr>
            <w:r w:rsidRPr="000026CB">
              <w:rPr>
                <w:b/>
                <w:sz w:val="16"/>
                <w:szCs w:val="16"/>
                <w:lang w:eastAsia="ru-RU"/>
              </w:rPr>
              <w:t>Примечания</w:t>
            </w:r>
          </w:p>
        </w:tc>
      </w:tr>
      <w:tr w:rsidR="00861093" w:rsidRPr="000026CB" w:rsidTr="00EB31C1">
        <w:trPr>
          <w:jc w:val="center"/>
        </w:trPr>
        <w:tc>
          <w:tcPr>
            <w:tcW w:w="709" w:type="dxa"/>
            <w:tcBorders>
              <w:top w:val="single" w:sz="8" w:space="0" w:color="000000"/>
              <w:left w:val="single" w:sz="8" w:space="0" w:color="000000"/>
              <w:bottom w:val="single" w:sz="8" w:space="0" w:color="000000"/>
              <w:right w:val="single" w:sz="8" w:space="0" w:color="000000"/>
            </w:tcBorders>
          </w:tcPr>
          <w:p w:rsidR="00861093" w:rsidRPr="000026CB" w:rsidRDefault="00861093" w:rsidP="00EB31C1">
            <w:pPr>
              <w:jc w:val="center"/>
              <w:rPr>
                <w:b/>
                <w:sz w:val="16"/>
                <w:szCs w:val="16"/>
                <w:lang w:eastAsia="ru-RU"/>
              </w:rPr>
            </w:pPr>
            <w:r w:rsidRPr="000026CB">
              <w:rPr>
                <w:b/>
                <w:sz w:val="16"/>
                <w:szCs w:val="16"/>
                <w:lang w:eastAsia="ru-RU"/>
              </w:rPr>
              <w:t>1</w:t>
            </w:r>
          </w:p>
        </w:tc>
        <w:tc>
          <w:tcPr>
            <w:tcW w:w="5245" w:type="dxa"/>
            <w:tcBorders>
              <w:top w:val="single" w:sz="8" w:space="0" w:color="000000"/>
              <w:left w:val="single" w:sz="8" w:space="0" w:color="000000"/>
              <w:bottom w:val="single" w:sz="8" w:space="0" w:color="000000"/>
              <w:right w:val="single" w:sz="8" w:space="0" w:color="000000"/>
            </w:tcBorders>
          </w:tcPr>
          <w:p w:rsidR="00861093" w:rsidRPr="000026CB" w:rsidRDefault="00861093" w:rsidP="00EB31C1">
            <w:pPr>
              <w:jc w:val="center"/>
              <w:rPr>
                <w:b/>
                <w:sz w:val="16"/>
                <w:szCs w:val="16"/>
                <w:lang w:eastAsia="ru-RU"/>
              </w:rPr>
            </w:pPr>
            <w:r w:rsidRPr="000026CB">
              <w:rPr>
                <w:b/>
                <w:sz w:val="16"/>
                <w:szCs w:val="16"/>
                <w:lang w:eastAsia="ru-RU"/>
              </w:rPr>
              <w:t>2</w:t>
            </w:r>
          </w:p>
        </w:tc>
        <w:tc>
          <w:tcPr>
            <w:tcW w:w="1560" w:type="dxa"/>
            <w:tcBorders>
              <w:top w:val="single" w:sz="8" w:space="0" w:color="000000"/>
              <w:left w:val="single" w:sz="8" w:space="0" w:color="000000"/>
              <w:bottom w:val="single" w:sz="8" w:space="0" w:color="000000"/>
              <w:right w:val="single" w:sz="8" w:space="0" w:color="000000"/>
            </w:tcBorders>
          </w:tcPr>
          <w:p w:rsidR="00861093" w:rsidRPr="000026CB" w:rsidRDefault="00861093" w:rsidP="00EB31C1">
            <w:pPr>
              <w:jc w:val="center"/>
              <w:rPr>
                <w:b/>
                <w:sz w:val="16"/>
                <w:szCs w:val="16"/>
                <w:lang w:eastAsia="ru-RU"/>
              </w:rPr>
            </w:pPr>
            <w:r w:rsidRPr="000026CB">
              <w:rPr>
                <w:b/>
                <w:sz w:val="16"/>
                <w:szCs w:val="16"/>
                <w:lang w:eastAsia="ru-RU"/>
              </w:rPr>
              <w:t>3</w:t>
            </w:r>
          </w:p>
        </w:tc>
        <w:tc>
          <w:tcPr>
            <w:tcW w:w="0" w:type="auto"/>
            <w:tcBorders>
              <w:top w:val="single" w:sz="8" w:space="0" w:color="000000"/>
              <w:left w:val="single" w:sz="8" w:space="0" w:color="000000"/>
              <w:bottom w:val="single" w:sz="8" w:space="0" w:color="000000"/>
              <w:right w:val="single" w:sz="8" w:space="0" w:color="000000"/>
            </w:tcBorders>
          </w:tcPr>
          <w:p w:rsidR="00861093" w:rsidRPr="000026CB" w:rsidRDefault="00861093" w:rsidP="00EB31C1">
            <w:pPr>
              <w:jc w:val="center"/>
              <w:rPr>
                <w:b/>
                <w:sz w:val="16"/>
                <w:szCs w:val="16"/>
                <w:lang w:eastAsia="ru-RU"/>
              </w:rPr>
            </w:pPr>
            <w:r w:rsidRPr="000026CB">
              <w:rPr>
                <w:b/>
                <w:sz w:val="16"/>
                <w:szCs w:val="16"/>
                <w:lang w:eastAsia="ru-RU"/>
              </w:rPr>
              <w:t>4</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9070" w:type="dxa"/>
            <w:gridSpan w:val="4"/>
            <w:tcBorders>
              <w:top w:val="single" w:sz="4" w:space="0" w:color="auto"/>
              <w:left w:val="single" w:sz="4" w:space="0" w:color="auto"/>
              <w:right w:val="single" w:sz="4" w:space="0" w:color="auto"/>
            </w:tcBorders>
          </w:tcPr>
          <w:p w:rsidR="00861093" w:rsidRPr="00B34BCC" w:rsidRDefault="00861093" w:rsidP="00EB31C1">
            <w:pPr>
              <w:jc w:val="center"/>
              <w:rPr>
                <w:b/>
                <w:sz w:val="16"/>
                <w:szCs w:val="16"/>
                <w:lang w:eastAsia="ru-RU"/>
              </w:rPr>
            </w:pPr>
            <w:bookmarkStart w:id="82" w:name="_Toc106991154"/>
            <w:bookmarkStart w:id="83" w:name="_Toc106991735"/>
            <w:bookmarkStart w:id="84" w:name="_Toc107232939"/>
            <w:r w:rsidRPr="00B34BCC">
              <w:rPr>
                <w:b/>
                <w:sz w:val="16"/>
                <w:szCs w:val="16"/>
                <w:lang w:eastAsia="ru-RU"/>
              </w:rPr>
              <w:t xml:space="preserve">Учет </w:t>
            </w:r>
            <w:r w:rsidR="00EB31C1">
              <w:rPr>
                <w:b/>
                <w:sz w:val="16"/>
                <w:szCs w:val="16"/>
                <w:lang w:val="ru-RU" w:eastAsia="ru-RU"/>
              </w:rPr>
              <w:t xml:space="preserve"> </w:t>
            </w:r>
            <w:r w:rsidRPr="00B34BCC">
              <w:rPr>
                <w:b/>
                <w:sz w:val="16"/>
                <w:szCs w:val="16"/>
                <w:lang w:eastAsia="ru-RU"/>
              </w:rPr>
              <w:t>и отчетность</w:t>
            </w:r>
            <w:bookmarkEnd w:id="82"/>
            <w:bookmarkEnd w:id="83"/>
            <w:bookmarkEnd w:id="84"/>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9070" w:type="dxa"/>
            <w:gridSpan w:val="4"/>
            <w:tcBorders>
              <w:left w:val="single" w:sz="4" w:space="0" w:color="auto"/>
              <w:bottom w:val="single" w:sz="4" w:space="0" w:color="auto"/>
              <w:right w:val="single" w:sz="4" w:space="0" w:color="auto"/>
            </w:tcBorders>
          </w:tcPr>
          <w:p w:rsidR="00861093" w:rsidRPr="00B34BCC" w:rsidRDefault="00861093" w:rsidP="00EB31C1">
            <w:pPr>
              <w:jc w:val="center"/>
              <w:rPr>
                <w:b/>
                <w:sz w:val="16"/>
                <w:szCs w:val="16"/>
                <w:lang w:eastAsia="ru-RU"/>
              </w:rPr>
            </w:pPr>
            <w:bookmarkStart w:id="85" w:name="_Toc106991155"/>
            <w:bookmarkStart w:id="86" w:name="_Toc106991736"/>
            <w:bookmarkStart w:id="87" w:name="_Toc107232940"/>
            <w:r w:rsidRPr="00B34BCC">
              <w:rPr>
                <w:b/>
                <w:sz w:val="16"/>
                <w:szCs w:val="16"/>
                <w:lang w:eastAsia="ru-RU"/>
              </w:rPr>
              <w:t>1. Бухгалтерский учет и отчетность</w:t>
            </w:r>
            <w:bookmarkEnd w:id="85"/>
            <w:bookmarkEnd w:id="86"/>
            <w:bookmarkEnd w:id="87"/>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jc w:val="center"/>
              <w:rPr>
                <w:sz w:val="16"/>
                <w:szCs w:val="16"/>
                <w:lang w:eastAsia="ru-RU"/>
              </w:rPr>
            </w:pPr>
            <w:r w:rsidRPr="000026CB">
              <w:rPr>
                <w:sz w:val="16"/>
                <w:szCs w:val="16"/>
                <w:lang w:eastAsia="ru-RU"/>
              </w:rPr>
              <w:t>1.</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 После замены новыми</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jc w:val="center"/>
              <w:rPr>
                <w:sz w:val="16"/>
                <w:szCs w:val="16"/>
                <w:lang w:eastAsia="ru-RU"/>
              </w:rPr>
            </w:pPr>
            <w:r w:rsidRPr="000026CB">
              <w:rPr>
                <w:sz w:val="16"/>
                <w:szCs w:val="16"/>
                <w:lang w:eastAsia="ru-RU"/>
              </w:rPr>
              <w:t>2.</w:t>
            </w:r>
          </w:p>
        </w:tc>
        <w:tc>
          <w:tcPr>
            <w:tcW w:w="5245" w:type="dxa"/>
            <w:tcBorders>
              <w:top w:val="single" w:sz="4" w:space="0" w:color="auto"/>
              <w:left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1560" w:type="dxa"/>
            <w:tcBorders>
              <w:top w:val="single" w:sz="4" w:space="0" w:color="auto"/>
              <w:left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p>
        </w:tc>
        <w:tc>
          <w:tcPr>
            <w:tcW w:w="1556" w:type="dxa"/>
            <w:vMerge w:val="restart"/>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 При отсутствии годовых - постоянно</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а) годовая;</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Постоянно</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б) промежуточная</w:t>
            </w:r>
          </w:p>
        </w:tc>
        <w:tc>
          <w:tcPr>
            <w:tcW w:w="1560"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jc w:val="center"/>
              <w:rPr>
                <w:sz w:val="16"/>
                <w:szCs w:val="16"/>
                <w:lang w:eastAsia="ru-RU"/>
              </w:rPr>
            </w:pPr>
            <w:r w:rsidRPr="000026CB">
              <w:rPr>
                <w:sz w:val="16"/>
                <w:szCs w:val="16"/>
                <w:lang w:eastAsia="ru-RU"/>
              </w:rPr>
              <w:t>3.</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Аналитические документы (таблицы, доклады) к годовой бухгалтерской  отчетности</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jc w:val="center"/>
              <w:rPr>
                <w:sz w:val="16"/>
                <w:szCs w:val="16"/>
                <w:lang w:eastAsia="ru-RU"/>
              </w:rPr>
            </w:pPr>
            <w:r w:rsidRPr="000026CB">
              <w:rPr>
                <w:sz w:val="16"/>
                <w:szCs w:val="16"/>
                <w:lang w:eastAsia="ru-RU"/>
              </w:rPr>
              <w:t>4.</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Документы (протоколы, акты, заключения) о рассмотрении                         и утверждении бухгалтерской (финансовой) отчетности</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Постоянно</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jc w:val="center"/>
              <w:rPr>
                <w:sz w:val="16"/>
                <w:szCs w:val="16"/>
                <w:lang w:eastAsia="ru-RU"/>
              </w:rPr>
            </w:pPr>
            <w:r w:rsidRPr="000026CB">
              <w:rPr>
                <w:sz w:val="16"/>
                <w:szCs w:val="16"/>
                <w:lang w:eastAsia="ru-RU"/>
              </w:rPr>
              <w:t>5.</w:t>
            </w:r>
          </w:p>
        </w:tc>
        <w:tc>
          <w:tcPr>
            <w:tcW w:w="5245" w:type="dxa"/>
            <w:tcBorders>
              <w:top w:val="single" w:sz="4" w:space="0" w:color="auto"/>
              <w:left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Отчеты (аналитические таблицы) о выполнении планов финансово-хозяйственной деятельности организации:</w:t>
            </w:r>
          </w:p>
        </w:tc>
        <w:tc>
          <w:tcPr>
            <w:tcW w:w="1560" w:type="dxa"/>
            <w:tcBorders>
              <w:top w:val="single" w:sz="4" w:space="0" w:color="auto"/>
              <w:left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p>
        </w:tc>
        <w:tc>
          <w:tcPr>
            <w:tcW w:w="1556" w:type="dxa"/>
            <w:vMerge w:val="restart"/>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(1) В других организациях -        до минования надобности</w:t>
            </w:r>
          </w:p>
          <w:p w:rsidR="00861093" w:rsidRPr="000026CB" w:rsidRDefault="00861093" w:rsidP="00EB31C1">
            <w:pPr>
              <w:autoSpaceDE w:val="0"/>
              <w:autoSpaceDN w:val="0"/>
              <w:adjustRightInd w:val="0"/>
              <w:rPr>
                <w:sz w:val="16"/>
                <w:szCs w:val="16"/>
                <w:lang w:eastAsia="ru-RU"/>
              </w:rPr>
            </w:pPr>
            <w:r w:rsidRPr="000026CB">
              <w:rPr>
                <w:sz w:val="16"/>
                <w:szCs w:val="16"/>
                <w:lang w:eastAsia="ru-RU"/>
              </w:rPr>
              <w:t>(2) При отсутствии годовых – постоянно</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а) сводные годовые, годовые;</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Постоянно (1)</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б) квартальные;</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(2)</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в) месячные</w:t>
            </w:r>
          </w:p>
        </w:tc>
        <w:tc>
          <w:tcPr>
            <w:tcW w:w="1560"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 год</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EB31C1" w:rsidP="00EB31C1">
            <w:pPr>
              <w:autoSpaceDE w:val="0"/>
              <w:autoSpaceDN w:val="0"/>
              <w:adjustRightInd w:val="0"/>
              <w:jc w:val="center"/>
              <w:rPr>
                <w:sz w:val="16"/>
                <w:szCs w:val="16"/>
                <w:lang w:eastAsia="ru-RU"/>
              </w:rPr>
            </w:pPr>
            <w:r>
              <w:rPr>
                <w:sz w:val="16"/>
                <w:szCs w:val="16"/>
                <w:lang w:eastAsia="ru-RU"/>
              </w:rPr>
              <w:t>6</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C11DB8">
            <w:pPr>
              <w:autoSpaceDE w:val="0"/>
              <w:autoSpaceDN w:val="0"/>
              <w:adjustRightInd w:val="0"/>
              <w:rPr>
                <w:sz w:val="16"/>
                <w:szCs w:val="16"/>
                <w:lang w:val="ru-RU" w:eastAsia="ru-RU"/>
              </w:rPr>
            </w:pPr>
            <w:r w:rsidRPr="00861093">
              <w:rPr>
                <w:sz w:val="16"/>
                <w:szCs w:val="16"/>
                <w:lang w:val="ru-RU" w:eastAsia="ru-RU"/>
              </w:rPr>
              <w:t>Регистры бухгалтерского учета (журналы-ордера,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 При условии проведения проверки</w:t>
            </w:r>
          </w:p>
        </w:tc>
      </w:tr>
      <w:tr w:rsidR="00861093" w:rsidRPr="00407946"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EB31C1" w:rsidP="00EB31C1">
            <w:pPr>
              <w:autoSpaceDE w:val="0"/>
              <w:autoSpaceDN w:val="0"/>
              <w:adjustRightInd w:val="0"/>
              <w:jc w:val="center"/>
              <w:rPr>
                <w:sz w:val="16"/>
                <w:szCs w:val="16"/>
                <w:lang w:eastAsia="ru-RU"/>
              </w:rPr>
            </w:pPr>
            <w:r>
              <w:rPr>
                <w:sz w:val="16"/>
                <w:szCs w:val="16"/>
                <w:lang w:eastAsia="ru-RU"/>
              </w:rPr>
              <w:t>7</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357A81">
            <w:pPr>
              <w:autoSpaceDE w:val="0"/>
              <w:autoSpaceDN w:val="0"/>
              <w:adjustRightInd w:val="0"/>
              <w:rPr>
                <w:sz w:val="16"/>
                <w:szCs w:val="16"/>
                <w:lang w:val="ru-RU" w:eastAsia="ru-RU"/>
              </w:rPr>
            </w:pPr>
            <w:r w:rsidRPr="00861093">
              <w:rPr>
                <w:sz w:val="16"/>
                <w:szCs w:val="16"/>
                <w:lang w:val="ru-RU" w:eastAsia="ru-RU"/>
              </w:rPr>
              <w:t>Первичные учетные документы и связанные с ними оправдательные документы (кассовые документы и книги, банковские документы, ордера, табели, акты о приеме, сдаче, списании имущества       и материалов, квитанции, накладные и Отчеты о расходах подотчетного лица, переписка)</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(1) При условии проведения проверки;              при возникновении споров, разногласий сохраняются          до принятия решения по делу</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B14093" w:rsidRDefault="00B14093" w:rsidP="00EB31C1">
            <w:pPr>
              <w:autoSpaceDE w:val="0"/>
              <w:autoSpaceDN w:val="0"/>
              <w:adjustRightInd w:val="0"/>
              <w:jc w:val="center"/>
              <w:rPr>
                <w:sz w:val="16"/>
                <w:szCs w:val="16"/>
                <w:lang w:val="ru-RU" w:eastAsia="ru-RU"/>
              </w:rPr>
            </w:pPr>
            <w:r>
              <w:rPr>
                <w:sz w:val="16"/>
                <w:szCs w:val="16"/>
                <w:lang w:val="ru-RU" w:eastAsia="ru-RU"/>
              </w:rPr>
              <w:t>8.</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Передаточные акты, разделительные, ликвидационные балансы; пояснительные записки к ним</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Постоянно</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407946"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B14093" w:rsidP="00B14093">
            <w:pPr>
              <w:autoSpaceDE w:val="0"/>
              <w:autoSpaceDN w:val="0"/>
              <w:adjustRightInd w:val="0"/>
              <w:jc w:val="center"/>
              <w:rPr>
                <w:sz w:val="16"/>
                <w:szCs w:val="16"/>
                <w:lang w:eastAsia="ru-RU"/>
              </w:rPr>
            </w:pPr>
            <w:r>
              <w:rPr>
                <w:sz w:val="16"/>
                <w:szCs w:val="16"/>
                <w:lang w:eastAsia="ru-RU"/>
              </w:rPr>
              <w:t>9</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Договоры о материальной ответственности материально ответственного лица</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(1) После увольнения (смены) материально ответственного лица</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357A81" w:rsidP="00EB31C1">
            <w:pPr>
              <w:autoSpaceDE w:val="0"/>
              <w:autoSpaceDN w:val="0"/>
              <w:adjustRightInd w:val="0"/>
              <w:jc w:val="center"/>
              <w:rPr>
                <w:sz w:val="16"/>
                <w:szCs w:val="16"/>
                <w:lang w:eastAsia="ru-RU"/>
              </w:rPr>
            </w:pPr>
            <w:r>
              <w:rPr>
                <w:sz w:val="16"/>
                <w:szCs w:val="16"/>
                <w:lang w:eastAsia="ru-RU"/>
              </w:rPr>
              <w:t>10</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407946"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3815CD" w:rsidP="00EB31C1">
            <w:pPr>
              <w:autoSpaceDE w:val="0"/>
              <w:autoSpaceDN w:val="0"/>
              <w:adjustRightInd w:val="0"/>
              <w:jc w:val="center"/>
              <w:rPr>
                <w:sz w:val="16"/>
                <w:szCs w:val="16"/>
                <w:lang w:eastAsia="ru-RU"/>
              </w:rPr>
            </w:pPr>
            <w:r>
              <w:rPr>
                <w:sz w:val="16"/>
                <w:szCs w:val="16"/>
                <w:lang w:eastAsia="ru-RU"/>
              </w:rPr>
              <w:t>11</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Документы (справки, акты, переписка) о недостачах, присвоениях, растратах</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10 лет (1)</w:t>
            </w:r>
          </w:p>
        </w:tc>
        <w:tc>
          <w:tcPr>
            <w:tcW w:w="1556"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 xml:space="preserve">(1) После возмещения ущерба; в случае возбуждения уголовных дел хранятся                 до принятия </w:t>
            </w:r>
            <w:r w:rsidRPr="00861093">
              <w:rPr>
                <w:sz w:val="16"/>
                <w:szCs w:val="16"/>
                <w:lang w:val="ru-RU" w:eastAsia="ru-RU"/>
              </w:rPr>
              <w:lastRenderedPageBreak/>
              <w:t>решения по делу</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3815CD" w:rsidP="00EB31C1">
            <w:pPr>
              <w:autoSpaceDE w:val="0"/>
              <w:autoSpaceDN w:val="0"/>
              <w:adjustRightInd w:val="0"/>
              <w:jc w:val="center"/>
              <w:rPr>
                <w:sz w:val="16"/>
                <w:szCs w:val="16"/>
                <w:lang w:eastAsia="ru-RU"/>
              </w:rPr>
            </w:pPr>
            <w:r>
              <w:rPr>
                <w:sz w:val="16"/>
                <w:szCs w:val="16"/>
                <w:lang w:eastAsia="ru-RU"/>
              </w:rPr>
              <w:lastRenderedPageBreak/>
              <w:t>12</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Переписка о наложенных на организацию взысканиях, штрафах</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3815CD" w:rsidP="00EB31C1">
            <w:pPr>
              <w:autoSpaceDE w:val="0"/>
              <w:autoSpaceDN w:val="0"/>
              <w:adjustRightInd w:val="0"/>
              <w:jc w:val="center"/>
              <w:rPr>
                <w:sz w:val="16"/>
                <w:szCs w:val="16"/>
                <w:lang w:eastAsia="ru-RU"/>
              </w:rPr>
            </w:pPr>
            <w:r>
              <w:rPr>
                <w:sz w:val="16"/>
                <w:szCs w:val="16"/>
                <w:lang w:eastAsia="ru-RU"/>
              </w:rPr>
              <w:t>13</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Переписка по вопросам бухгалтерского учета</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3815CD" w:rsidP="00EB31C1">
            <w:pPr>
              <w:autoSpaceDE w:val="0"/>
              <w:autoSpaceDN w:val="0"/>
              <w:adjustRightInd w:val="0"/>
              <w:jc w:val="center"/>
              <w:rPr>
                <w:sz w:val="16"/>
                <w:szCs w:val="16"/>
                <w:lang w:eastAsia="ru-RU"/>
              </w:rPr>
            </w:pPr>
            <w:r>
              <w:rPr>
                <w:sz w:val="16"/>
                <w:szCs w:val="16"/>
                <w:lang w:eastAsia="ru-RU"/>
              </w:rPr>
              <w:t>14</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Переписка по вопросам оказания платных услуг</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3815CD" w:rsidP="0099754C">
            <w:pPr>
              <w:autoSpaceDE w:val="0"/>
              <w:autoSpaceDN w:val="0"/>
              <w:adjustRightInd w:val="0"/>
              <w:jc w:val="center"/>
              <w:rPr>
                <w:sz w:val="16"/>
                <w:szCs w:val="16"/>
                <w:lang w:eastAsia="ru-RU"/>
              </w:rPr>
            </w:pPr>
            <w:r>
              <w:rPr>
                <w:sz w:val="16"/>
                <w:szCs w:val="16"/>
                <w:lang w:eastAsia="ru-RU"/>
              </w:rPr>
              <w:t>15</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Переписка об организации и внедрении автоматизированных систем учета и отчетности</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861093" w:rsidRPr="000026CB" w:rsidRDefault="003815CD" w:rsidP="00EB31C1">
            <w:pPr>
              <w:autoSpaceDE w:val="0"/>
              <w:autoSpaceDN w:val="0"/>
              <w:adjustRightInd w:val="0"/>
              <w:jc w:val="center"/>
              <w:rPr>
                <w:sz w:val="16"/>
                <w:szCs w:val="16"/>
                <w:lang w:eastAsia="ru-RU"/>
              </w:rPr>
            </w:pPr>
            <w:r>
              <w:rPr>
                <w:sz w:val="16"/>
                <w:szCs w:val="16"/>
                <w:lang w:eastAsia="ru-RU"/>
              </w:rPr>
              <w:t>16</w:t>
            </w:r>
            <w:r w:rsidR="00861093" w:rsidRPr="000026CB">
              <w:rPr>
                <w:sz w:val="16"/>
                <w:szCs w:val="16"/>
                <w:lang w:eastAsia="ru-RU"/>
              </w:rPr>
              <w:t>.</w:t>
            </w:r>
          </w:p>
        </w:tc>
        <w:tc>
          <w:tcPr>
            <w:tcW w:w="5245" w:type="dxa"/>
            <w:tcBorders>
              <w:top w:val="single" w:sz="4" w:space="0" w:color="auto"/>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Журналы, базы данных учета:</w:t>
            </w:r>
          </w:p>
        </w:tc>
        <w:tc>
          <w:tcPr>
            <w:tcW w:w="1560" w:type="dxa"/>
            <w:tcBorders>
              <w:top w:val="single" w:sz="4" w:space="0" w:color="auto"/>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1556" w:type="dxa"/>
            <w:vMerge w:val="restart"/>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0026CB" w:rsidRDefault="00FA17F5" w:rsidP="00EB31C1">
            <w:pPr>
              <w:autoSpaceDE w:val="0"/>
              <w:autoSpaceDN w:val="0"/>
              <w:adjustRightInd w:val="0"/>
              <w:rPr>
                <w:sz w:val="16"/>
                <w:szCs w:val="16"/>
                <w:lang w:eastAsia="ru-RU"/>
              </w:rPr>
            </w:pPr>
            <w:r>
              <w:rPr>
                <w:sz w:val="16"/>
                <w:szCs w:val="16"/>
                <w:lang w:eastAsia="ru-RU"/>
              </w:rPr>
              <w:t>а</w:t>
            </w:r>
            <w:r w:rsidR="00861093" w:rsidRPr="000026CB">
              <w:rPr>
                <w:sz w:val="16"/>
                <w:szCs w:val="16"/>
                <w:lang w:eastAsia="ru-RU"/>
              </w:rPr>
              <w:t>) расчетов с организациями;</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861093" w:rsidRDefault="00FA17F5" w:rsidP="00EB31C1">
            <w:pPr>
              <w:autoSpaceDE w:val="0"/>
              <w:autoSpaceDN w:val="0"/>
              <w:adjustRightInd w:val="0"/>
              <w:rPr>
                <w:sz w:val="16"/>
                <w:szCs w:val="16"/>
                <w:lang w:val="ru-RU" w:eastAsia="ru-RU"/>
              </w:rPr>
            </w:pPr>
            <w:r>
              <w:rPr>
                <w:sz w:val="16"/>
                <w:szCs w:val="16"/>
                <w:lang w:val="ru-RU" w:eastAsia="ru-RU"/>
              </w:rPr>
              <w:t>б</w:t>
            </w:r>
            <w:r w:rsidR="00861093" w:rsidRPr="00861093">
              <w:rPr>
                <w:sz w:val="16"/>
                <w:szCs w:val="16"/>
                <w:lang w:val="ru-RU" w:eastAsia="ru-RU"/>
              </w:rPr>
              <w:t>) кассовых документов (счетов, платежных поручений);</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0026CB" w:rsidRDefault="00FA17F5" w:rsidP="00EB31C1">
            <w:pPr>
              <w:autoSpaceDE w:val="0"/>
              <w:autoSpaceDN w:val="0"/>
              <w:adjustRightInd w:val="0"/>
              <w:rPr>
                <w:sz w:val="16"/>
                <w:szCs w:val="16"/>
                <w:lang w:eastAsia="ru-RU"/>
              </w:rPr>
            </w:pPr>
            <w:r>
              <w:rPr>
                <w:sz w:val="16"/>
                <w:szCs w:val="16"/>
                <w:lang w:val="ru-RU" w:eastAsia="ru-RU"/>
              </w:rPr>
              <w:t>в</w:t>
            </w:r>
            <w:r w:rsidR="00861093" w:rsidRPr="000026CB">
              <w:rPr>
                <w:sz w:val="16"/>
                <w:szCs w:val="16"/>
                <w:lang w:eastAsia="ru-RU"/>
              </w:rPr>
              <w:t>) доверенностей;</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861093" w:rsidRDefault="00FA17F5" w:rsidP="00EB31C1">
            <w:pPr>
              <w:autoSpaceDE w:val="0"/>
              <w:autoSpaceDN w:val="0"/>
              <w:adjustRightInd w:val="0"/>
              <w:rPr>
                <w:sz w:val="16"/>
                <w:szCs w:val="16"/>
                <w:lang w:val="ru-RU" w:eastAsia="ru-RU"/>
              </w:rPr>
            </w:pPr>
            <w:r>
              <w:rPr>
                <w:sz w:val="16"/>
                <w:szCs w:val="16"/>
                <w:lang w:val="ru-RU" w:eastAsia="ru-RU"/>
              </w:rPr>
              <w:t>г</w:t>
            </w:r>
            <w:r w:rsidR="00861093" w:rsidRPr="00861093">
              <w:rPr>
                <w:sz w:val="16"/>
                <w:szCs w:val="16"/>
                <w:lang w:val="ru-RU" w:eastAsia="ru-RU"/>
              </w:rPr>
              <w:t>) договоров, контрактов, соглашений с юридическими и физическими лицами;</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861093" w:rsidRDefault="00FA17F5" w:rsidP="00EB31C1">
            <w:pPr>
              <w:autoSpaceDE w:val="0"/>
              <w:autoSpaceDN w:val="0"/>
              <w:adjustRightInd w:val="0"/>
              <w:rPr>
                <w:sz w:val="16"/>
                <w:szCs w:val="16"/>
                <w:lang w:val="ru-RU" w:eastAsia="ru-RU"/>
              </w:rPr>
            </w:pPr>
            <w:r>
              <w:rPr>
                <w:sz w:val="16"/>
                <w:szCs w:val="16"/>
                <w:lang w:val="ru-RU" w:eastAsia="ru-RU"/>
              </w:rPr>
              <w:t>д</w:t>
            </w:r>
            <w:r w:rsidR="00861093" w:rsidRPr="00861093">
              <w:rPr>
                <w:sz w:val="16"/>
                <w:szCs w:val="16"/>
                <w:lang w:val="ru-RU" w:eastAsia="ru-RU"/>
              </w:rPr>
              <w:t>) расчетов с подотчетными лицами;</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bottom w:val="single" w:sz="4" w:space="0" w:color="auto"/>
              <w:right w:val="single" w:sz="4" w:space="0" w:color="auto"/>
            </w:tcBorders>
          </w:tcPr>
          <w:p w:rsidR="00861093" w:rsidRPr="000026CB" w:rsidRDefault="00FA17F5" w:rsidP="00EB31C1">
            <w:pPr>
              <w:autoSpaceDE w:val="0"/>
              <w:autoSpaceDN w:val="0"/>
              <w:adjustRightInd w:val="0"/>
              <w:rPr>
                <w:sz w:val="16"/>
                <w:szCs w:val="16"/>
                <w:lang w:eastAsia="ru-RU"/>
              </w:rPr>
            </w:pPr>
            <w:r>
              <w:rPr>
                <w:sz w:val="16"/>
                <w:szCs w:val="16"/>
                <w:lang w:eastAsia="ru-RU"/>
              </w:rPr>
              <w:t>е</w:t>
            </w:r>
            <w:r w:rsidR="00861093" w:rsidRPr="000026CB">
              <w:rPr>
                <w:sz w:val="16"/>
                <w:szCs w:val="16"/>
                <w:lang w:eastAsia="ru-RU"/>
              </w:rPr>
              <w:t>) исполнительных листов</w:t>
            </w:r>
          </w:p>
        </w:tc>
        <w:tc>
          <w:tcPr>
            <w:tcW w:w="1560"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9070" w:type="dxa"/>
            <w:gridSpan w:val="4"/>
            <w:tcBorders>
              <w:top w:val="single" w:sz="4" w:space="0" w:color="auto"/>
              <w:left w:val="single" w:sz="4" w:space="0" w:color="auto"/>
              <w:bottom w:val="single" w:sz="4" w:space="0" w:color="auto"/>
              <w:right w:val="single" w:sz="4" w:space="0" w:color="auto"/>
            </w:tcBorders>
          </w:tcPr>
          <w:p w:rsidR="00861093" w:rsidRPr="00B34BCC" w:rsidRDefault="00861093" w:rsidP="00EB31C1">
            <w:pPr>
              <w:jc w:val="center"/>
              <w:rPr>
                <w:b/>
                <w:sz w:val="16"/>
                <w:szCs w:val="16"/>
                <w:lang w:eastAsia="ru-RU"/>
              </w:rPr>
            </w:pPr>
            <w:bookmarkStart w:id="88" w:name="_Toc106991156"/>
            <w:bookmarkStart w:id="89" w:name="_Toc106991737"/>
            <w:bookmarkStart w:id="90" w:name="_Toc107232941"/>
            <w:r w:rsidRPr="00B34BCC">
              <w:rPr>
                <w:b/>
                <w:sz w:val="16"/>
                <w:szCs w:val="16"/>
                <w:lang w:eastAsia="ru-RU"/>
              </w:rPr>
              <w:t>2. Учет оплаты труда</w:t>
            </w:r>
            <w:bookmarkEnd w:id="88"/>
            <w:bookmarkEnd w:id="89"/>
            <w:bookmarkEnd w:id="90"/>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861093" w:rsidRPr="000026CB" w:rsidRDefault="003815CD" w:rsidP="003815CD">
            <w:pPr>
              <w:autoSpaceDE w:val="0"/>
              <w:autoSpaceDN w:val="0"/>
              <w:adjustRightInd w:val="0"/>
              <w:jc w:val="center"/>
              <w:rPr>
                <w:sz w:val="16"/>
                <w:szCs w:val="16"/>
                <w:lang w:eastAsia="ru-RU"/>
              </w:rPr>
            </w:pPr>
            <w:r>
              <w:rPr>
                <w:sz w:val="16"/>
                <w:szCs w:val="16"/>
                <w:lang w:eastAsia="ru-RU"/>
              </w:rPr>
              <w:t>17</w:t>
            </w:r>
            <w:r w:rsidR="00861093" w:rsidRPr="000026CB">
              <w:rPr>
                <w:sz w:val="16"/>
                <w:szCs w:val="16"/>
                <w:lang w:eastAsia="ru-RU"/>
              </w:rPr>
              <w:t>.</w:t>
            </w:r>
          </w:p>
        </w:tc>
        <w:tc>
          <w:tcPr>
            <w:tcW w:w="5245" w:type="dxa"/>
            <w:tcBorders>
              <w:top w:val="single" w:sz="4" w:space="0" w:color="auto"/>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Утвержденные фонды заработной платы:</w:t>
            </w:r>
          </w:p>
        </w:tc>
        <w:tc>
          <w:tcPr>
            <w:tcW w:w="1560" w:type="dxa"/>
            <w:tcBorders>
              <w:top w:val="single" w:sz="4" w:space="0" w:color="auto"/>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1556" w:type="dxa"/>
            <w:vMerge w:val="restart"/>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а) по месту утверждения;</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Постоянно</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б) в других организациях</w:t>
            </w:r>
          </w:p>
        </w:tc>
        <w:tc>
          <w:tcPr>
            <w:tcW w:w="1560"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До минования надобности</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861093" w:rsidRPr="000026CB" w:rsidRDefault="000F125A" w:rsidP="00EB31C1">
            <w:pPr>
              <w:autoSpaceDE w:val="0"/>
              <w:autoSpaceDN w:val="0"/>
              <w:adjustRightInd w:val="0"/>
              <w:jc w:val="center"/>
              <w:rPr>
                <w:sz w:val="16"/>
                <w:szCs w:val="16"/>
                <w:lang w:eastAsia="ru-RU"/>
              </w:rPr>
            </w:pPr>
            <w:r>
              <w:rPr>
                <w:sz w:val="16"/>
                <w:szCs w:val="16"/>
                <w:lang w:eastAsia="ru-RU"/>
              </w:rPr>
              <w:t>18</w:t>
            </w:r>
            <w:r w:rsidR="00861093" w:rsidRPr="000026CB">
              <w:rPr>
                <w:sz w:val="16"/>
                <w:szCs w:val="16"/>
                <w:lang w:eastAsia="ru-RU"/>
              </w:rPr>
              <w:t>.</w:t>
            </w:r>
          </w:p>
        </w:tc>
        <w:tc>
          <w:tcPr>
            <w:tcW w:w="5245" w:type="dxa"/>
            <w:tcBorders>
              <w:top w:val="single" w:sz="4" w:space="0" w:color="auto"/>
              <w:left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Положения об оплате труда и премировании работников:</w:t>
            </w:r>
          </w:p>
        </w:tc>
        <w:tc>
          <w:tcPr>
            <w:tcW w:w="1560" w:type="dxa"/>
            <w:tcBorders>
              <w:top w:val="single" w:sz="4" w:space="0" w:color="auto"/>
              <w:left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p>
        </w:tc>
        <w:tc>
          <w:tcPr>
            <w:tcW w:w="1556" w:type="dxa"/>
            <w:vMerge w:val="restart"/>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 После замены новыми</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а) по месту утверждения;</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Постоянно</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б) в других организациях</w:t>
            </w:r>
          </w:p>
        </w:tc>
        <w:tc>
          <w:tcPr>
            <w:tcW w:w="1560"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407946"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0F125A" w:rsidP="00E4071F">
            <w:pPr>
              <w:autoSpaceDE w:val="0"/>
              <w:autoSpaceDN w:val="0"/>
              <w:adjustRightInd w:val="0"/>
              <w:jc w:val="center"/>
              <w:rPr>
                <w:sz w:val="16"/>
                <w:szCs w:val="16"/>
                <w:lang w:eastAsia="ru-RU"/>
              </w:rPr>
            </w:pPr>
            <w:r>
              <w:rPr>
                <w:sz w:val="16"/>
                <w:szCs w:val="16"/>
                <w:lang w:eastAsia="ru-RU"/>
              </w:rPr>
              <w:t>19</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0F125A">
            <w:pPr>
              <w:autoSpaceDE w:val="0"/>
              <w:autoSpaceDN w:val="0"/>
              <w:adjustRightInd w:val="0"/>
              <w:rPr>
                <w:sz w:val="16"/>
                <w:szCs w:val="16"/>
                <w:lang w:val="ru-RU" w:eastAsia="ru-RU"/>
              </w:rPr>
            </w:pPr>
            <w:r w:rsidRPr="00861093">
              <w:rPr>
                <w:sz w:val="16"/>
                <w:szCs w:val="16"/>
                <w:lang w:val="ru-RU" w:eastAsia="ru-RU"/>
              </w:rPr>
              <w:t>Документы (сводные расчетные (расчетно-платежные), платежные ведомости и документы к ним, расчетные листы на выдачу заработной платы, пос</w:t>
            </w:r>
            <w:r w:rsidR="000F125A">
              <w:rPr>
                <w:sz w:val="16"/>
                <w:szCs w:val="16"/>
                <w:lang w:val="ru-RU" w:eastAsia="ru-RU"/>
              </w:rPr>
              <w:t>обий</w:t>
            </w:r>
            <w:r w:rsidRPr="00861093">
              <w:rPr>
                <w:sz w:val="16"/>
                <w:szCs w:val="16"/>
                <w:lang w:val="ru-RU" w:eastAsia="ru-RU"/>
              </w:rPr>
              <w:t>, материальной помощи и других выплат)          о получении заработной платы и других выплат</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6 лет (1)</w:t>
            </w:r>
          </w:p>
        </w:tc>
        <w:tc>
          <w:tcPr>
            <w:tcW w:w="1556"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(1) При отсутствии лицевых счетов - 50/75 лет</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0F125A" w:rsidP="00EB31C1">
            <w:pPr>
              <w:autoSpaceDE w:val="0"/>
              <w:autoSpaceDN w:val="0"/>
              <w:adjustRightInd w:val="0"/>
              <w:jc w:val="center"/>
              <w:rPr>
                <w:sz w:val="16"/>
                <w:szCs w:val="16"/>
                <w:lang w:eastAsia="ru-RU"/>
              </w:rPr>
            </w:pPr>
            <w:r>
              <w:rPr>
                <w:sz w:val="16"/>
                <w:szCs w:val="16"/>
                <w:lang w:eastAsia="ru-RU"/>
              </w:rPr>
              <w:t>20</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Лицевые счета работников, карточки-справки по заработной плате</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50/75 лет ЭПК</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861093" w:rsidP="00E7211F">
            <w:pPr>
              <w:autoSpaceDE w:val="0"/>
              <w:autoSpaceDN w:val="0"/>
              <w:adjustRightInd w:val="0"/>
              <w:jc w:val="center"/>
              <w:rPr>
                <w:sz w:val="16"/>
                <w:szCs w:val="16"/>
                <w:lang w:eastAsia="ru-RU"/>
              </w:rPr>
            </w:pPr>
            <w:r w:rsidRPr="000026CB">
              <w:rPr>
                <w:sz w:val="16"/>
                <w:szCs w:val="16"/>
                <w:lang w:eastAsia="ru-RU"/>
              </w:rPr>
              <w:t>2</w:t>
            </w:r>
            <w:r w:rsidR="000F125A">
              <w:rPr>
                <w:sz w:val="16"/>
                <w:szCs w:val="16"/>
                <w:lang w:val="ru-RU" w:eastAsia="ru-RU"/>
              </w:rPr>
              <w:t>1</w:t>
            </w:r>
            <w:r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Переписка о выплате заработной платы</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0F125A" w:rsidP="00EB31C1">
            <w:pPr>
              <w:autoSpaceDE w:val="0"/>
              <w:autoSpaceDN w:val="0"/>
              <w:adjustRightInd w:val="0"/>
              <w:jc w:val="center"/>
              <w:rPr>
                <w:sz w:val="16"/>
                <w:szCs w:val="16"/>
                <w:lang w:eastAsia="ru-RU"/>
              </w:rPr>
            </w:pPr>
            <w:r>
              <w:rPr>
                <w:sz w:val="16"/>
                <w:szCs w:val="16"/>
                <w:lang w:eastAsia="ru-RU"/>
              </w:rPr>
              <w:t>22</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E7211F" w:rsidP="00E4071F">
            <w:pPr>
              <w:autoSpaceDE w:val="0"/>
              <w:autoSpaceDN w:val="0"/>
              <w:adjustRightInd w:val="0"/>
              <w:jc w:val="center"/>
              <w:rPr>
                <w:sz w:val="16"/>
                <w:szCs w:val="16"/>
                <w:lang w:eastAsia="ru-RU"/>
              </w:rPr>
            </w:pPr>
            <w:r>
              <w:rPr>
                <w:sz w:val="16"/>
                <w:szCs w:val="16"/>
                <w:lang w:eastAsia="ru-RU"/>
              </w:rPr>
              <w:t>2</w:t>
            </w:r>
            <w:r w:rsidR="000F125A">
              <w:rPr>
                <w:sz w:val="16"/>
                <w:szCs w:val="16"/>
                <w:lang w:val="ru-RU" w:eastAsia="ru-RU"/>
              </w:rPr>
              <w:t>3</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Исполнительные листы (исполнительные документы) по удержаниям      из заработной платы</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 После исполнения</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0F125A" w:rsidP="00E7211F">
            <w:pPr>
              <w:autoSpaceDE w:val="0"/>
              <w:autoSpaceDN w:val="0"/>
              <w:adjustRightInd w:val="0"/>
              <w:jc w:val="center"/>
              <w:rPr>
                <w:sz w:val="16"/>
                <w:szCs w:val="16"/>
                <w:lang w:eastAsia="ru-RU"/>
              </w:rPr>
            </w:pPr>
            <w:r>
              <w:rPr>
                <w:sz w:val="16"/>
                <w:szCs w:val="16"/>
                <w:lang w:eastAsia="ru-RU"/>
              </w:rPr>
              <w:t>24</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50/75 лет</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9070" w:type="dxa"/>
            <w:gridSpan w:val="4"/>
            <w:tcBorders>
              <w:top w:val="single" w:sz="4" w:space="0" w:color="auto"/>
              <w:left w:val="single" w:sz="4" w:space="0" w:color="auto"/>
              <w:bottom w:val="single" w:sz="4" w:space="0" w:color="auto"/>
              <w:right w:val="single" w:sz="4" w:space="0" w:color="auto"/>
            </w:tcBorders>
          </w:tcPr>
          <w:p w:rsidR="00861093" w:rsidRPr="00B34BCC" w:rsidRDefault="00AF5988" w:rsidP="00EB31C1">
            <w:pPr>
              <w:jc w:val="center"/>
              <w:rPr>
                <w:b/>
                <w:sz w:val="16"/>
                <w:szCs w:val="16"/>
                <w:lang w:eastAsia="ru-RU"/>
              </w:rPr>
            </w:pPr>
            <w:bookmarkStart w:id="91" w:name="_Toc106991158"/>
            <w:bookmarkStart w:id="92" w:name="_Toc106991739"/>
            <w:bookmarkStart w:id="93" w:name="_Toc107232943"/>
            <w:r>
              <w:rPr>
                <w:b/>
                <w:sz w:val="16"/>
                <w:szCs w:val="16"/>
                <w:lang w:val="ru-RU" w:eastAsia="ru-RU"/>
              </w:rPr>
              <w:t>3</w:t>
            </w:r>
            <w:r w:rsidR="00861093" w:rsidRPr="00B34BCC">
              <w:rPr>
                <w:b/>
                <w:sz w:val="16"/>
                <w:szCs w:val="16"/>
                <w:lang w:eastAsia="ru-RU"/>
              </w:rPr>
              <w:t>. Учет имущества</w:t>
            </w:r>
            <w:bookmarkEnd w:id="91"/>
            <w:bookmarkEnd w:id="92"/>
            <w:bookmarkEnd w:id="93"/>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AF5988" w:rsidP="00EB31C1">
            <w:pPr>
              <w:autoSpaceDE w:val="0"/>
              <w:autoSpaceDN w:val="0"/>
              <w:adjustRightInd w:val="0"/>
              <w:jc w:val="center"/>
              <w:rPr>
                <w:sz w:val="16"/>
                <w:szCs w:val="16"/>
                <w:lang w:eastAsia="ru-RU"/>
              </w:rPr>
            </w:pPr>
            <w:r>
              <w:rPr>
                <w:sz w:val="16"/>
                <w:szCs w:val="16"/>
                <w:lang w:eastAsia="ru-RU"/>
              </w:rPr>
              <w:t>25</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 При условии проведения проверки</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AF5988" w:rsidP="00EB31C1">
            <w:pPr>
              <w:autoSpaceDE w:val="0"/>
              <w:autoSpaceDN w:val="0"/>
              <w:adjustRightInd w:val="0"/>
              <w:jc w:val="center"/>
              <w:rPr>
                <w:sz w:val="16"/>
                <w:szCs w:val="16"/>
                <w:lang w:eastAsia="ru-RU"/>
              </w:rPr>
            </w:pPr>
            <w:r>
              <w:rPr>
                <w:sz w:val="16"/>
                <w:szCs w:val="16"/>
                <w:lang w:eastAsia="ru-RU"/>
              </w:rPr>
              <w:t>26</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Инвентаризационные описи ликвидационных комиссий</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Постоянно</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407946"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AF5988" w:rsidP="00A22AE5">
            <w:pPr>
              <w:autoSpaceDE w:val="0"/>
              <w:autoSpaceDN w:val="0"/>
              <w:adjustRightInd w:val="0"/>
              <w:jc w:val="center"/>
              <w:rPr>
                <w:sz w:val="16"/>
                <w:szCs w:val="16"/>
                <w:lang w:eastAsia="ru-RU"/>
              </w:rPr>
            </w:pPr>
            <w:r>
              <w:rPr>
                <w:sz w:val="16"/>
                <w:szCs w:val="16"/>
                <w:lang w:eastAsia="ru-RU"/>
              </w:rPr>
              <w:t>27</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 (2)</w:t>
            </w:r>
          </w:p>
        </w:tc>
        <w:tc>
          <w:tcPr>
            <w:tcW w:w="1556"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 xml:space="preserve">(1) После выбытия основных средств    и нематериальных </w:t>
            </w:r>
            <w:r w:rsidRPr="00861093">
              <w:rPr>
                <w:sz w:val="16"/>
                <w:szCs w:val="16"/>
                <w:lang w:val="ru-RU" w:eastAsia="ru-RU"/>
              </w:rPr>
              <w:lastRenderedPageBreak/>
              <w:t>активов</w:t>
            </w:r>
          </w:p>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(2) Акты списания федерального недвижимого имущества - постоянно</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AF5988" w:rsidP="00A22AE5">
            <w:pPr>
              <w:autoSpaceDE w:val="0"/>
              <w:autoSpaceDN w:val="0"/>
              <w:adjustRightInd w:val="0"/>
              <w:jc w:val="center"/>
              <w:rPr>
                <w:sz w:val="16"/>
                <w:szCs w:val="16"/>
                <w:lang w:eastAsia="ru-RU"/>
              </w:rPr>
            </w:pPr>
            <w:r>
              <w:rPr>
                <w:sz w:val="16"/>
                <w:szCs w:val="16"/>
                <w:lang w:eastAsia="ru-RU"/>
              </w:rPr>
              <w:lastRenderedPageBreak/>
              <w:t>28</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Отчеты независимых оценщиков об оценочной стоимости имущества организации</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До ликвидации организации</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AF5988" w:rsidP="00A22AE5">
            <w:pPr>
              <w:autoSpaceDE w:val="0"/>
              <w:autoSpaceDN w:val="0"/>
              <w:adjustRightInd w:val="0"/>
              <w:jc w:val="center"/>
              <w:rPr>
                <w:sz w:val="16"/>
                <w:szCs w:val="16"/>
                <w:lang w:eastAsia="ru-RU"/>
              </w:rPr>
            </w:pPr>
            <w:r>
              <w:rPr>
                <w:sz w:val="16"/>
                <w:szCs w:val="16"/>
                <w:lang w:eastAsia="ru-RU"/>
              </w:rPr>
              <w:t>29</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861093">
              <w:rPr>
                <w:sz w:val="16"/>
                <w:szCs w:val="16"/>
                <w:lang w:val="ru-RU" w:eastAsia="ru-RU"/>
              </w:rPr>
              <w:t xml:space="preserve">Акты приема-передачи недвижимого имущества от прежнего к новому правообладателю </w:t>
            </w:r>
            <w:r w:rsidRPr="000026CB">
              <w:rPr>
                <w:sz w:val="16"/>
                <w:szCs w:val="16"/>
                <w:lang w:eastAsia="ru-RU"/>
              </w:rPr>
              <w:t>(с баланса на баланс)</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 После выбытия недвижимого имущества</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9070" w:type="dxa"/>
            <w:gridSpan w:val="4"/>
            <w:tcBorders>
              <w:top w:val="single" w:sz="4" w:space="0" w:color="auto"/>
              <w:left w:val="single" w:sz="4" w:space="0" w:color="auto"/>
              <w:bottom w:val="single" w:sz="4" w:space="0" w:color="auto"/>
              <w:right w:val="single" w:sz="4" w:space="0" w:color="auto"/>
            </w:tcBorders>
          </w:tcPr>
          <w:p w:rsidR="00861093" w:rsidRPr="00B34BCC" w:rsidRDefault="00861093" w:rsidP="00EB31C1">
            <w:pPr>
              <w:jc w:val="center"/>
              <w:rPr>
                <w:b/>
                <w:sz w:val="16"/>
                <w:szCs w:val="16"/>
                <w:lang w:eastAsia="ru-RU"/>
              </w:rPr>
            </w:pPr>
            <w:bookmarkStart w:id="94" w:name="_Toc106991159"/>
            <w:bookmarkStart w:id="95" w:name="_Toc106991740"/>
            <w:bookmarkStart w:id="96" w:name="_Toc107232944"/>
            <w:r w:rsidRPr="00B34BCC">
              <w:rPr>
                <w:b/>
                <w:sz w:val="16"/>
                <w:szCs w:val="16"/>
                <w:lang w:eastAsia="ru-RU"/>
              </w:rPr>
              <w:t>5. Статистический учет и отчетность</w:t>
            </w:r>
            <w:bookmarkEnd w:id="94"/>
            <w:bookmarkEnd w:id="95"/>
            <w:bookmarkEnd w:id="96"/>
          </w:p>
        </w:tc>
      </w:tr>
      <w:tr w:rsidR="00861093" w:rsidRPr="00407946"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val="restart"/>
            <w:tcBorders>
              <w:top w:val="single" w:sz="4" w:space="0" w:color="auto"/>
              <w:left w:val="single" w:sz="4" w:space="0" w:color="auto"/>
              <w:bottom w:val="single" w:sz="4" w:space="0" w:color="auto"/>
              <w:right w:val="single" w:sz="4" w:space="0" w:color="auto"/>
            </w:tcBorders>
          </w:tcPr>
          <w:p w:rsidR="00861093" w:rsidRPr="000026CB" w:rsidRDefault="00CB2898" w:rsidP="00EB31C1">
            <w:pPr>
              <w:autoSpaceDE w:val="0"/>
              <w:autoSpaceDN w:val="0"/>
              <w:adjustRightInd w:val="0"/>
              <w:jc w:val="center"/>
              <w:rPr>
                <w:sz w:val="16"/>
                <w:szCs w:val="16"/>
                <w:lang w:eastAsia="ru-RU"/>
              </w:rPr>
            </w:pPr>
            <w:r>
              <w:rPr>
                <w:sz w:val="16"/>
                <w:szCs w:val="16"/>
                <w:lang w:eastAsia="ru-RU"/>
              </w:rPr>
              <w:t>41</w:t>
            </w:r>
            <w:r w:rsidR="00861093" w:rsidRPr="000026CB">
              <w:rPr>
                <w:sz w:val="16"/>
                <w:szCs w:val="16"/>
                <w:lang w:eastAsia="ru-RU"/>
              </w:rPr>
              <w:t>.</w:t>
            </w:r>
          </w:p>
        </w:tc>
        <w:tc>
          <w:tcPr>
            <w:tcW w:w="5245" w:type="dxa"/>
            <w:tcBorders>
              <w:top w:val="single" w:sz="4" w:space="0" w:color="auto"/>
              <w:left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Первичные статистические данные (отчеты) о деятельности респондента, представляемые субъекту официального статистического учета:</w:t>
            </w:r>
          </w:p>
        </w:tc>
        <w:tc>
          <w:tcPr>
            <w:tcW w:w="1560" w:type="dxa"/>
            <w:tcBorders>
              <w:top w:val="single" w:sz="4" w:space="0" w:color="auto"/>
              <w:left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p>
        </w:tc>
        <w:tc>
          <w:tcPr>
            <w:tcW w:w="1556" w:type="dxa"/>
            <w:vMerge w:val="restart"/>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(1) При отсутствии годовых - постоянно</w:t>
            </w:r>
          </w:p>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(2) При отсутствии годовых, полугодовых             и квартальных - постоянно</w:t>
            </w: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p>
        </w:tc>
        <w:tc>
          <w:tcPr>
            <w:tcW w:w="5245" w:type="dxa"/>
            <w:tcBorders>
              <w:left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а) годовые и с большей периодичностью, единовременные;</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Постоянно</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б) полугодовые, квартальные</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5 лет (1)</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в) месячные;</w:t>
            </w:r>
          </w:p>
        </w:tc>
        <w:tc>
          <w:tcPr>
            <w:tcW w:w="1560" w:type="dxa"/>
            <w:tcBorders>
              <w:left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3 года (2)</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c>
          <w:tcPr>
            <w:tcW w:w="5245"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г) декадные, еженедельные</w:t>
            </w:r>
          </w:p>
        </w:tc>
        <w:tc>
          <w:tcPr>
            <w:tcW w:w="1560" w:type="dxa"/>
            <w:tcBorders>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1 год</w:t>
            </w:r>
          </w:p>
        </w:tc>
        <w:tc>
          <w:tcPr>
            <w:tcW w:w="1556" w:type="dxa"/>
            <w:vMerge/>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r w:rsidR="00861093" w:rsidRPr="000026CB" w:rsidTr="00EB31C1">
        <w:tblPrEx>
          <w:tblCellMar>
            <w:top w:w="102" w:type="dxa"/>
            <w:left w:w="62" w:type="dxa"/>
            <w:bottom w:w="102" w:type="dxa"/>
            <w:right w:w="62" w:type="dxa"/>
          </w:tblCellMar>
          <w:tblLook w:val="0000" w:firstRow="0" w:lastRow="0" w:firstColumn="0" w:lastColumn="0" w:noHBand="0" w:noVBand="0"/>
        </w:tblPrEx>
        <w:trPr>
          <w:jc w:val="center"/>
        </w:trPr>
        <w:tc>
          <w:tcPr>
            <w:tcW w:w="709" w:type="dxa"/>
            <w:tcBorders>
              <w:top w:val="single" w:sz="4" w:space="0" w:color="auto"/>
              <w:left w:val="single" w:sz="4" w:space="0" w:color="auto"/>
              <w:bottom w:val="single" w:sz="4" w:space="0" w:color="auto"/>
              <w:right w:val="single" w:sz="4" w:space="0" w:color="auto"/>
            </w:tcBorders>
          </w:tcPr>
          <w:p w:rsidR="00861093" w:rsidRPr="000026CB" w:rsidRDefault="00CB2898" w:rsidP="00CB2898">
            <w:pPr>
              <w:autoSpaceDE w:val="0"/>
              <w:autoSpaceDN w:val="0"/>
              <w:adjustRightInd w:val="0"/>
              <w:rPr>
                <w:sz w:val="16"/>
                <w:szCs w:val="16"/>
                <w:lang w:eastAsia="ru-RU"/>
              </w:rPr>
            </w:pPr>
            <w:r>
              <w:rPr>
                <w:sz w:val="16"/>
                <w:szCs w:val="16"/>
                <w:lang w:val="ru-RU" w:eastAsia="ru-RU"/>
              </w:rPr>
              <w:t>42</w:t>
            </w:r>
            <w:r w:rsidR="00861093" w:rsidRPr="000026CB">
              <w:rPr>
                <w:sz w:val="16"/>
                <w:szCs w:val="16"/>
                <w:lang w:eastAsia="ru-RU"/>
              </w:rPr>
              <w:t>.</w:t>
            </w:r>
          </w:p>
        </w:tc>
        <w:tc>
          <w:tcPr>
            <w:tcW w:w="5245" w:type="dxa"/>
            <w:tcBorders>
              <w:top w:val="single" w:sz="4" w:space="0" w:color="auto"/>
              <w:left w:val="single" w:sz="4" w:space="0" w:color="auto"/>
              <w:bottom w:val="single" w:sz="4" w:space="0" w:color="auto"/>
              <w:right w:val="single" w:sz="4" w:space="0" w:color="auto"/>
            </w:tcBorders>
          </w:tcPr>
          <w:p w:rsidR="00861093" w:rsidRPr="00861093" w:rsidRDefault="00861093" w:rsidP="00EB31C1">
            <w:pPr>
              <w:autoSpaceDE w:val="0"/>
              <w:autoSpaceDN w:val="0"/>
              <w:adjustRightInd w:val="0"/>
              <w:rPr>
                <w:sz w:val="16"/>
                <w:szCs w:val="16"/>
                <w:lang w:val="ru-RU" w:eastAsia="ru-RU"/>
              </w:rPr>
            </w:pPr>
            <w:r w:rsidRPr="00861093">
              <w:rPr>
                <w:sz w:val="16"/>
                <w:szCs w:val="16"/>
                <w:lang w:val="ru-RU" w:eastAsia="ru-RU"/>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1560"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r w:rsidRPr="000026CB">
              <w:rPr>
                <w:sz w:val="16"/>
                <w:szCs w:val="16"/>
                <w:lang w:eastAsia="ru-RU"/>
              </w:rPr>
              <w:t>До минования надобности</w:t>
            </w:r>
          </w:p>
        </w:tc>
        <w:tc>
          <w:tcPr>
            <w:tcW w:w="1556" w:type="dxa"/>
            <w:tcBorders>
              <w:top w:val="single" w:sz="4" w:space="0" w:color="auto"/>
              <w:left w:val="single" w:sz="4" w:space="0" w:color="auto"/>
              <w:bottom w:val="single" w:sz="4" w:space="0" w:color="auto"/>
              <w:right w:val="single" w:sz="4" w:space="0" w:color="auto"/>
            </w:tcBorders>
          </w:tcPr>
          <w:p w:rsidR="00861093" w:rsidRPr="000026CB" w:rsidRDefault="00861093" w:rsidP="00EB31C1">
            <w:pPr>
              <w:autoSpaceDE w:val="0"/>
              <w:autoSpaceDN w:val="0"/>
              <w:adjustRightInd w:val="0"/>
              <w:rPr>
                <w:sz w:val="16"/>
                <w:szCs w:val="16"/>
                <w:lang w:eastAsia="ru-RU"/>
              </w:rPr>
            </w:pPr>
          </w:p>
        </w:tc>
      </w:tr>
    </w:tbl>
    <w:p w:rsidR="00336BB0" w:rsidRDefault="00336BB0" w:rsidP="00861093">
      <w:pPr>
        <w:tabs>
          <w:tab w:val="num" w:pos="0"/>
          <w:tab w:val="left" w:pos="142"/>
        </w:tabs>
        <w:ind w:firstLine="709"/>
        <w:contextualSpacing/>
        <w:rPr>
          <w:i/>
          <w:sz w:val="16"/>
          <w:szCs w:val="16"/>
          <w:lang w:val="ru-RU"/>
        </w:rPr>
      </w:pPr>
    </w:p>
    <w:p w:rsidR="00861093" w:rsidRPr="00861093" w:rsidRDefault="00861093" w:rsidP="00861093">
      <w:pPr>
        <w:tabs>
          <w:tab w:val="num" w:pos="0"/>
          <w:tab w:val="left" w:pos="142"/>
        </w:tabs>
        <w:ind w:firstLine="709"/>
        <w:contextualSpacing/>
        <w:rPr>
          <w:i/>
          <w:sz w:val="16"/>
          <w:szCs w:val="16"/>
          <w:lang w:val="ru-RU"/>
        </w:rPr>
      </w:pPr>
      <w:r w:rsidRPr="00861093">
        <w:rPr>
          <w:i/>
          <w:sz w:val="16"/>
          <w:szCs w:val="16"/>
          <w:lang w:val="ru-RU"/>
        </w:rPr>
        <w:t>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являющихся источниками комплектования государственных или муниципальных архивов, не может быть менее десяти лет.</w:t>
      </w:r>
    </w:p>
    <w:p w:rsidR="00861093" w:rsidRPr="00861093" w:rsidRDefault="00861093" w:rsidP="00861093">
      <w:pPr>
        <w:tabs>
          <w:tab w:val="num" w:pos="0"/>
          <w:tab w:val="left" w:pos="142"/>
        </w:tabs>
        <w:ind w:firstLine="709"/>
        <w:contextualSpacing/>
        <w:rPr>
          <w:i/>
          <w:sz w:val="16"/>
          <w:szCs w:val="16"/>
          <w:lang w:val="ru-RU"/>
        </w:rPr>
      </w:pPr>
      <w:r w:rsidRPr="00861093">
        <w:rPr>
          <w:i/>
          <w:sz w:val="16"/>
          <w:szCs w:val="16"/>
          <w:lang w:val="ru-RU"/>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861093" w:rsidRPr="00861093" w:rsidRDefault="00861093" w:rsidP="00861093">
      <w:pPr>
        <w:tabs>
          <w:tab w:val="num" w:pos="0"/>
          <w:tab w:val="left" w:pos="142"/>
        </w:tabs>
        <w:ind w:firstLine="709"/>
        <w:contextualSpacing/>
        <w:rPr>
          <w:i/>
          <w:sz w:val="16"/>
          <w:szCs w:val="16"/>
          <w:lang w:val="ru-RU"/>
        </w:rPr>
      </w:pPr>
      <w:r w:rsidRPr="00861093">
        <w:rPr>
          <w:i/>
          <w:sz w:val="16"/>
          <w:szCs w:val="16"/>
          <w:lang w:val="ru-RU"/>
        </w:rPr>
        <w:t>Срок хранения «До минования надобности» не может быть менее одного года.</w:t>
      </w:r>
    </w:p>
    <w:p w:rsidR="00861093" w:rsidRPr="00861093" w:rsidRDefault="00861093" w:rsidP="00861093">
      <w:pPr>
        <w:tabs>
          <w:tab w:val="num" w:pos="0"/>
          <w:tab w:val="left" w:pos="142"/>
        </w:tabs>
        <w:ind w:firstLine="709"/>
        <w:contextualSpacing/>
        <w:rPr>
          <w:i/>
          <w:sz w:val="16"/>
          <w:szCs w:val="16"/>
          <w:lang w:val="ru-RU"/>
        </w:rPr>
      </w:pPr>
      <w:r w:rsidRPr="00861093">
        <w:rPr>
          <w:i/>
          <w:sz w:val="16"/>
          <w:szCs w:val="16"/>
          <w:lang w:val="ru-RU"/>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p w:rsidR="00861093" w:rsidRPr="00861093" w:rsidRDefault="00861093" w:rsidP="00861093">
      <w:pPr>
        <w:tabs>
          <w:tab w:val="num" w:pos="0"/>
          <w:tab w:val="left" w:pos="142"/>
        </w:tabs>
        <w:ind w:firstLine="709"/>
        <w:contextualSpacing/>
        <w:rPr>
          <w:i/>
          <w:sz w:val="16"/>
          <w:szCs w:val="16"/>
          <w:lang w:val="ru-RU"/>
        </w:rPr>
      </w:pPr>
      <w:r w:rsidRPr="00861093">
        <w:rPr>
          <w:i/>
          <w:sz w:val="16"/>
          <w:szCs w:val="16"/>
          <w:lang w:val="ru-RU"/>
        </w:rPr>
        <w:t>ЭПК - Экспертно-проверочная комиссия.</w:t>
      </w:r>
    </w:p>
    <w:p w:rsidR="00861093" w:rsidRPr="00711944" w:rsidRDefault="00CA74A7" w:rsidP="00861093">
      <w:pPr>
        <w:tabs>
          <w:tab w:val="num" w:pos="0"/>
          <w:tab w:val="left" w:pos="142"/>
        </w:tabs>
        <w:ind w:firstLine="709"/>
        <w:contextualSpacing/>
        <w:rPr>
          <w:i/>
          <w:sz w:val="16"/>
          <w:szCs w:val="16"/>
          <w:lang w:val="ru-RU"/>
        </w:rPr>
      </w:pPr>
      <w:r>
        <w:rPr>
          <w:i/>
          <w:sz w:val="16"/>
          <w:szCs w:val="16"/>
          <w:lang w:val="ru-RU"/>
        </w:rPr>
        <w:t>С</w:t>
      </w:r>
      <w:r w:rsidR="00861093" w:rsidRPr="00861093">
        <w:rPr>
          <w:i/>
          <w:sz w:val="16"/>
          <w:szCs w:val="16"/>
          <w:lang w:val="ru-RU"/>
        </w:rPr>
        <w:t xml:space="preserve">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от  22.10. </w:t>
      </w:r>
      <w:r w:rsidR="00861093" w:rsidRPr="00711944">
        <w:rPr>
          <w:i/>
          <w:sz w:val="16"/>
          <w:szCs w:val="16"/>
          <w:lang w:val="ru-RU"/>
        </w:rPr>
        <w:t>2004 № 125-ФЗ «Об архивном деле в Российской Федерации»).</w:t>
      </w:r>
    </w:p>
    <w:p w:rsidR="00861093" w:rsidRDefault="00861093" w:rsidP="00C460E1">
      <w:pPr>
        <w:autoSpaceDE w:val="0"/>
        <w:jc w:val="both"/>
        <w:rPr>
          <w:rFonts w:ascii="Times New Roman" w:hAnsi="Times New Roman" w:cs="Times New Roman"/>
          <w:b/>
          <w:i/>
          <w:sz w:val="16"/>
          <w:szCs w:val="16"/>
          <w:lang w:val="ru-RU"/>
        </w:rPr>
      </w:pPr>
    </w:p>
    <w:p w:rsidR="00BC6530" w:rsidRDefault="00BC6530" w:rsidP="00C460E1">
      <w:pPr>
        <w:autoSpaceDE w:val="0"/>
        <w:jc w:val="both"/>
        <w:rPr>
          <w:rFonts w:ascii="Times New Roman" w:hAnsi="Times New Roman" w:cs="Times New Roman"/>
          <w:b/>
          <w:i/>
          <w:sz w:val="16"/>
          <w:szCs w:val="16"/>
          <w:lang w:val="ru-RU"/>
        </w:rPr>
      </w:pPr>
    </w:p>
    <w:p w:rsidR="00BC6530" w:rsidRDefault="00BC6530" w:rsidP="00C460E1">
      <w:pPr>
        <w:autoSpaceDE w:val="0"/>
        <w:jc w:val="both"/>
        <w:rPr>
          <w:rFonts w:ascii="Times New Roman" w:hAnsi="Times New Roman" w:cs="Times New Roman"/>
          <w:b/>
          <w:i/>
          <w:sz w:val="16"/>
          <w:szCs w:val="16"/>
          <w:lang w:val="ru-RU"/>
        </w:rPr>
      </w:pPr>
    </w:p>
    <w:p w:rsidR="00BC6530" w:rsidRDefault="00BC6530" w:rsidP="00C460E1">
      <w:pPr>
        <w:autoSpaceDE w:val="0"/>
        <w:jc w:val="both"/>
        <w:rPr>
          <w:rFonts w:ascii="Times New Roman" w:hAnsi="Times New Roman" w:cs="Times New Roman"/>
          <w:b/>
          <w:i/>
          <w:sz w:val="16"/>
          <w:szCs w:val="16"/>
          <w:lang w:val="ru-RU"/>
        </w:rPr>
      </w:pPr>
    </w:p>
    <w:p w:rsidR="00BC6530" w:rsidRDefault="00BC6530" w:rsidP="00C460E1">
      <w:pPr>
        <w:autoSpaceDE w:val="0"/>
        <w:jc w:val="both"/>
        <w:rPr>
          <w:rFonts w:ascii="Times New Roman" w:hAnsi="Times New Roman" w:cs="Times New Roman"/>
          <w:b/>
          <w:i/>
          <w:sz w:val="16"/>
          <w:szCs w:val="16"/>
          <w:lang w:val="ru-RU"/>
        </w:rPr>
      </w:pPr>
    </w:p>
    <w:p w:rsidR="00BC6530" w:rsidRDefault="00BC6530" w:rsidP="00C460E1">
      <w:pPr>
        <w:autoSpaceDE w:val="0"/>
        <w:jc w:val="both"/>
        <w:rPr>
          <w:rFonts w:ascii="Times New Roman" w:hAnsi="Times New Roman" w:cs="Times New Roman"/>
          <w:b/>
          <w:i/>
          <w:sz w:val="16"/>
          <w:szCs w:val="16"/>
          <w:lang w:val="ru-RU"/>
        </w:rPr>
      </w:pPr>
    </w:p>
    <w:p w:rsidR="00BC6530" w:rsidRDefault="00BC6530" w:rsidP="00C460E1">
      <w:pPr>
        <w:autoSpaceDE w:val="0"/>
        <w:jc w:val="both"/>
        <w:rPr>
          <w:rFonts w:ascii="Times New Roman" w:hAnsi="Times New Roman" w:cs="Times New Roman"/>
          <w:b/>
          <w:i/>
          <w:sz w:val="16"/>
          <w:szCs w:val="16"/>
          <w:lang w:val="ru-RU"/>
        </w:rPr>
      </w:pPr>
    </w:p>
    <w:p w:rsidR="00BC6530" w:rsidRDefault="00BC6530" w:rsidP="00C460E1">
      <w:pPr>
        <w:autoSpaceDE w:val="0"/>
        <w:jc w:val="both"/>
        <w:rPr>
          <w:rFonts w:ascii="Times New Roman" w:hAnsi="Times New Roman" w:cs="Times New Roman"/>
          <w:b/>
          <w:i/>
          <w:sz w:val="16"/>
          <w:szCs w:val="16"/>
          <w:lang w:val="ru-RU"/>
        </w:rPr>
      </w:pPr>
    </w:p>
    <w:p w:rsidR="00BC6530" w:rsidRDefault="00BC6530" w:rsidP="00C460E1">
      <w:pPr>
        <w:autoSpaceDE w:val="0"/>
        <w:jc w:val="both"/>
        <w:rPr>
          <w:rFonts w:ascii="Times New Roman" w:hAnsi="Times New Roman" w:cs="Times New Roman"/>
          <w:b/>
          <w:i/>
          <w:sz w:val="16"/>
          <w:szCs w:val="16"/>
          <w:lang w:val="ru-RU"/>
        </w:rPr>
      </w:pPr>
    </w:p>
    <w:p w:rsidR="00BC6530" w:rsidRDefault="00BC6530" w:rsidP="00C460E1">
      <w:pPr>
        <w:autoSpaceDE w:val="0"/>
        <w:jc w:val="both"/>
        <w:rPr>
          <w:rFonts w:ascii="Times New Roman" w:hAnsi="Times New Roman" w:cs="Times New Roman"/>
          <w:b/>
          <w:i/>
          <w:sz w:val="16"/>
          <w:szCs w:val="16"/>
          <w:lang w:val="ru-RU"/>
        </w:rPr>
      </w:pPr>
    </w:p>
    <w:p w:rsidR="008D58C9" w:rsidRDefault="008D58C9" w:rsidP="008D58C9">
      <w:pPr>
        <w:autoSpaceDE w:val="0"/>
        <w:jc w:val="both"/>
        <w:rPr>
          <w:rFonts w:ascii="Times New Roman" w:hAnsi="Times New Roman" w:cs="Times New Roman"/>
          <w:b/>
          <w:i/>
          <w:sz w:val="16"/>
          <w:szCs w:val="16"/>
          <w:lang w:val="ru-RU"/>
        </w:rPr>
        <w:sectPr w:rsidR="008D58C9" w:rsidSect="003F26B2">
          <w:pgSz w:w="11907" w:h="16839"/>
          <w:pgMar w:top="1134" w:right="851" w:bottom="1134" w:left="1134" w:header="720" w:footer="720" w:gutter="0"/>
          <w:pgNumType w:start="36"/>
          <w:cols w:space="720"/>
          <w:docGrid w:linePitch="299"/>
        </w:sectPr>
      </w:pPr>
    </w:p>
    <w:p w:rsidR="008D58C9" w:rsidRPr="00861093" w:rsidRDefault="008D58C9" w:rsidP="008D58C9">
      <w:pPr>
        <w:tabs>
          <w:tab w:val="num" w:pos="0"/>
          <w:tab w:val="left" w:pos="142"/>
        </w:tabs>
        <w:spacing w:line="360" w:lineRule="auto"/>
        <w:ind w:left="-284" w:firstLine="709"/>
        <w:contextualSpacing/>
        <w:jc w:val="right"/>
        <w:rPr>
          <w:bCs/>
          <w:lang w:val="ru-RU"/>
        </w:rPr>
      </w:pPr>
      <w:r>
        <w:rPr>
          <w:bCs/>
          <w:lang w:val="ru-RU"/>
        </w:rPr>
        <w:lastRenderedPageBreak/>
        <w:t>Приложение № 2</w:t>
      </w:r>
    </w:p>
    <w:p w:rsidR="00BC6530" w:rsidRPr="008D58C9" w:rsidRDefault="00BC6530" w:rsidP="008D58C9">
      <w:pPr>
        <w:autoSpaceDE w:val="0"/>
        <w:jc w:val="both"/>
        <w:rPr>
          <w:rFonts w:ascii="Times New Roman" w:hAnsi="Times New Roman" w:cs="Times New Roman"/>
          <w:b/>
          <w:i/>
          <w:sz w:val="20"/>
          <w:szCs w:val="16"/>
          <w:lang w:val="ru-RU"/>
        </w:rPr>
      </w:pPr>
    </w:p>
    <w:p w:rsidR="008D58C9" w:rsidRPr="004F506C" w:rsidRDefault="008D58C9" w:rsidP="008D58C9">
      <w:pPr>
        <w:autoSpaceDE w:val="0"/>
        <w:spacing w:before="0" w:beforeAutospacing="0" w:after="0" w:afterAutospacing="0" w:line="276" w:lineRule="auto"/>
        <w:jc w:val="center"/>
        <w:rPr>
          <w:b/>
          <w:sz w:val="28"/>
          <w:lang w:val="ru-RU"/>
        </w:rPr>
      </w:pPr>
      <w:r w:rsidRPr="004F506C">
        <w:rPr>
          <w:b/>
          <w:sz w:val="28"/>
          <w:lang w:val="ru-RU"/>
        </w:rPr>
        <w:t>График документооборота</w:t>
      </w:r>
    </w:p>
    <w:p w:rsidR="008D58C9" w:rsidRDefault="0086186B" w:rsidP="008D58C9">
      <w:pPr>
        <w:tabs>
          <w:tab w:val="num" w:pos="0"/>
          <w:tab w:val="left" w:pos="142"/>
        </w:tabs>
        <w:autoSpaceDE w:val="0"/>
        <w:spacing w:before="0" w:beforeAutospacing="0" w:after="0" w:afterAutospacing="0" w:line="276" w:lineRule="auto"/>
        <w:ind w:left="-284" w:firstLine="709"/>
        <w:contextualSpacing/>
        <w:jc w:val="center"/>
        <w:rPr>
          <w:rFonts w:eastAsia="Arial"/>
          <w:b/>
          <w:bCs/>
          <w:iCs/>
          <w:sz w:val="24"/>
          <w:lang w:val="ru-RU"/>
        </w:rPr>
      </w:pPr>
      <w:r w:rsidRPr="0086186B">
        <w:rPr>
          <w:rFonts w:eastAsia="Arial"/>
          <w:b/>
          <w:bCs/>
          <w:iCs/>
          <w:sz w:val="24"/>
          <w:lang w:val="ru-RU"/>
        </w:rPr>
        <w:t>(</w:t>
      </w:r>
      <w:r w:rsidR="008D58C9" w:rsidRPr="0086186B">
        <w:rPr>
          <w:rFonts w:eastAsia="Arial"/>
          <w:b/>
          <w:bCs/>
          <w:iCs/>
          <w:sz w:val="24"/>
          <w:lang w:val="ru-RU"/>
        </w:rPr>
        <w:t>документы по приказу № 52н: вид документа, способ предоставления - бумажный носитель</w:t>
      </w:r>
      <w:r w:rsidRPr="0086186B">
        <w:rPr>
          <w:rFonts w:eastAsia="Arial"/>
          <w:b/>
          <w:bCs/>
          <w:iCs/>
          <w:sz w:val="24"/>
          <w:lang w:val="ru-RU"/>
        </w:rPr>
        <w:t>)</w:t>
      </w:r>
    </w:p>
    <w:p w:rsidR="0086186B" w:rsidRPr="008D58C9" w:rsidRDefault="0086186B" w:rsidP="008D58C9">
      <w:pPr>
        <w:tabs>
          <w:tab w:val="num" w:pos="0"/>
          <w:tab w:val="left" w:pos="142"/>
        </w:tabs>
        <w:autoSpaceDE w:val="0"/>
        <w:spacing w:before="0" w:beforeAutospacing="0" w:after="0" w:afterAutospacing="0" w:line="276" w:lineRule="auto"/>
        <w:ind w:left="-284" w:firstLine="709"/>
        <w:contextualSpacing/>
        <w:jc w:val="center"/>
        <w:rPr>
          <w:rFonts w:eastAsia="Arial"/>
          <w:b/>
          <w:bCs/>
          <w:iCs/>
          <w:sz w:val="24"/>
          <w:lang w:val="ru-RU"/>
        </w:rPr>
      </w:pPr>
    </w:p>
    <w:tbl>
      <w:tblPr>
        <w:tblW w:w="15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7"/>
        <w:gridCol w:w="1512"/>
        <w:gridCol w:w="1417"/>
        <w:gridCol w:w="1276"/>
        <w:gridCol w:w="1275"/>
        <w:gridCol w:w="1417"/>
        <w:gridCol w:w="1418"/>
        <w:gridCol w:w="1559"/>
        <w:gridCol w:w="1276"/>
        <w:gridCol w:w="1276"/>
        <w:gridCol w:w="1061"/>
      </w:tblGrid>
      <w:tr w:rsidR="0086186B" w:rsidRPr="004C20ED" w:rsidTr="003C52ED">
        <w:trPr>
          <w:trHeight w:val="537"/>
        </w:trPr>
        <w:tc>
          <w:tcPr>
            <w:tcW w:w="1607" w:type="dxa"/>
            <w:vMerge w:val="restart"/>
            <w:shd w:val="clear" w:color="auto" w:fill="F2F2F2"/>
          </w:tcPr>
          <w:p w:rsidR="0086186B" w:rsidRPr="004C20ED" w:rsidRDefault="0086186B" w:rsidP="003C52ED">
            <w:pPr>
              <w:jc w:val="center"/>
              <w:rPr>
                <w:rFonts w:eastAsia="Calibri"/>
                <w:b/>
                <w:bCs/>
                <w:sz w:val="20"/>
                <w:szCs w:val="20"/>
                <w:lang w:eastAsia="ru-RU"/>
              </w:rPr>
            </w:pPr>
            <w:bookmarkStart w:id="97" w:name="_Hlk123724485"/>
            <w:r w:rsidRPr="004C20ED">
              <w:rPr>
                <w:rFonts w:eastAsia="Calibri"/>
                <w:b/>
                <w:bCs/>
                <w:sz w:val="20"/>
                <w:szCs w:val="20"/>
                <w:lang w:eastAsia="ru-RU"/>
              </w:rPr>
              <w:t>Наименование документа/</w:t>
            </w:r>
          </w:p>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формы</w:t>
            </w:r>
          </w:p>
        </w:tc>
        <w:tc>
          <w:tcPr>
            <w:tcW w:w="4205" w:type="dxa"/>
            <w:gridSpan w:val="3"/>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Составление документа</w:t>
            </w:r>
          </w:p>
        </w:tc>
        <w:tc>
          <w:tcPr>
            <w:tcW w:w="4110" w:type="dxa"/>
            <w:gridSpan w:val="3"/>
            <w:shd w:val="clear" w:color="auto" w:fill="F2F2F2"/>
          </w:tcPr>
          <w:p w:rsidR="0086186B" w:rsidRPr="004C20ED" w:rsidRDefault="0086186B" w:rsidP="003C52ED">
            <w:pPr>
              <w:jc w:val="center"/>
              <w:rPr>
                <w:rFonts w:eastAsia="Calibri"/>
                <w:b/>
                <w:bCs/>
                <w:sz w:val="20"/>
                <w:szCs w:val="20"/>
                <w:lang w:eastAsia="ru-RU"/>
              </w:rPr>
            </w:pPr>
            <w:r>
              <w:rPr>
                <w:rFonts w:eastAsia="Calibri"/>
                <w:b/>
                <w:bCs/>
                <w:sz w:val="20"/>
                <w:szCs w:val="20"/>
                <w:lang w:eastAsia="ru-RU"/>
              </w:rPr>
              <w:t>Пред</w:t>
            </w:r>
            <w:r w:rsidRPr="004C20ED">
              <w:rPr>
                <w:rFonts w:eastAsia="Calibri"/>
                <w:b/>
                <w:bCs/>
                <w:sz w:val="20"/>
                <w:szCs w:val="20"/>
                <w:lang w:eastAsia="ru-RU"/>
              </w:rPr>
              <w:t>ставление документа</w:t>
            </w:r>
          </w:p>
        </w:tc>
        <w:tc>
          <w:tcPr>
            <w:tcW w:w="2835" w:type="dxa"/>
            <w:gridSpan w:val="2"/>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Обработка документа</w:t>
            </w:r>
          </w:p>
        </w:tc>
        <w:tc>
          <w:tcPr>
            <w:tcW w:w="2337" w:type="dxa"/>
            <w:gridSpan w:val="2"/>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Передача в архив учреждения</w:t>
            </w:r>
          </w:p>
        </w:tc>
      </w:tr>
      <w:tr w:rsidR="0086186B" w:rsidRPr="004C20ED" w:rsidTr="003C52ED">
        <w:trPr>
          <w:trHeight w:val="519"/>
        </w:trPr>
        <w:tc>
          <w:tcPr>
            <w:tcW w:w="1607" w:type="dxa"/>
            <w:vMerge/>
            <w:shd w:val="clear" w:color="auto" w:fill="F2F2F2"/>
          </w:tcPr>
          <w:p w:rsidR="0086186B" w:rsidRPr="004C20ED" w:rsidRDefault="0086186B" w:rsidP="003C52ED">
            <w:pPr>
              <w:jc w:val="center"/>
              <w:rPr>
                <w:rFonts w:eastAsia="Calibri"/>
                <w:b/>
                <w:bCs/>
                <w:sz w:val="20"/>
                <w:szCs w:val="20"/>
                <w:lang w:eastAsia="ru-RU"/>
              </w:rPr>
            </w:pPr>
          </w:p>
        </w:tc>
        <w:tc>
          <w:tcPr>
            <w:tcW w:w="1512" w:type="dxa"/>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Составитель (должностное лицо, отдел)</w:t>
            </w:r>
          </w:p>
        </w:tc>
        <w:tc>
          <w:tcPr>
            <w:tcW w:w="1417" w:type="dxa"/>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Ответствен. исполнитель</w:t>
            </w:r>
          </w:p>
        </w:tc>
        <w:tc>
          <w:tcPr>
            <w:tcW w:w="1276" w:type="dxa"/>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Срок исполне-ния</w:t>
            </w:r>
          </w:p>
        </w:tc>
        <w:tc>
          <w:tcPr>
            <w:tcW w:w="1275" w:type="dxa"/>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Отправи-тель</w:t>
            </w:r>
          </w:p>
        </w:tc>
        <w:tc>
          <w:tcPr>
            <w:tcW w:w="1417" w:type="dxa"/>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Получатель</w:t>
            </w:r>
          </w:p>
        </w:tc>
        <w:tc>
          <w:tcPr>
            <w:tcW w:w="1418" w:type="dxa"/>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Срок</w:t>
            </w:r>
          </w:p>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представле-ния</w:t>
            </w:r>
          </w:p>
        </w:tc>
        <w:tc>
          <w:tcPr>
            <w:tcW w:w="1559" w:type="dxa"/>
            <w:shd w:val="clear" w:color="auto" w:fill="F2F2F2"/>
          </w:tcPr>
          <w:p w:rsidR="0086186B" w:rsidRPr="004C20ED" w:rsidRDefault="00BE563F" w:rsidP="003C52ED">
            <w:pPr>
              <w:jc w:val="center"/>
              <w:rPr>
                <w:rFonts w:eastAsia="Calibri"/>
                <w:b/>
                <w:bCs/>
                <w:sz w:val="20"/>
                <w:szCs w:val="20"/>
                <w:lang w:eastAsia="ru-RU"/>
              </w:rPr>
            </w:pPr>
            <w:r>
              <w:rPr>
                <w:rFonts w:eastAsia="Calibri"/>
                <w:b/>
                <w:bCs/>
                <w:sz w:val="20"/>
                <w:szCs w:val="20"/>
                <w:lang w:eastAsia="ru-RU"/>
              </w:rPr>
              <w:t>Ответствен</w:t>
            </w:r>
            <w:r w:rsidR="0086186B" w:rsidRPr="004C20ED">
              <w:rPr>
                <w:rFonts w:eastAsia="Calibri"/>
                <w:b/>
                <w:bCs/>
                <w:sz w:val="20"/>
                <w:szCs w:val="20"/>
                <w:lang w:eastAsia="ru-RU"/>
              </w:rPr>
              <w:t>ное лицо</w:t>
            </w:r>
          </w:p>
        </w:tc>
        <w:tc>
          <w:tcPr>
            <w:tcW w:w="1276" w:type="dxa"/>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Срок обработки</w:t>
            </w:r>
          </w:p>
        </w:tc>
        <w:tc>
          <w:tcPr>
            <w:tcW w:w="1276" w:type="dxa"/>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Ответственное лицо</w:t>
            </w:r>
          </w:p>
        </w:tc>
        <w:tc>
          <w:tcPr>
            <w:tcW w:w="1061" w:type="dxa"/>
            <w:shd w:val="clear" w:color="auto" w:fill="F2F2F2"/>
          </w:tcPr>
          <w:p w:rsidR="0086186B" w:rsidRPr="004C20ED" w:rsidRDefault="0086186B" w:rsidP="003C52ED">
            <w:pPr>
              <w:jc w:val="center"/>
              <w:rPr>
                <w:rFonts w:eastAsia="Calibri"/>
                <w:b/>
                <w:bCs/>
                <w:sz w:val="20"/>
                <w:szCs w:val="20"/>
                <w:lang w:eastAsia="ru-RU"/>
              </w:rPr>
            </w:pPr>
            <w:r w:rsidRPr="004C20ED">
              <w:rPr>
                <w:rFonts w:eastAsia="Calibri"/>
                <w:b/>
                <w:bCs/>
                <w:sz w:val="20"/>
                <w:szCs w:val="20"/>
                <w:lang w:eastAsia="ru-RU"/>
              </w:rPr>
              <w:t>Срок передачи</w:t>
            </w:r>
          </w:p>
        </w:tc>
      </w:tr>
      <w:bookmarkEnd w:id="97"/>
      <w:tr w:rsidR="0086186B" w:rsidRPr="00407946" w:rsidTr="003C52ED">
        <w:trPr>
          <w:trHeight w:val="835"/>
        </w:trPr>
        <w:tc>
          <w:tcPr>
            <w:tcW w:w="1607" w:type="dxa"/>
          </w:tcPr>
          <w:p w:rsidR="0086186B" w:rsidRPr="0086186B" w:rsidRDefault="00BB027B" w:rsidP="003C52ED">
            <w:pPr>
              <w:rPr>
                <w:rFonts w:eastAsia="Calibri"/>
                <w:sz w:val="20"/>
                <w:szCs w:val="20"/>
                <w:lang w:val="ru-RU" w:eastAsia="ru-RU"/>
              </w:rPr>
            </w:pPr>
            <w:r>
              <w:rPr>
                <w:rFonts w:eastAsia="Calibri"/>
                <w:sz w:val="20"/>
                <w:szCs w:val="20"/>
                <w:lang w:val="ru-RU" w:eastAsia="ru-RU"/>
              </w:rPr>
              <w:t>Акт о приеме-сдаче отремонтиро</w:t>
            </w:r>
            <w:r w:rsidR="0086186B" w:rsidRPr="0086186B">
              <w:rPr>
                <w:rFonts w:eastAsia="Calibri"/>
                <w:sz w:val="20"/>
                <w:szCs w:val="20"/>
                <w:lang w:val="ru-RU" w:eastAsia="ru-RU"/>
              </w:rPr>
              <w:t>ванных, реконструиро-ванных и модернизиро-ванных объектов основных средств</w:t>
            </w:r>
          </w:p>
          <w:p w:rsidR="0086186B" w:rsidRPr="004C20ED" w:rsidRDefault="0086186B" w:rsidP="003C52ED">
            <w:pPr>
              <w:rPr>
                <w:rFonts w:eastAsia="Calibri"/>
                <w:sz w:val="20"/>
                <w:szCs w:val="20"/>
                <w:lang w:eastAsia="ru-RU"/>
              </w:rPr>
            </w:pPr>
            <w:r w:rsidRPr="004C20ED">
              <w:rPr>
                <w:rFonts w:eastAsia="Calibri"/>
                <w:sz w:val="20"/>
                <w:szCs w:val="20"/>
                <w:lang w:eastAsia="ru-RU"/>
              </w:rPr>
              <w:t>0504103</w:t>
            </w:r>
          </w:p>
        </w:tc>
        <w:tc>
          <w:tcPr>
            <w:tcW w:w="1512" w:type="dxa"/>
          </w:tcPr>
          <w:p w:rsidR="0086186B" w:rsidRPr="004C20ED" w:rsidRDefault="0086186B" w:rsidP="003C52ED">
            <w:pPr>
              <w:rPr>
                <w:rFonts w:eastAsia="Calibri"/>
                <w:sz w:val="20"/>
                <w:szCs w:val="20"/>
                <w:lang w:eastAsia="ru-RU"/>
              </w:rPr>
            </w:pPr>
            <w:r w:rsidRPr="004C20ED">
              <w:rPr>
                <w:rFonts w:eastAsia="Calibri"/>
                <w:sz w:val="20"/>
                <w:szCs w:val="20"/>
                <w:lang w:eastAsia="ru-RU"/>
              </w:rPr>
              <w:t>Комиссия по выбытию НФА</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Руководитель</w:t>
            </w:r>
          </w:p>
          <w:p w:rsidR="0086186B" w:rsidRPr="004C20ED" w:rsidRDefault="0086186B" w:rsidP="003C52ED">
            <w:pPr>
              <w:rPr>
                <w:rFonts w:eastAsia="Calibri"/>
                <w:sz w:val="20"/>
                <w:szCs w:val="20"/>
                <w:lang w:eastAsia="ru-RU"/>
              </w:rPr>
            </w:pPr>
            <w:r w:rsidRPr="004C20ED">
              <w:rPr>
                <w:rFonts w:eastAsia="Calibri"/>
                <w:sz w:val="20"/>
                <w:szCs w:val="20"/>
                <w:lang w:eastAsia="ru-RU"/>
              </w:rPr>
              <w:t>Комиссия учреждения</w:t>
            </w:r>
          </w:p>
          <w:p w:rsidR="0086186B" w:rsidRPr="004C20ED" w:rsidRDefault="0086186B" w:rsidP="003C52ED">
            <w:pPr>
              <w:rPr>
                <w:rFonts w:eastAsia="Calibri"/>
                <w:sz w:val="20"/>
                <w:szCs w:val="20"/>
                <w:lang w:eastAsia="ru-RU"/>
              </w:rPr>
            </w:pPr>
            <w:r w:rsidRPr="004C20ED">
              <w:rPr>
                <w:rFonts w:eastAsia="Calibri"/>
                <w:sz w:val="20"/>
                <w:szCs w:val="20"/>
                <w:lang w:eastAsia="ru-RU"/>
              </w:rPr>
              <w:t>МОЛ</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момент совершения операции или сразу после окончания</w:t>
            </w:r>
          </w:p>
        </w:tc>
        <w:tc>
          <w:tcPr>
            <w:tcW w:w="1275" w:type="dxa"/>
          </w:tcPr>
          <w:p w:rsidR="0086186B" w:rsidRPr="004C20ED" w:rsidRDefault="0086186B" w:rsidP="0086186B">
            <w:pPr>
              <w:spacing w:before="0" w:beforeAutospacing="0" w:after="0" w:afterAutospacing="0"/>
              <w:rPr>
                <w:rFonts w:eastAsia="Calibri"/>
                <w:sz w:val="20"/>
                <w:szCs w:val="20"/>
                <w:lang w:eastAsia="ru-RU"/>
              </w:rPr>
            </w:pPr>
            <w:r w:rsidRPr="004C20ED">
              <w:rPr>
                <w:rFonts w:eastAsia="Calibri"/>
                <w:sz w:val="20"/>
                <w:szCs w:val="20"/>
                <w:lang w:eastAsia="ru-RU"/>
              </w:rPr>
              <w:t>Председа-тель</w:t>
            </w:r>
          </w:p>
          <w:p w:rsidR="0086186B" w:rsidRPr="004C20ED" w:rsidRDefault="0086186B" w:rsidP="0086186B">
            <w:pPr>
              <w:spacing w:before="0" w:beforeAutospacing="0" w:after="0" w:afterAutospacing="0"/>
              <w:rPr>
                <w:rFonts w:eastAsia="Calibri"/>
                <w:sz w:val="20"/>
                <w:szCs w:val="20"/>
                <w:lang w:eastAsia="ru-RU"/>
              </w:rPr>
            </w:pPr>
            <w:r w:rsidRPr="004C20ED">
              <w:rPr>
                <w:rFonts w:eastAsia="Calibri"/>
                <w:sz w:val="20"/>
                <w:szCs w:val="20"/>
                <w:lang w:eastAsia="ru-RU"/>
              </w:rPr>
              <w:t>комиссии</w:t>
            </w:r>
          </w:p>
        </w:tc>
        <w:tc>
          <w:tcPr>
            <w:tcW w:w="1417" w:type="dxa"/>
          </w:tcPr>
          <w:p w:rsidR="0086186B" w:rsidRPr="004C20ED" w:rsidRDefault="0086186B" w:rsidP="0086186B">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p w:rsidR="0086186B" w:rsidRPr="004C20ED" w:rsidRDefault="0086186B" w:rsidP="0086186B">
            <w:pPr>
              <w:spacing w:before="0" w:beforeAutospacing="0" w:after="0" w:afterAutospacing="0"/>
              <w:rPr>
                <w:rFonts w:eastAsia="Calibri"/>
                <w:sz w:val="20"/>
                <w:szCs w:val="20"/>
                <w:lang w:eastAsia="ru-RU"/>
              </w:rPr>
            </w:pPr>
            <w:r w:rsidRPr="004C20ED">
              <w:rPr>
                <w:rFonts w:eastAsia="Calibri"/>
                <w:sz w:val="20"/>
                <w:szCs w:val="20"/>
                <w:lang w:eastAsia="ru-RU"/>
              </w:rPr>
              <w:t>по учету НФА</w:t>
            </w:r>
          </w:p>
        </w:tc>
        <w:tc>
          <w:tcPr>
            <w:tcW w:w="1418"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течение двух дней с момента оформления</w:t>
            </w:r>
          </w:p>
        </w:tc>
        <w:tc>
          <w:tcPr>
            <w:tcW w:w="1559"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 по учету НФА</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поступле-ния документа</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835"/>
        </w:trPr>
        <w:tc>
          <w:tcPr>
            <w:tcW w:w="1607"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Акт о списании мягкого и хозяйственного инвентаря</w:t>
            </w:r>
          </w:p>
          <w:p w:rsidR="0086186B" w:rsidRPr="004C20ED" w:rsidRDefault="0086186B" w:rsidP="003C52ED">
            <w:pPr>
              <w:rPr>
                <w:rFonts w:eastAsia="Calibri"/>
                <w:sz w:val="20"/>
                <w:szCs w:val="20"/>
                <w:lang w:eastAsia="ru-RU"/>
              </w:rPr>
            </w:pPr>
            <w:r w:rsidRPr="004C20ED">
              <w:rPr>
                <w:rFonts w:eastAsia="Calibri"/>
                <w:sz w:val="20"/>
                <w:szCs w:val="20"/>
                <w:lang w:eastAsia="ru-RU"/>
              </w:rPr>
              <w:t>0504143</w:t>
            </w:r>
          </w:p>
        </w:tc>
        <w:tc>
          <w:tcPr>
            <w:tcW w:w="1512" w:type="dxa"/>
          </w:tcPr>
          <w:p w:rsidR="0086186B" w:rsidRPr="004C20ED" w:rsidRDefault="0086186B" w:rsidP="003C52ED">
            <w:pPr>
              <w:rPr>
                <w:rFonts w:eastAsia="Calibri"/>
                <w:sz w:val="20"/>
                <w:szCs w:val="20"/>
                <w:lang w:eastAsia="ru-RU"/>
              </w:rPr>
            </w:pPr>
            <w:r w:rsidRPr="004C20ED">
              <w:rPr>
                <w:rFonts w:eastAsia="Calibri"/>
                <w:sz w:val="20"/>
                <w:szCs w:val="20"/>
                <w:lang w:eastAsia="ru-RU"/>
              </w:rPr>
              <w:t>Комиссия по выбытию НФА</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Руководитель</w:t>
            </w:r>
          </w:p>
          <w:p w:rsidR="0086186B" w:rsidRPr="004C20ED" w:rsidRDefault="0086186B" w:rsidP="003C52ED">
            <w:pPr>
              <w:rPr>
                <w:rFonts w:eastAsia="Calibri"/>
                <w:sz w:val="20"/>
                <w:szCs w:val="20"/>
                <w:lang w:eastAsia="ru-RU"/>
              </w:rPr>
            </w:pPr>
            <w:r w:rsidRPr="004C20ED">
              <w:rPr>
                <w:rFonts w:eastAsia="Calibri"/>
                <w:sz w:val="20"/>
                <w:szCs w:val="20"/>
                <w:lang w:eastAsia="ru-RU"/>
              </w:rPr>
              <w:t>Комиссия учреждения</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момент совершения операции или сразу после окончания</w:t>
            </w:r>
          </w:p>
        </w:tc>
        <w:tc>
          <w:tcPr>
            <w:tcW w:w="1275" w:type="dxa"/>
          </w:tcPr>
          <w:p w:rsidR="0086186B" w:rsidRPr="004C20ED" w:rsidRDefault="0086186B" w:rsidP="0086186B">
            <w:pPr>
              <w:spacing w:before="0" w:beforeAutospacing="0" w:after="0" w:afterAutospacing="0"/>
              <w:rPr>
                <w:rFonts w:eastAsia="Calibri"/>
                <w:sz w:val="20"/>
                <w:szCs w:val="20"/>
                <w:lang w:eastAsia="ru-RU"/>
              </w:rPr>
            </w:pPr>
            <w:r w:rsidRPr="004C20ED">
              <w:rPr>
                <w:rFonts w:eastAsia="Calibri"/>
                <w:sz w:val="20"/>
                <w:szCs w:val="20"/>
                <w:lang w:eastAsia="ru-RU"/>
              </w:rPr>
              <w:t>Председа-тель</w:t>
            </w:r>
          </w:p>
          <w:p w:rsidR="0086186B" w:rsidRPr="004C20ED" w:rsidRDefault="0086186B" w:rsidP="0086186B">
            <w:pPr>
              <w:spacing w:before="0" w:beforeAutospacing="0" w:after="0" w:afterAutospacing="0"/>
              <w:rPr>
                <w:rFonts w:eastAsia="Calibri"/>
                <w:sz w:val="20"/>
                <w:szCs w:val="20"/>
                <w:lang w:eastAsia="ru-RU"/>
              </w:rPr>
            </w:pPr>
            <w:r w:rsidRPr="004C20ED">
              <w:rPr>
                <w:rFonts w:eastAsia="Calibri"/>
                <w:sz w:val="20"/>
                <w:szCs w:val="20"/>
                <w:lang w:eastAsia="ru-RU"/>
              </w:rPr>
              <w:t>комиссии</w:t>
            </w:r>
          </w:p>
        </w:tc>
        <w:tc>
          <w:tcPr>
            <w:tcW w:w="1417" w:type="dxa"/>
          </w:tcPr>
          <w:p w:rsidR="0086186B" w:rsidRPr="004C20ED" w:rsidRDefault="0086186B" w:rsidP="0086186B">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p w:rsidR="0086186B" w:rsidRPr="004C20ED" w:rsidRDefault="0086186B" w:rsidP="0086186B">
            <w:pPr>
              <w:spacing w:before="0" w:beforeAutospacing="0" w:after="0" w:afterAutospacing="0"/>
              <w:rPr>
                <w:rFonts w:eastAsia="Calibri"/>
                <w:sz w:val="20"/>
                <w:szCs w:val="20"/>
                <w:lang w:eastAsia="ru-RU"/>
              </w:rPr>
            </w:pPr>
            <w:r w:rsidRPr="004C20ED">
              <w:rPr>
                <w:rFonts w:eastAsia="Calibri"/>
                <w:sz w:val="20"/>
                <w:szCs w:val="20"/>
                <w:lang w:eastAsia="ru-RU"/>
              </w:rPr>
              <w:t>по учету НФА</w:t>
            </w:r>
          </w:p>
        </w:tc>
        <w:tc>
          <w:tcPr>
            <w:tcW w:w="1418"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течение двух дней с момента оформления</w:t>
            </w:r>
          </w:p>
        </w:tc>
        <w:tc>
          <w:tcPr>
            <w:tcW w:w="1559"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 по учету НФА</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поступле-ния документа</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835"/>
        </w:trPr>
        <w:tc>
          <w:tcPr>
            <w:tcW w:w="1607"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Ведомость выдачи материальных ценностей на нужды учреждения</w:t>
            </w:r>
          </w:p>
          <w:p w:rsidR="0086186B" w:rsidRPr="004C20ED" w:rsidRDefault="0086186B" w:rsidP="003C52ED">
            <w:pPr>
              <w:rPr>
                <w:rFonts w:eastAsia="Calibri"/>
                <w:sz w:val="20"/>
                <w:szCs w:val="20"/>
                <w:lang w:eastAsia="ru-RU"/>
              </w:rPr>
            </w:pPr>
            <w:r w:rsidRPr="004C20ED">
              <w:rPr>
                <w:rFonts w:eastAsia="Calibri"/>
                <w:sz w:val="20"/>
                <w:szCs w:val="20"/>
                <w:lang w:eastAsia="ru-RU"/>
              </w:rPr>
              <w:t>0504210</w:t>
            </w:r>
          </w:p>
        </w:tc>
        <w:tc>
          <w:tcPr>
            <w:tcW w:w="1512" w:type="dxa"/>
          </w:tcPr>
          <w:p w:rsidR="0086186B" w:rsidRPr="004C20ED" w:rsidRDefault="0086186B" w:rsidP="003C52ED">
            <w:pPr>
              <w:rPr>
                <w:rFonts w:eastAsia="Calibri"/>
                <w:sz w:val="20"/>
                <w:szCs w:val="20"/>
                <w:lang w:eastAsia="ru-RU"/>
              </w:rPr>
            </w:pPr>
            <w:r w:rsidRPr="004C20ED">
              <w:rPr>
                <w:rFonts w:eastAsia="Calibri"/>
                <w:sz w:val="20"/>
                <w:szCs w:val="20"/>
                <w:lang w:eastAsia="ru-RU"/>
              </w:rPr>
              <w:t>МОЛ</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Руководитель</w:t>
            </w:r>
          </w:p>
          <w:p w:rsidR="0086186B" w:rsidRPr="004C20ED" w:rsidRDefault="0086186B" w:rsidP="003C52ED">
            <w:pPr>
              <w:rPr>
                <w:rFonts w:eastAsia="Calibri"/>
                <w:sz w:val="20"/>
                <w:szCs w:val="20"/>
                <w:lang w:eastAsia="ru-RU"/>
              </w:rPr>
            </w:pPr>
            <w:r w:rsidRPr="004C20ED">
              <w:rPr>
                <w:rFonts w:eastAsia="Calibri"/>
                <w:sz w:val="20"/>
                <w:szCs w:val="20"/>
                <w:lang w:eastAsia="ru-RU"/>
              </w:rPr>
              <w:t>МОЛ</w:t>
            </w:r>
          </w:p>
          <w:p w:rsidR="0086186B" w:rsidRPr="004C20ED" w:rsidRDefault="0086186B" w:rsidP="00EC4888">
            <w:pPr>
              <w:spacing w:before="120" w:beforeAutospacing="0" w:after="0" w:afterAutospacing="0"/>
              <w:rPr>
                <w:rFonts w:eastAsia="Calibri"/>
                <w:sz w:val="20"/>
                <w:szCs w:val="20"/>
                <w:lang w:eastAsia="ru-RU"/>
              </w:rPr>
            </w:pPr>
            <w:r w:rsidRPr="004C20ED">
              <w:rPr>
                <w:rFonts w:eastAsia="Calibri"/>
                <w:sz w:val="20"/>
                <w:szCs w:val="20"/>
                <w:lang w:eastAsia="ru-RU"/>
              </w:rPr>
              <w:t>Получатель</w:t>
            </w:r>
          </w:p>
          <w:p w:rsidR="0086186B" w:rsidRPr="004C20ED" w:rsidRDefault="0086186B" w:rsidP="00EC4888">
            <w:pPr>
              <w:spacing w:before="120" w:beforeAutospacing="0" w:after="0" w:afterAutospacing="0"/>
              <w:rPr>
                <w:rFonts w:eastAsia="Calibri"/>
                <w:sz w:val="20"/>
                <w:szCs w:val="20"/>
                <w:lang w:eastAsia="ru-RU"/>
              </w:rPr>
            </w:pPr>
            <w:r w:rsidRPr="004C20ED">
              <w:rPr>
                <w:rFonts w:eastAsia="Calibri"/>
                <w:sz w:val="20"/>
                <w:szCs w:val="20"/>
                <w:lang w:eastAsia="ru-RU"/>
              </w:rPr>
              <w:t>МЦ</w:t>
            </w:r>
          </w:p>
          <w:p w:rsidR="0086186B" w:rsidRPr="004C20ED" w:rsidRDefault="0086186B" w:rsidP="003C52ED">
            <w:pPr>
              <w:rPr>
                <w:rFonts w:eastAsia="Calibri"/>
                <w:sz w:val="20"/>
                <w:szCs w:val="20"/>
                <w:lang w:eastAsia="ru-RU"/>
              </w:rPr>
            </w:pP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lastRenderedPageBreak/>
              <w:t>В момент совершения операции или сразу после окончания</w:t>
            </w:r>
          </w:p>
        </w:tc>
        <w:tc>
          <w:tcPr>
            <w:tcW w:w="1275" w:type="dxa"/>
          </w:tcPr>
          <w:p w:rsidR="0086186B" w:rsidRPr="004C20ED" w:rsidRDefault="0086186B" w:rsidP="003C52ED">
            <w:pPr>
              <w:rPr>
                <w:rFonts w:eastAsia="Calibri"/>
                <w:sz w:val="20"/>
                <w:szCs w:val="20"/>
                <w:lang w:eastAsia="ru-RU"/>
              </w:rPr>
            </w:pPr>
            <w:r w:rsidRPr="004C20ED">
              <w:rPr>
                <w:rFonts w:eastAsia="Calibri"/>
                <w:sz w:val="20"/>
                <w:szCs w:val="20"/>
                <w:lang w:eastAsia="ru-RU"/>
              </w:rPr>
              <w:t>МОЛ</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Главный бухгалтер</w:t>
            </w:r>
          </w:p>
        </w:tc>
        <w:tc>
          <w:tcPr>
            <w:tcW w:w="1418"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течение двух дней с момента оформления</w:t>
            </w:r>
          </w:p>
        </w:tc>
        <w:tc>
          <w:tcPr>
            <w:tcW w:w="1559"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 по учету НФА</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поступле-ния документа</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278"/>
        </w:trPr>
        <w:tc>
          <w:tcPr>
            <w:tcW w:w="1607"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Акт приемки материалов (материальных ценностей)</w:t>
            </w:r>
          </w:p>
          <w:p w:rsidR="0086186B" w:rsidRPr="004C20ED" w:rsidRDefault="0086186B" w:rsidP="003C52ED">
            <w:pPr>
              <w:rPr>
                <w:rFonts w:eastAsia="Calibri"/>
                <w:sz w:val="20"/>
                <w:szCs w:val="20"/>
                <w:lang w:eastAsia="ru-RU"/>
              </w:rPr>
            </w:pPr>
            <w:r w:rsidRPr="004C20ED">
              <w:rPr>
                <w:rFonts w:eastAsia="Calibri"/>
                <w:sz w:val="20"/>
                <w:szCs w:val="20"/>
                <w:lang w:eastAsia="ru-RU"/>
              </w:rPr>
              <w:t>0504220</w:t>
            </w:r>
          </w:p>
          <w:p w:rsidR="0086186B" w:rsidRPr="004C20ED" w:rsidRDefault="0086186B" w:rsidP="003C52ED">
            <w:pPr>
              <w:rPr>
                <w:rFonts w:eastAsia="Calibri"/>
                <w:sz w:val="20"/>
                <w:szCs w:val="20"/>
                <w:lang w:eastAsia="ru-RU"/>
              </w:rPr>
            </w:pPr>
          </w:p>
        </w:tc>
        <w:tc>
          <w:tcPr>
            <w:tcW w:w="1512" w:type="dxa"/>
          </w:tcPr>
          <w:p w:rsidR="0086186B" w:rsidRPr="004C20ED" w:rsidRDefault="0086186B" w:rsidP="003C52ED">
            <w:pPr>
              <w:rPr>
                <w:rFonts w:eastAsia="Calibri"/>
                <w:sz w:val="20"/>
                <w:szCs w:val="20"/>
                <w:lang w:eastAsia="ru-RU"/>
              </w:rPr>
            </w:pPr>
            <w:r w:rsidRPr="004C20ED">
              <w:rPr>
                <w:rFonts w:eastAsia="Calibri"/>
                <w:sz w:val="20"/>
                <w:szCs w:val="20"/>
                <w:lang w:eastAsia="ru-RU"/>
              </w:rPr>
              <w:t>Комиссия по поступлению НФА</w:t>
            </w:r>
          </w:p>
        </w:tc>
        <w:tc>
          <w:tcPr>
            <w:tcW w:w="1417" w:type="dxa"/>
          </w:tcPr>
          <w:p w:rsidR="0086186B" w:rsidRPr="0086186B" w:rsidRDefault="0086186B" w:rsidP="00EC4888">
            <w:pPr>
              <w:spacing w:before="0" w:beforeAutospacing="0" w:after="0" w:afterAutospacing="0"/>
              <w:rPr>
                <w:rFonts w:eastAsia="Calibri"/>
                <w:sz w:val="20"/>
                <w:szCs w:val="20"/>
                <w:lang w:val="ru-RU" w:eastAsia="ru-RU"/>
              </w:rPr>
            </w:pPr>
            <w:r w:rsidRPr="0086186B">
              <w:rPr>
                <w:rFonts w:eastAsia="Calibri"/>
                <w:sz w:val="20"/>
                <w:szCs w:val="20"/>
                <w:lang w:val="ru-RU" w:eastAsia="ru-RU"/>
              </w:rPr>
              <w:t>Руководитель и</w:t>
            </w:r>
          </w:p>
          <w:p w:rsidR="0086186B" w:rsidRPr="0086186B" w:rsidRDefault="0086186B" w:rsidP="00EC4888">
            <w:pPr>
              <w:spacing w:before="0" w:beforeAutospacing="0" w:after="0" w:afterAutospacing="0"/>
              <w:rPr>
                <w:rFonts w:eastAsia="Calibri"/>
                <w:sz w:val="20"/>
                <w:szCs w:val="20"/>
                <w:lang w:val="ru-RU" w:eastAsia="ru-RU"/>
              </w:rPr>
            </w:pPr>
            <w:r w:rsidRPr="0086186B">
              <w:rPr>
                <w:rFonts w:eastAsia="Calibri"/>
                <w:sz w:val="20"/>
                <w:szCs w:val="20"/>
                <w:lang w:val="ru-RU" w:eastAsia="ru-RU"/>
              </w:rPr>
              <w:t>специалист контрактной службы или иное уполномоченное лицо</w:t>
            </w:r>
          </w:p>
          <w:p w:rsidR="0086186B" w:rsidRPr="0086186B" w:rsidRDefault="0086186B" w:rsidP="00EC4888">
            <w:pPr>
              <w:spacing w:before="0" w:beforeAutospacing="0" w:after="0" w:afterAutospacing="0"/>
              <w:rPr>
                <w:rFonts w:eastAsia="Calibri"/>
                <w:sz w:val="20"/>
                <w:szCs w:val="20"/>
                <w:lang w:val="ru-RU" w:eastAsia="ru-RU"/>
              </w:rPr>
            </w:pPr>
            <w:r w:rsidRPr="0086186B">
              <w:rPr>
                <w:rFonts w:eastAsia="Calibri"/>
                <w:sz w:val="20"/>
                <w:szCs w:val="20"/>
                <w:lang w:val="ru-RU" w:eastAsia="ru-RU"/>
              </w:rPr>
              <w:t>(сверка со спецификацией, проверка качества, наличия)</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момент совершения операции или сразу после окончания</w:t>
            </w:r>
          </w:p>
        </w:tc>
        <w:tc>
          <w:tcPr>
            <w:tcW w:w="1275" w:type="dxa"/>
          </w:tcPr>
          <w:p w:rsidR="0086186B" w:rsidRPr="004C20ED" w:rsidRDefault="0086186B" w:rsidP="003C52ED">
            <w:pPr>
              <w:rPr>
                <w:rFonts w:eastAsia="Calibri"/>
                <w:sz w:val="20"/>
                <w:szCs w:val="20"/>
                <w:lang w:eastAsia="ru-RU"/>
              </w:rPr>
            </w:pPr>
            <w:r w:rsidRPr="004C20ED">
              <w:rPr>
                <w:rFonts w:eastAsia="Calibri"/>
                <w:sz w:val="20"/>
                <w:szCs w:val="20"/>
                <w:lang w:eastAsia="ru-RU"/>
              </w:rPr>
              <w:t>Председа-тель комиссии</w:t>
            </w:r>
          </w:p>
        </w:tc>
        <w:tc>
          <w:tcPr>
            <w:tcW w:w="1417" w:type="dxa"/>
          </w:tcPr>
          <w:p w:rsidR="0086186B" w:rsidRPr="004C20ED" w:rsidRDefault="0086186B" w:rsidP="00EC4888">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p w:rsidR="0086186B" w:rsidRPr="004C20ED" w:rsidRDefault="0086186B" w:rsidP="00EC4888">
            <w:pPr>
              <w:spacing w:before="0" w:beforeAutospacing="0" w:after="0" w:afterAutospacing="0"/>
              <w:rPr>
                <w:rFonts w:eastAsia="Calibri"/>
                <w:sz w:val="20"/>
                <w:szCs w:val="20"/>
                <w:lang w:eastAsia="ru-RU"/>
              </w:rPr>
            </w:pPr>
            <w:r w:rsidRPr="004C20ED">
              <w:rPr>
                <w:rFonts w:eastAsia="Calibri"/>
                <w:sz w:val="20"/>
                <w:szCs w:val="20"/>
                <w:lang w:eastAsia="ru-RU"/>
              </w:rPr>
              <w:t>по учету НФА</w:t>
            </w:r>
          </w:p>
        </w:tc>
        <w:tc>
          <w:tcPr>
            <w:tcW w:w="1418"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течение двух дней с момента оформления</w:t>
            </w:r>
          </w:p>
        </w:tc>
        <w:tc>
          <w:tcPr>
            <w:tcW w:w="1559"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 по учету НФА</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поступле-ния документа</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835"/>
        </w:trPr>
        <w:tc>
          <w:tcPr>
            <w:tcW w:w="1607" w:type="dxa"/>
          </w:tcPr>
          <w:p w:rsidR="0086186B" w:rsidRPr="004C20ED" w:rsidRDefault="0086186B" w:rsidP="003C52ED">
            <w:pPr>
              <w:rPr>
                <w:rFonts w:eastAsia="Calibri"/>
                <w:sz w:val="20"/>
                <w:szCs w:val="20"/>
                <w:lang w:eastAsia="ru-RU"/>
              </w:rPr>
            </w:pPr>
            <w:r w:rsidRPr="004C20ED">
              <w:rPr>
                <w:rFonts w:eastAsia="Calibri"/>
                <w:sz w:val="20"/>
                <w:szCs w:val="20"/>
                <w:lang w:eastAsia="ru-RU"/>
              </w:rPr>
              <w:t>Расчетно-платежная ведомость</w:t>
            </w:r>
          </w:p>
          <w:p w:rsidR="0086186B" w:rsidRPr="004C20ED" w:rsidRDefault="0086186B" w:rsidP="003C52ED">
            <w:pPr>
              <w:rPr>
                <w:rFonts w:eastAsia="Calibri"/>
                <w:sz w:val="20"/>
                <w:szCs w:val="20"/>
                <w:lang w:eastAsia="ru-RU"/>
              </w:rPr>
            </w:pPr>
            <w:r w:rsidRPr="004C20ED">
              <w:rPr>
                <w:rFonts w:eastAsia="Calibri"/>
                <w:sz w:val="20"/>
                <w:szCs w:val="20"/>
                <w:lang w:eastAsia="ru-RU"/>
              </w:rPr>
              <w:t>0504401</w:t>
            </w:r>
          </w:p>
        </w:tc>
        <w:tc>
          <w:tcPr>
            <w:tcW w:w="1512"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Руководитель</w:t>
            </w:r>
          </w:p>
          <w:p w:rsidR="0086186B" w:rsidRPr="004C20ED" w:rsidRDefault="0086186B" w:rsidP="003C52ED">
            <w:pPr>
              <w:rPr>
                <w:rFonts w:eastAsia="Calibri"/>
                <w:sz w:val="20"/>
                <w:szCs w:val="20"/>
                <w:lang w:eastAsia="ru-RU"/>
              </w:rPr>
            </w:pPr>
            <w:r w:rsidRPr="004C20ED">
              <w:rPr>
                <w:rFonts w:eastAsia="Calibri"/>
                <w:sz w:val="20"/>
                <w:szCs w:val="20"/>
                <w:lang w:eastAsia="ru-RU"/>
              </w:rPr>
              <w:t>Главный бухгалтер</w:t>
            </w:r>
          </w:p>
          <w:p w:rsidR="0086186B" w:rsidRPr="004C20ED" w:rsidRDefault="0086186B" w:rsidP="003C52ED">
            <w:pPr>
              <w:rPr>
                <w:rFonts w:eastAsia="Calibri"/>
                <w:sz w:val="20"/>
                <w:szCs w:val="20"/>
                <w:lang w:eastAsia="ru-RU"/>
              </w:rPr>
            </w:pP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До ХХ числа</w:t>
            </w:r>
          </w:p>
        </w:tc>
        <w:tc>
          <w:tcPr>
            <w:tcW w:w="1275"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Главный бухгалтер</w:t>
            </w:r>
          </w:p>
        </w:tc>
        <w:tc>
          <w:tcPr>
            <w:tcW w:w="1418"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течение одного дня с момента оформления</w:t>
            </w:r>
          </w:p>
        </w:tc>
        <w:tc>
          <w:tcPr>
            <w:tcW w:w="1559"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Бухгалтер-кассир или уполномочен-ное лицо (при выплате на карты)</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поступле-ния документа</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835"/>
        </w:trPr>
        <w:tc>
          <w:tcPr>
            <w:tcW w:w="1607" w:type="dxa"/>
          </w:tcPr>
          <w:p w:rsidR="0086186B" w:rsidRPr="004C20ED" w:rsidRDefault="0086186B" w:rsidP="003C52ED">
            <w:pPr>
              <w:rPr>
                <w:rFonts w:eastAsia="Calibri"/>
                <w:sz w:val="20"/>
                <w:szCs w:val="20"/>
                <w:lang w:eastAsia="ru-RU"/>
              </w:rPr>
            </w:pPr>
            <w:r w:rsidRPr="004C20ED">
              <w:rPr>
                <w:rFonts w:eastAsia="Calibri"/>
                <w:sz w:val="20"/>
                <w:szCs w:val="20"/>
                <w:lang w:eastAsia="ru-RU"/>
              </w:rPr>
              <w:t>Расчетная ведомость</w:t>
            </w:r>
          </w:p>
          <w:p w:rsidR="0086186B" w:rsidRPr="004C20ED" w:rsidRDefault="0086186B" w:rsidP="003C52ED">
            <w:pPr>
              <w:rPr>
                <w:rFonts w:eastAsia="Calibri"/>
                <w:sz w:val="20"/>
                <w:szCs w:val="20"/>
                <w:lang w:eastAsia="ru-RU"/>
              </w:rPr>
            </w:pPr>
            <w:r w:rsidRPr="004C20ED">
              <w:rPr>
                <w:rFonts w:eastAsia="Calibri"/>
                <w:sz w:val="20"/>
                <w:szCs w:val="20"/>
                <w:lang w:eastAsia="ru-RU"/>
              </w:rPr>
              <w:t>0504402</w:t>
            </w:r>
          </w:p>
        </w:tc>
        <w:tc>
          <w:tcPr>
            <w:tcW w:w="1512"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4C20ED" w:rsidRDefault="0086186B" w:rsidP="00EC4888">
            <w:pPr>
              <w:spacing w:before="0" w:beforeAutospacing="0" w:after="0" w:afterAutospacing="0"/>
              <w:rPr>
                <w:rFonts w:eastAsia="Calibri"/>
                <w:sz w:val="20"/>
                <w:szCs w:val="20"/>
                <w:lang w:eastAsia="ru-RU"/>
              </w:rPr>
            </w:pPr>
            <w:r w:rsidRPr="004C20ED">
              <w:rPr>
                <w:rFonts w:eastAsia="Calibri"/>
                <w:sz w:val="20"/>
                <w:szCs w:val="20"/>
                <w:lang w:eastAsia="ru-RU"/>
              </w:rPr>
              <w:t>Главный бухгалтер</w:t>
            </w:r>
          </w:p>
          <w:p w:rsidR="0086186B" w:rsidRPr="004C20ED" w:rsidRDefault="0086186B" w:rsidP="00EC4888">
            <w:pPr>
              <w:spacing w:before="0" w:beforeAutospacing="0" w:after="0" w:afterAutospacing="0"/>
              <w:rPr>
                <w:rFonts w:eastAsia="Calibri"/>
                <w:sz w:val="20"/>
                <w:szCs w:val="20"/>
                <w:lang w:eastAsia="ru-RU"/>
              </w:rPr>
            </w:pPr>
            <w:r w:rsidRPr="004C20ED">
              <w:rPr>
                <w:rFonts w:eastAsia="Calibri"/>
                <w:sz w:val="20"/>
                <w:szCs w:val="20"/>
                <w:lang w:eastAsia="ru-RU"/>
              </w:rPr>
              <w:t xml:space="preserve">или </w:t>
            </w:r>
          </w:p>
          <w:p w:rsidR="0086186B" w:rsidRPr="004C20ED" w:rsidRDefault="0086186B" w:rsidP="00EC4888">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начисления меж- расчетной выплаты</w:t>
            </w:r>
          </w:p>
        </w:tc>
        <w:tc>
          <w:tcPr>
            <w:tcW w:w="1275"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4C20ED" w:rsidRDefault="0086186B" w:rsidP="00EC4888">
            <w:pPr>
              <w:spacing w:before="0" w:beforeAutospacing="0" w:after="0" w:afterAutospacing="0"/>
              <w:rPr>
                <w:rFonts w:eastAsia="Calibri"/>
                <w:sz w:val="20"/>
                <w:szCs w:val="20"/>
                <w:lang w:eastAsia="ru-RU"/>
              </w:rPr>
            </w:pPr>
            <w:r w:rsidRPr="004C20ED">
              <w:rPr>
                <w:rFonts w:eastAsia="Calibri"/>
                <w:sz w:val="20"/>
                <w:szCs w:val="20"/>
                <w:lang w:eastAsia="ru-RU"/>
              </w:rPr>
              <w:t>Главный бухгалтер</w:t>
            </w:r>
          </w:p>
          <w:p w:rsidR="0086186B" w:rsidRPr="004C20ED" w:rsidRDefault="0086186B" w:rsidP="00EC4888">
            <w:pPr>
              <w:spacing w:before="0" w:beforeAutospacing="0" w:after="0" w:afterAutospacing="0"/>
              <w:rPr>
                <w:rFonts w:eastAsia="Calibri"/>
                <w:sz w:val="20"/>
                <w:szCs w:val="20"/>
                <w:lang w:eastAsia="ru-RU"/>
              </w:rPr>
            </w:pPr>
            <w:r w:rsidRPr="004C20ED">
              <w:rPr>
                <w:rFonts w:eastAsia="Calibri"/>
                <w:sz w:val="20"/>
                <w:szCs w:val="20"/>
                <w:lang w:eastAsia="ru-RU"/>
              </w:rPr>
              <w:t xml:space="preserve">или </w:t>
            </w:r>
          </w:p>
          <w:p w:rsidR="0086186B" w:rsidRPr="004C20ED" w:rsidRDefault="0086186B" w:rsidP="00EC4888">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tc>
        <w:tc>
          <w:tcPr>
            <w:tcW w:w="1418"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течение одного дня с момента оформления</w:t>
            </w:r>
          </w:p>
        </w:tc>
        <w:tc>
          <w:tcPr>
            <w:tcW w:w="1559"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поступле-ния документа</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835"/>
        </w:trPr>
        <w:tc>
          <w:tcPr>
            <w:tcW w:w="1607" w:type="dxa"/>
          </w:tcPr>
          <w:p w:rsidR="0086186B" w:rsidRPr="004C20ED" w:rsidRDefault="0086186B" w:rsidP="003C52ED">
            <w:pPr>
              <w:rPr>
                <w:rFonts w:eastAsia="Calibri"/>
                <w:sz w:val="20"/>
                <w:szCs w:val="20"/>
                <w:lang w:eastAsia="ru-RU"/>
              </w:rPr>
            </w:pPr>
            <w:r w:rsidRPr="004C20ED">
              <w:rPr>
                <w:rFonts w:eastAsia="Calibri"/>
                <w:sz w:val="20"/>
                <w:szCs w:val="20"/>
                <w:lang w:eastAsia="ru-RU"/>
              </w:rPr>
              <w:t>Платежная ведомость</w:t>
            </w:r>
          </w:p>
          <w:p w:rsidR="0086186B" w:rsidRPr="004C20ED" w:rsidRDefault="0086186B" w:rsidP="003C52ED">
            <w:pPr>
              <w:rPr>
                <w:rFonts w:eastAsia="Calibri"/>
                <w:sz w:val="20"/>
                <w:szCs w:val="20"/>
                <w:lang w:eastAsia="ru-RU"/>
              </w:rPr>
            </w:pPr>
            <w:r w:rsidRPr="004C20ED">
              <w:rPr>
                <w:rFonts w:eastAsia="Calibri"/>
                <w:sz w:val="20"/>
                <w:szCs w:val="20"/>
                <w:lang w:eastAsia="ru-RU"/>
              </w:rPr>
              <w:t>0504403</w:t>
            </w:r>
          </w:p>
        </w:tc>
        <w:tc>
          <w:tcPr>
            <w:tcW w:w="1512"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Руководитель Главный бухгалтер</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начисления меж- расчетной выплаты</w:t>
            </w:r>
          </w:p>
        </w:tc>
        <w:tc>
          <w:tcPr>
            <w:tcW w:w="1275"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Главный бухгалтер</w:t>
            </w:r>
          </w:p>
        </w:tc>
        <w:tc>
          <w:tcPr>
            <w:tcW w:w="1418"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течение одного дня с момента оформления</w:t>
            </w:r>
          </w:p>
        </w:tc>
        <w:tc>
          <w:tcPr>
            <w:tcW w:w="1559"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Бухгалтер-кассир или уполномочен-ное лицо (при выплате на карты)</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поступле-ния документа</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835"/>
        </w:trPr>
        <w:tc>
          <w:tcPr>
            <w:tcW w:w="1607" w:type="dxa"/>
          </w:tcPr>
          <w:p w:rsidR="0086186B" w:rsidRPr="004C20ED" w:rsidRDefault="0086186B" w:rsidP="003C52ED">
            <w:pPr>
              <w:rPr>
                <w:rFonts w:eastAsia="Calibri"/>
                <w:sz w:val="20"/>
                <w:szCs w:val="20"/>
                <w:lang w:eastAsia="ru-RU"/>
              </w:rPr>
            </w:pPr>
            <w:r w:rsidRPr="004C20ED">
              <w:rPr>
                <w:rFonts w:eastAsia="Calibri"/>
                <w:sz w:val="20"/>
                <w:szCs w:val="20"/>
                <w:lang w:eastAsia="ru-RU"/>
              </w:rPr>
              <w:t>Карточка-справка</w:t>
            </w:r>
          </w:p>
          <w:p w:rsidR="0086186B" w:rsidRPr="004C20ED" w:rsidRDefault="0086186B" w:rsidP="003C52ED">
            <w:pPr>
              <w:rPr>
                <w:rFonts w:eastAsia="Calibri"/>
                <w:sz w:val="20"/>
                <w:szCs w:val="20"/>
                <w:lang w:eastAsia="ru-RU"/>
              </w:rPr>
            </w:pPr>
            <w:r w:rsidRPr="004C20ED">
              <w:rPr>
                <w:rFonts w:eastAsia="Calibri"/>
                <w:sz w:val="20"/>
                <w:szCs w:val="20"/>
                <w:lang w:eastAsia="ru-RU"/>
              </w:rPr>
              <w:t>0504417</w:t>
            </w:r>
          </w:p>
        </w:tc>
        <w:tc>
          <w:tcPr>
            <w:tcW w:w="1512"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Главный бухгалтер</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Ежемесячно</w:t>
            </w:r>
          </w:p>
        </w:tc>
        <w:tc>
          <w:tcPr>
            <w:tcW w:w="1275"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Главный бухгалтер</w:t>
            </w:r>
          </w:p>
        </w:tc>
        <w:tc>
          <w:tcPr>
            <w:tcW w:w="1418"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течение одного дня с момента оформления</w:t>
            </w:r>
          </w:p>
        </w:tc>
        <w:tc>
          <w:tcPr>
            <w:tcW w:w="1559"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Ежемесячно (</w:t>
            </w:r>
            <w:r w:rsidR="00571E23" w:rsidRPr="0086186B">
              <w:rPr>
                <w:rFonts w:eastAsia="Calibri"/>
                <w:sz w:val="20"/>
                <w:szCs w:val="20"/>
                <w:lang w:val="ru-RU" w:eastAsia="ru-RU"/>
              </w:rPr>
              <w:t>ежеквартально</w:t>
            </w:r>
            <w:r w:rsidRPr="0086186B">
              <w:rPr>
                <w:rFonts w:eastAsia="Calibri"/>
                <w:sz w:val="20"/>
                <w:szCs w:val="20"/>
                <w:lang w:val="ru-RU" w:eastAsia="ru-RU"/>
              </w:rPr>
              <w:t>, ежегодно)</w:t>
            </w:r>
          </w:p>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 xml:space="preserve">Путем вывода </w:t>
            </w:r>
            <w:r w:rsidRPr="0086186B">
              <w:rPr>
                <w:rFonts w:eastAsia="Calibri"/>
                <w:sz w:val="20"/>
                <w:szCs w:val="20"/>
                <w:lang w:val="ru-RU" w:eastAsia="ru-RU"/>
              </w:rPr>
              <w:lastRenderedPageBreak/>
              <w:t xml:space="preserve">формы из </w:t>
            </w:r>
            <w:r w:rsidR="00571E23" w:rsidRPr="0086186B">
              <w:rPr>
                <w:rFonts w:eastAsia="Calibri"/>
                <w:sz w:val="20"/>
                <w:szCs w:val="20"/>
                <w:lang w:val="ru-RU" w:eastAsia="ru-RU"/>
              </w:rPr>
              <w:t>автоматизированной</w:t>
            </w:r>
            <w:r w:rsidRPr="0086186B">
              <w:rPr>
                <w:rFonts w:eastAsia="Calibri"/>
                <w:sz w:val="20"/>
                <w:szCs w:val="20"/>
                <w:lang w:val="ru-RU" w:eastAsia="ru-RU"/>
              </w:rPr>
              <w:t xml:space="preserve"> системы</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lastRenderedPageBreak/>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835"/>
        </w:trPr>
        <w:tc>
          <w:tcPr>
            <w:tcW w:w="1607"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Табель учета использования рабочего времени</w:t>
            </w:r>
          </w:p>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0504421</w:t>
            </w:r>
          </w:p>
        </w:tc>
        <w:tc>
          <w:tcPr>
            <w:tcW w:w="1512" w:type="dxa"/>
          </w:tcPr>
          <w:p w:rsidR="0086186B" w:rsidRPr="004C20ED" w:rsidRDefault="0086186B" w:rsidP="00571E23">
            <w:pPr>
              <w:spacing w:before="0" w:beforeAutospacing="0" w:after="0" w:afterAutospacing="0"/>
              <w:rPr>
                <w:rFonts w:eastAsia="Calibri"/>
                <w:sz w:val="20"/>
                <w:szCs w:val="20"/>
                <w:lang w:eastAsia="ru-RU"/>
              </w:rPr>
            </w:pPr>
            <w:r w:rsidRPr="004C20ED">
              <w:rPr>
                <w:rFonts w:eastAsia="Calibri"/>
                <w:sz w:val="20"/>
                <w:szCs w:val="20"/>
                <w:lang w:eastAsia="ru-RU"/>
              </w:rPr>
              <w:t>Руководитель</w:t>
            </w:r>
          </w:p>
          <w:p w:rsidR="0086186B" w:rsidRPr="004C20ED" w:rsidRDefault="0086186B" w:rsidP="00571E23">
            <w:pPr>
              <w:spacing w:before="0" w:beforeAutospacing="0" w:after="0" w:afterAutospacing="0"/>
              <w:rPr>
                <w:rFonts w:eastAsia="Calibri"/>
                <w:sz w:val="20"/>
                <w:szCs w:val="20"/>
                <w:lang w:eastAsia="ru-RU"/>
              </w:rPr>
            </w:pPr>
            <w:r w:rsidRPr="004C20ED">
              <w:rPr>
                <w:rFonts w:eastAsia="Calibri"/>
                <w:sz w:val="20"/>
                <w:szCs w:val="20"/>
                <w:lang w:eastAsia="ru-RU"/>
              </w:rPr>
              <w:t>подразделения</w:t>
            </w:r>
          </w:p>
        </w:tc>
        <w:tc>
          <w:tcPr>
            <w:tcW w:w="1417" w:type="dxa"/>
          </w:tcPr>
          <w:p w:rsidR="0086186B" w:rsidRPr="004C20ED" w:rsidRDefault="0086186B" w:rsidP="00571E23">
            <w:pPr>
              <w:spacing w:before="0" w:beforeAutospacing="0" w:after="0" w:afterAutospacing="0"/>
              <w:rPr>
                <w:rFonts w:eastAsia="Calibri"/>
                <w:sz w:val="20"/>
                <w:szCs w:val="20"/>
                <w:lang w:eastAsia="ru-RU"/>
              </w:rPr>
            </w:pPr>
            <w:r w:rsidRPr="004C20ED">
              <w:rPr>
                <w:rFonts w:eastAsia="Calibri"/>
                <w:sz w:val="20"/>
                <w:szCs w:val="20"/>
                <w:lang w:eastAsia="ru-RU"/>
              </w:rPr>
              <w:t>Специалист</w:t>
            </w:r>
          </w:p>
          <w:p w:rsidR="0086186B" w:rsidRPr="004C20ED" w:rsidRDefault="0086186B" w:rsidP="00571E23">
            <w:pPr>
              <w:spacing w:before="0" w:beforeAutospacing="0" w:after="0" w:afterAutospacing="0"/>
              <w:rPr>
                <w:rFonts w:eastAsia="Calibri"/>
                <w:sz w:val="20"/>
                <w:szCs w:val="20"/>
                <w:lang w:eastAsia="ru-RU"/>
              </w:rPr>
            </w:pPr>
            <w:r w:rsidRPr="004C20ED">
              <w:rPr>
                <w:rFonts w:eastAsia="Calibri"/>
                <w:sz w:val="20"/>
                <w:szCs w:val="20"/>
                <w:lang w:eastAsia="ru-RU"/>
              </w:rPr>
              <w:t>кадровой</w:t>
            </w:r>
          </w:p>
          <w:p w:rsidR="0086186B" w:rsidRPr="004C20ED" w:rsidRDefault="0086186B" w:rsidP="00571E23">
            <w:pPr>
              <w:spacing w:before="0" w:beforeAutospacing="0" w:after="0" w:afterAutospacing="0"/>
              <w:rPr>
                <w:rFonts w:eastAsia="Calibri"/>
                <w:sz w:val="20"/>
                <w:szCs w:val="20"/>
                <w:lang w:eastAsia="ru-RU"/>
              </w:rPr>
            </w:pPr>
            <w:r w:rsidRPr="004C20ED">
              <w:rPr>
                <w:rFonts w:eastAsia="Calibri"/>
                <w:sz w:val="20"/>
                <w:szCs w:val="20"/>
                <w:lang w:eastAsia="ru-RU"/>
              </w:rPr>
              <w:t>службы</w:t>
            </w:r>
          </w:p>
        </w:tc>
        <w:tc>
          <w:tcPr>
            <w:tcW w:w="1276" w:type="dxa"/>
          </w:tcPr>
          <w:p w:rsidR="0086186B" w:rsidRPr="0086186B" w:rsidRDefault="0086186B" w:rsidP="00571E23">
            <w:pPr>
              <w:spacing w:before="0" w:beforeAutospacing="0" w:after="0" w:afterAutospacing="0"/>
              <w:rPr>
                <w:rFonts w:eastAsia="Calibri"/>
                <w:sz w:val="20"/>
                <w:szCs w:val="20"/>
                <w:lang w:val="ru-RU" w:eastAsia="ru-RU"/>
              </w:rPr>
            </w:pPr>
            <w:r w:rsidRPr="0086186B">
              <w:rPr>
                <w:rFonts w:eastAsia="Calibri"/>
                <w:sz w:val="20"/>
                <w:szCs w:val="20"/>
                <w:lang w:val="ru-RU" w:eastAsia="ru-RU"/>
              </w:rPr>
              <w:t>Ежемесячно</w:t>
            </w:r>
          </w:p>
          <w:p w:rsidR="0086186B" w:rsidRPr="0086186B" w:rsidRDefault="0086186B" w:rsidP="00571E23">
            <w:pPr>
              <w:spacing w:before="0" w:beforeAutospacing="0" w:after="0" w:afterAutospacing="0"/>
              <w:rPr>
                <w:rFonts w:eastAsia="Calibri"/>
                <w:sz w:val="20"/>
                <w:szCs w:val="20"/>
                <w:lang w:val="ru-RU" w:eastAsia="ru-RU"/>
              </w:rPr>
            </w:pPr>
            <w:r w:rsidRPr="0086186B">
              <w:rPr>
                <w:rFonts w:eastAsia="Calibri"/>
                <w:sz w:val="20"/>
                <w:szCs w:val="20"/>
                <w:lang w:val="ru-RU" w:eastAsia="ru-RU"/>
              </w:rPr>
              <w:t>(последняя дата месяца)</w:t>
            </w:r>
          </w:p>
          <w:p w:rsidR="0086186B" w:rsidRPr="0086186B" w:rsidRDefault="0086186B" w:rsidP="00571E23">
            <w:pPr>
              <w:spacing w:before="0" w:beforeAutospacing="0" w:after="0" w:afterAutospacing="0"/>
              <w:rPr>
                <w:rFonts w:eastAsia="Calibri"/>
                <w:sz w:val="20"/>
                <w:szCs w:val="20"/>
                <w:lang w:val="ru-RU" w:eastAsia="ru-RU"/>
              </w:rPr>
            </w:pPr>
            <w:r w:rsidRPr="0086186B">
              <w:rPr>
                <w:rFonts w:eastAsia="Calibri"/>
                <w:sz w:val="20"/>
                <w:szCs w:val="20"/>
                <w:lang w:val="ru-RU" w:eastAsia="ru-RU"/>
              </w:rPr>
              <w:t>Корректирующий</w:t>
            </w:r>
          </w:p>
          <w:p w:rsidR="0086186B" w:rsidRPr="0086186B" w:rsidRDefault="0086186B" w:rsidP="00571E23">
            <w:pPr>
              <w:spacing w:before="0" w:beforeAutospacing="0" w:after="0" w:afterAutospacing="0"/>
              <w:rPr>
                <w:rFonts w:eastAsia="Calibri"/>
                <w:sz w:val="20"/>
                <w:szCs w:val="20"/>
                <w:lang w:val="ru-RU" w:eastAsia="ru-RU"/>
              </w:rPr>
            </w:pPr>
            <w:r w:rsidRPr="0086186B">
              <w:rPr>
                <w:rFonts w:eastAsia="Calibri"/>
                <w:sz w:val="20"/>
                <w:szCs w:val="20"/>
                <w:lang w:val="ru-RU" w:eastAsia="ru-RU"/>
              </w:rPr>
              <w:t>табель по мере составления</w:t>
            </w:r>
          </w:p>
          <w:p w:rsidR="0086186B" w:rsidRPr="0086186B" w:rsidRDefault="0086186B" w:rsidP="00571E23">
            <w:pPr>
              <w:spacing w:before="0" w:beforeAutospacing="0" w:after="0" w:afterAutospacing="0"/>
              <w:rPr>
                <w:rFonts w:eastAsia="Calibri"/>
                <w:sz w:val="20"/>
                <w:szCs w:val="20"/>
                <w:lang w:val="ru-RU" w:eastAsia="ru-RU"/>
              </w:rPr>
            </w:pPr>
          </w:p>
        </w:tc>
        <w:tc>
          <w:tcPr>
            <w:tcW w:w="1275" w:type="dxa"/>
          </w:tcPr>
          <w:p w:rsidR="0086186B" w:rsidRPr="004C20ED" w:rsidRDefault="00571E23" w:rsidP="00571E23">
            <w:pPr>
              <w:spacing w:before="0" w:beforeAutospacing="0" w:after="0" w:afterAutospacing="0"/>
              <w:rPr>
                <w:rFonts w:eastAsia="Calibri"/>
                <w:sz w:val="20"/>
                <w:szCs w:val="20"/>
                <w:lang w:eastAsia="ru-RU"/>
              </w:rPr>
            </w:pPr>
            <w:r w:rsidRPr="004C20ED">
              <w:rPr>
                <w:rFonts w:eastAsia="Calibri"/>
                <w:sz w:val="20"/>
                <w:szCs w:val="20"/>
                <w:lang w:eastAsia="ru-RU"/>
              </w:rPr>
              <w:t>Руководитель</w:t>
            </w:r>
            <w:r w:rsidR="0086186B" w:rsidRPr="004C20ED">
              <w:rPr>
                <w:rFonts w:eastAsia="Calibri"/>
                <w:sz w:val="20"/>
                <w:szCs w:val="20"/>
                <w:lang w:eastAsia="ru-RU"/>
              </w:rPr>
              <w:t xml:space="preserve"> </w:t>
            </w:r>
            <w:r w:rsidRPr="004C20ED">
              <w:rPr>
                <w:rFonts w:eastAsia="Calibri"/>
                <w:sz w:val="20"/>
                <w:szCs w:val="20"/>
                <w:lang w:eastAsia="ru-RU"/>
              </w:rPr>
              <w:t>подразделения</w:t>
            </w:r>
          </w:p>
        </w:tc>
        <w:tc>
          <w:tcPr>
            <w:tcW w:w="1417" w:type="dxa"/>
          </w:tcPr>
          <w:p w:rsidR="0086186B" w:rsidRPr="004C20ED" w:rsidRDefault="0086186B" w:rsidP="00571E23">
            <w:pPr>
              <w:spacing w:before="0" w:beforeAutospacing="0" w:after="0" w:afterAutospacing="0"/>
              <w:rPr>
                <w:rFonts w:eastAsia="Calibri"/>
                <w:sz w:val="20"/>
                <w:szCs w:val="20"/>
                <w:lang w:eastAsia="ru-RU"/>
              </w:rPr>
            </w:pPr>
            <w:r w:rsidRPr="004C20ED">
              <w:rPr>
                <w:rFonts w:eastAsia="Calibri"/>
                <w:sz w:val="20"/>
                <w:szCs w:val="20"/>
                <w:lang w:eastAsia="ru-RU"/>
              </w:rPr>
              <w:t>Бухгалтер-расчетчик</w:t>
            </w:r>
          </w:p>
        </w:tc>
        <w:tc>
          <w:tcPr>
            <w:tcW w:w="1418" w:type="dxa"/>
          </w:tcPr>
          <w:p w:rsidR="0086186B" w:rsidRPr="004C20ED" w:rsidRDefault="0086186B" w:rsidP="00571E23">
            <w:pPr>
              <w:spacing w:before="0" w:beforeAutospacing="0" w:after="0" w:afterAutospacing="0"/>
              <w:rPr>
                <w:rFonts w:eastAsia="Calibri"/>
                <w:sz w:val="20"/>
                <w:szCs w:val="20"/>
                <w:lang w:eastAsia="ru-RU"/>
              </w:rPr>
            </w:pPr>
            <w:r w:rsidRPr="004C20ED">
              <w:rPr>
                <w:rFonts w:eastAsia="Calibri"/>
                <w:sz w:val="20"/>
                <w:szCs w:val="20"/>
                <w:lang w:eastAsia="ru-RU"/>
              </w:rPr>
              <w:t>В день составления</w:t>
            </w:r>
          </w:p>
        </w:tc>
        <w:tc>
          <w:tcPr>
            <w:tcW w:w="1559" w:type="dxa"/>
          </w:tcPr>
          <w:p w:rsidR="0086186B" w:rsidRPr="004C20ED" w:rsidRDefault="0086186B" w:rsidP="00571E23">
            <w:pPr>
              <w:spacing w:before="0" w:beforeAutospacing="0" w:after="0" w:afterAutospacing="0"/>
              <w:rPr>
                <w:rFonts w:eastAsia="Calibri"/>
                <w:sz w:val="20"/>
                <w:szCs w:val="20"/>
                <w:lang w:eastAsia="ru-RU"/>
              </w:rPr>
            </w:pPr>
            <w:r w:rsidRPr="004C20ED">
              <w:rPr>
                <w:rFonts w:eastAsia="Calibri"/>
                <w:sz w:val="20"/>
                <w:szCs w:val="20"/>
                <w:lang w:eastAsia="ru-RU"/>
              </w:rPr>
              <w:t>Бухгалтер-расчетчик</w:t>
            </w:r>
          </w:p>
        </w:tc>
        <w:tc>
          <w:tcPr>
            <w:tcW w:w="1276" w:type="dxa"/>
          </w:tcPr>
          <w:p w:rsidR="0086186B" w:rsidRPr="0086186B" w:rsidRDefault="0086186B" w:rsidP="00571E23">
            <w:pPr>
              <w:spacing w:before="0" w:beforeAutospacing="0" w:after="0" w:afterAutospacing="0"/>
              <w:rPr>
                <w:rFonts w:eastAsia="Calibri"/>
                <w:sz w:val="20"/>
                <w:szCs w:val="20"/>
                <w:lang w:val="ru-RU" w:eastAsia="ru-RU"/>
              </w:rPr>
            </w:pPr>
            <w:r w:rsidRPr="0086186B">
              <w:rPr>
                <w:rFonts w:eastAsia="Calibri"/>
                <w:sz w:val="20"/>
                <w:szCs w:val="20"/>
                <w:lang w:val="ru-RU" w:eastAsia="ru-RU"/>
              </w:rPr>
              <w:t>В день поступле-ния документа</w:t>
            </w:r>
          </w:p>
        </w:tc>
        <w:tc>
          <w:tcPr>
            <w:tcW w:w="1276" w:type="dxa"/>
          </w:tcPr>
          <w:p w:rsidR="0086186B" w:rsidRPr="004C20ED" w:rsidRDefault="0086186B" w:rsidP="00571E23">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86186B" w:rsidP="00571E23">
            <w:pPr>
              <w:spacing w:before="0" w:beforeAutospacing="0" w:after="0" w:afterAutospacing="0"/>
              <w:rPr>
                <w:rFonts w:eastAsia="Calibri"/>
                <w:sz w:val="20"/>
                <w:szCs w:val="20"/>
                <w:lang w:val="ru-RU" w:eastAsia="ru-RU"/>
              </w:rPr>
            </w:pPr>
            <w:r w:rsidRPr="0086186B">
              <w:rPr>
                <w:rFonts w:eastAsia="Calibri"/>
                <w:sz w:val="20"/>
                <w:szCs w:val="20"/>
                <w:lang w:val="ru-RU" w:eastAsia="ru-RU"/>
              </w:rPr>
              <w:t>После</w:t>
            </w:r>
            <w:r w:rsidR="00BE563F">
              <w:rPr>
                <w:rFonts w:eastAsia="Calibri"/>
                <w:sz w:val="20"/>
                <w:szCs w:val="20"/>
                <w:lang w:val="ru-RU" w:eastAsia="ru-RU"/>
              </w:rPr>
              <w:t xml:space="preserve"> сдачи отчет</w:t>
            </w:r>
            <w:r w:rsidRPr="0086186B">
              <w:rPr>
                <w:rFonts w:eastAsia="Calibri"/>
                <w:sz w:val="20"/>
                <w:szCs w:val="20"/>
                <w:lang w:val="ru-RU" w:eastAsia="ru-RU"/>
              </w:rPr>
              <w:t>ности за текущий год</w:t>
            </w:r>
          </w:p>
        </w:tc>
      </w:tr>
      <w:tr w:rsidR="0086186B" w:rsidRPr="00407946" w:rsidTr="003C52ED">
        <w:trPr>
          <w:trHeight w:val="835"/>
        </w:trPr>
        <w:tc>
          <w:tcPr>
            <w:tcW w:w="1607"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Записка-расчет об исчислении среднего заработка при предоставлении отпуска, увольнении и других случаях</w:t>
            </w:r>
          </w:p>
          <w:p w:rsidR="0086186B" w:rsidRPr="004C20ED" w:rsidRDefault="0086186B" w:rsidP="003C52ED">
            <w:pPr>
              <w:rPr>
                <w:rFonts w:eastAsia="Calibri"/>
                <w:sz w:val="20"/>
                <w:szCs w:val="20"/>
                <w:lang w:eastAsia="ru-RU"/>
              </w:rPr>
            </w:pPr>
            <w:r w:rsidRPr="004C20ED">
              <w:rPr>
                <w:rFonts w:eastAsia="Calibri"/>
                <w:sz w:val="20"/>
                <w:szCs w:val="20"/>
                <w:lang w:eastAsia="ru-RU"/>
              </w:rPr>
              <w:t>0504425</w:t>
            </w:r>
          </w:p>
        </w:tc>
        <w:tc>
          <w:tcPr>
            <w:tcW w:w="1512"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Специалист кадровой службы, Руководитель группы учета</w:t>
            </w:r>
          </w:p>
          <w:p w:rsidR="0086186B" w:rsidRPr="0086186B" w:rsidRDefault="0086186B" w:rsidP="003C52ED">
            <w:pPr>
              <w:rPr>
                <w:rFonts w:eastAsia="Calibri"/>
                <w:sz w:val="20"/>
                <w:szCs w:val="20"/>
                <w:lang w:val="ru-RU" w:eastAsia="ru-RU"/>
              </w:rPr>
            </w:pP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день предоставления бухгалтеру-расчетчику приказа на отпуск, увольнение</w:t>
            </w:r>
          </w:p>
        </w:tc>
        <w:tc>
          <w:tcPr>
            <w:tcW w:w="1275"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417" w:type="dxa"/>
          </w:tcPr>
          <w:p w:rsidR="0086186B" w:rsidRPr="004C20ED" w:rsidRDefault="0086186B" w:rsidP="003C52ED">
            <w:pPr>
              <w:rPr>
                <w:rFonts w:eastAsia="Calibri"/>
                <w:sz w:val="20"/>
                <w:szCs w:val="20"/>
                <w:lang w:eastAsia="ru-RU"/>
              </w:rPr>
            </w:pPr>
            <w:r w:rsidRPr="004C20ED">
              <w:rPr>
                <w:rFonts w:eastAsia="Calibri"/>
                <w:sz w:val="20"/>
                <w:szCs w:val="20"/>
                <w:lang w:eastAsia="ru-RU"/>
              </w:rPr>
              <w:t>Руководитель группы учета</w:t>
            </w:r>
          </w:p>
        </w:tc>
        <w:tc>
          <w:tcPr>
            <w:tcW w:w="1418" w:type="dxa"/>
          </w:tcPr>
          <w:p w:rsidR="0086186B" w:rsidRPr="004C20ED" w:rsidRDefault="0086186B" w:rsidP="003C52ED">
            <w:pPr>
              <w:rPr>
                <w:rFonts w:eastAsia="Calibri"/>
                <w:sz w:val="20"/>
                <w:szCs w:val="20"/>
                <w:lang w:eastAsia="ru-RU"/>
              </w:rPr>
            </w:pPr>
            <w:r w:rsidRPr="004C20ED">
              <w:rPr>
                <w:rFonts w:eastAsia="Calibri"/>
                <w:sz w:val="20"/>
                <w:szCs w:val="20"/>
                <w:lang w:eastAsia="ru-RU"/>
              </w:rPr>
              <w:t>В день составления</w:t>
            </w:r>
          </w:p>
        </w:tc>
        <w:tc>
          <w:tcPr>
            <w:tcW w:w="1559"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Бухгалтер-расчетчик</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В день составления</w:t>
            </w:r>
          </w:p>
        </w:tc>
        <w:tc>
          <w:tcPr>
            <w:tcW w:w="1276"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835"/>
        </w:trPr>
        <w:tc>
          <w:tcPr>
            <w:tcW w:w="1607" w:type="dxa"/>
          </w:tcPr>
          <w:p w:rsidR="0086186B" w:rsidRPr="005B6654" w:rsidRDefault="0086186B" w:rsidP="003C52ED">
            <w:pPr>
              <w:rPr>
                <w:rFonts w:eastAsia="Calibri"/>
                <w:sz w:val="20"/>
                <w:szCs w:val="20"/>
                <w:lang w:eastAsia="ru-RU"/>
              </w:rPr>
            </w:pPr>
            <w:r w:rsidRPr="005B6654">
              <w:rPr>
                <w:rFonts w:eastAsia="Calibri"/>
                <w:sz w:val="20"/>
                <w:szCs w:val="20"/>
                <w:lang w:eastAsia="ru-RU"/>
              </w:rPr>
              <w:t>Извещение</w:t>
            </w:r>
          </w:p>
          <w:p w:rsidR="0086186B" w:rsidRPr="005B6654" w:rsidRDefault="0086186B" w:rsidP="003C52ED">
            <w:pPr>
              <w:rPr>
                <w:rFonts w:eastAsia="Calibri"/>
                <w:sz w:val="20"/>
                <w:szCs w:val="20"/>
                <w:lang w:eastAsia="ru-RU"/>
              </w:rPr>
            </w:pPr>
            <w:r w:rsidRPr="005B6654">
              <w:rPr>
                <w:rFonts w:eastAsia="Calibri"/>
                <w:sz w:val="20"/>
                <w:szCs w:val="20"/>
                <w:lang w:eastAsia="ru-RU"/>
              </w:rPr>
              <w:t>0504805</w:t>
            </w:r>
          </w:p>
        </w:tc>
        <w:tc>
          <w:tcPr>
            <w:tcW w:w="1512" w:type="dxa"/>
          </w:tcPr>
          <w:p w:rsidR="0086186B" w:rsidRPr="005B6654" w:rsidRDefault="0086186B" w:rsidP="003C52ED">
            <w:pPr>
              <w:rPr>
                <w:rFonts w:eastAsia="Calibri"/>
                <w:sz w:val="20"/>
                <w:szCs w:val="20"/>
                <w:lang w:eastAsia="ru-RU"/>
              </w:rPr>
            </w:pPr>
            <w:r w:rsidRPr="005B6654">
              <w:rPr>
                <w:rFonts w:eastAsia="Calibri"/>
                <w:sz w:val="20"/>
                <w:szCs w:val="20"/>
                <w:lang w:eastAsia="ru-RU"/>
              </w:rPr>
              <w:t>Бухгалтер</w:t>
            </w:r>
          </w:p>
        </w:tc>
        <w:tc>
          <w:tcPr>
            <w:tcW w:w="1417" w:type="dxa"/>
          </w:tcPr>
          <w:p w:rsidR="0086186B" w:rsidRPr="005B6654" w:rsidRDefault="0086186B" w:rsidP="003C52ED">
            <w:pPr>
              <w:rPr>
                <w:rFonts w:eastAsia="Calibri"/>
                <w:sz w:val="20"/>
                <w:szCs w:val="20"/>
                <w:lang w:eastAsia="ru-RU"/>
              </w:rPr>
            </w:pPr>
            <w:r w:rsidRPr="005B6654">
              <w:rPr>
                <w:rFonts w:eastAsia="Calibri"/>
                <w:sz w:val="20"/>
                <w:szCs w:val="20"/>
                <w:lang w:eastAsia="ru-RU"/>
              </w:rPr>
              <w:t>Руководитель</w:t>
            </w:r>
          </w:p>
          <w:p w:rsidR="0086186B" w:rsidRPr="005B6654" w:rsidRDefault="0086186B" w:rsidP="003C52ED">
            <w:pPr>
              <w:rPr>
                <w:rFonts w:eastAsia="Calibri"/>
                <w:sz w:val="20"/>
                <w:szCs w:val="20"/>
                <w:lang w:eastAsia="ru-RU"/>
              </w:rPr>
            </w:pPr>
            <w:r w:rsidRPr="005B6654">
              <w:rPr>
                <w:rFonts w:eastAsia="Calibri"/>
                <w:sz w:val="20"/>
                <w:szCs w:val="20"/>
                <w:lang w:eastAsia="ru-RU"/>
              </w:rPr>
              <w:t>Главный бухгалтер</w:t>
            </w:r>
          </w:p>
        </w:tc>
        <w:tc>
          <w:tcPr>
            <w:tcW w:w="1276" w:type="dxa"/>
          </w:tcPr>
          <w:p w:rsidR="0086186B" w:rsidRPr="005B6654" w:rsidRDefault="0086186B" w:rsidP="003C52ED">
            <w:pPr>
              <w:rPr>
                <w:rFonts w:eastAsia="Calibri"/>
                <w:sz w:val="20"/>
                <w:szCs w:val="20"/>
                <w:lang w:eastAsia="ru-RU"/>
              </w:rPr>
            </w:pPr>
            <w:r w:rsidRPr="005B6654">
              <w:rPr>
                <w:rFonts w:eastAsia="Calibri"/>
                <w:sz w:val="20"/>
                <w:szCs w:val="20"/>
                <w:lang w:eastAsia="ru-RU"/>
              </w:rPr>
              <w:t>По мере составления</w:t>
            </w:r>
          </w:p>
        </w:tc>
        <w:tc>
          <w:tcPr>
            <w:tcW w:w="1275" w:type="dxa"/>
          </w:tcPr>
          <w:p w:rsidR="0086186B" w:rsidRPr="005B6654" w:rsidRDefault="0086186B" w:rsidP="003C52ED">
            <w:pPr>
              <w:rPr>
                <w:rFonts w:eastAsia="Calibri"/>
                <w:sz w:val="20"/>
                <w:szCs w:val="20"/>
                <w:lang w:eastAsia="ru-RU"/>
              </w:rPr>
            </w:pPr>
            <w:r w:rsidRPr="005B6654">
              <w:rPr>
                <w:rFonts w:eastAsia="Calibri"/>
                <w:sz w:val="20"/>
                <w:szCs w:val="20"/>
                <w:lang w:eastAsia="ru-RU"/>
              </w:rPr>
              <w:t>Бухгалтер</w:t>
            </w:r>
          </w:p>
        </w:tc>
        <w:tc>
          <w:tcPr>
            <w:tcW w:w="1417" w:type="dxa"/>
          </w:tcPr>
          <w:p w:rsidR="0086186B" w:rsidRPr="005B6654" w:rsidRDefault="0086186B" w:rsidP="003C52ED">
            <w:pPr>
              <w:rPr>
                <w:rFonts w:eastAsia="Calibri"/>
                <w:sz w:val="20"/>
                <w:szCs w:val="20"/>
                <w:lang w:eastAsia="ru-RU"/>
              </w:rPr>
            </w:pPr>
            <w:r w:rsidRPr="005B6654">
              <w:rPr>
                <w:rFonts w:eastAsia="Calibri"/>
                <w:sz w:val="20"/>
                <w:szCs w:val="20"/>
                <w:lang w:eastAsia="ru-RU"/>
              </w:rPr>
              <w:t>Сторона получатель</w:t>
            </w:r>
          </w:p>
        </w:tc>
        <w:tc>
          <w:tcPr>
            <w:tcW w:w="1418"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В течение трех дней с момента составления</w:t>
            </w:r>
          </w:p>
        </w:tc>
        <w:tc>
          <w:tcPr>
            <w:tcW w:w="1559" w:type="dxa"/>
          </w:tcPr>
          <w:p w:rsidR="0086186B" w:rsidRPr="005B6654" w:rsidRDefault="0086186B" w:rsidP="003C52ED">
            <w:pPr>
              <w:rPr>
                <w:rFonts w:eastAsia="Calibri"/>
                <w:sz w:val="20"/>
                <w:szCs w:val="20"/>
                <w:lang w:eastAsia="ru-RU"/>
              </w:rPr>
            </w:pPr>
            <w:r w:rsidRPr="005B6654">
              <w:rPr>
                <w:rFonts w:eastAsia="Calibri"/>
                <w:sz w:val="20"/>
                <w:szCs w:val="20"/>
                <w:lang w:eastAsia="ru-RU"/>
              </w:rPr>
              <w:t>Бухгалтер</w:t>
            </w:r>
          </w:p>
        </w:tc>
        <w:tc>
          <w:tcPr>
            <w:tcW w:w="1276" w:type="dxa"/>
          </w:tcPr>
          <w:p w:rsidR="0086186B" w:rsidRPr="0086186B" w:rsidRDefault="0086186B" w:rsidP="003C52ED">
            <w:pPr>
              <w:rPr>
                <w:rFonts w:eastAsia="Calibri"/>
                <w:sz w:val="20"/>
                <w:szCs w:val="20"/>
                <w:lang w:val="ru-RU" w:eastAsia="ru-RU"/>
              </w:rPr>
            </w:pPr>
            <w:r w:rsidRPr="0086186B">
              <w:rPr>
                <w:rFonts w:eastAsia="Calibri"/>
                <w:sz w:val="20"/>
                <w:szCs w:val="20"/>
                <w:lang w:val="ru-RU" w:eastAsia="ru-RU"/>
              </w:rPr>
              <w:t xml:space="preserve">После </w:t>
            </w:r>
            <w:r w:rsidR="00BE563F" w:rsidRPr="0086186B">
              <w:rPr>
                <w:rFonts w:eastAsia="Calibri"/>
                <w:sz w:val="20"/>
                <w:szCs w:val="20"/>
                <w:lang w:val="ru-RU" w:eastAsia="ru-RU"/>
              </w:rPr>
              <w:t>согласования</w:t>
            </w:r>
            <w:r w:rsidRPr="0086186B">
              <w:rPr>
                <w:rFonts w:eastAsia="Calibri"/>
                <w:sz w:val="20"/>
                <w:szCs w:val="20"/>
                <w:lang w:val="ru-RU" w:eastAsia="ru-RU"/>
              </w:rPr>
              <w:t xml:space="preserve"> сторонами, в течение одного дня</w:t>
            </w:r>
          </w:p>
        </w:tc>
        <w:tc>
          <w:tcPr>
            <w:tcW w:w="1276" w:type="dxa"/>
          </w:tcPr>
          <w:p w:rsidR="0086186B" w:rsidRPr="005B6654" w:rsidRDefault="0086186B" w:rsidP="003C52ED">
            <w:pPr>
              <w:rPr>
                <w:rFonts w:eastAsia="Calibri"/>
                <w:sz w:val="20"/>
                <w:szCs w:val="20"/>
                <w:lang w:eastAsia="ru-RU"/>
              </w:rPr>
            </w:pPr>
            <w:r w:rsidRPr="005B6654">
              <w:rPr>
                <w:rFonts w:eastAsia="Calibri"/>
                <w:sz w:val="20"/>
                <w:szCs w:val="20"/>
                <w:lang w:eastAsia="ru-RU"/>
              </w:rPr>
              <w:t>Бухгалтер</w:t>
            </w:r>
          </w:p>
        </w:tc>
        <w:tc>
          <w:tcPr>
            <w:tcW w:w="1061" w:type="dxa"/>
          </w:tcPr>
          <w:p w:rsidR="0086186B" w:rsidRPr="0086186B" w:rsidRDefault="00BE563F" w:rsidP="003C52ED">
            <w:pPr>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86186B" w:rsidRPr="00407946" w:rsidTr="003C52ED">
        <w:trPr>
          <w:trHeight w:val="420"/>
        </w:trPr>
        <w:tc>
          <w:tcPr>
            <w:tcW w:w="1607" w:type="dxa"/>
          </w:tcPr>
          <w:p w:rsidR="0086186B" w:rsidRPr="004C20ED" w:rsidRDefault="0086186B" w:rsidP="003C52ED">
            <w:pPr>
              <w:rPr>
                <w:rFonts w:eastAsia="Calibri"/>
                <w:sz w:val="20"/>
                <w:szCs w:val="20"/>
                <w:lang w:eastAsia="ru-RU"/>
              </w:rPr>
            </w:pPr>
            <w:r w:rsidRPr="004C20ED">
              <w:rPr>
                <w:rFonts w:eastAsia="Calibri"/>
                <w:sz w:val="20"/>
                <w:szCs w:val="20"/>
                <w:lang w:eastAsia="ru-RU"/>
              </w:rPr>
              <w:t>Бухгалтерская справка</w:t>
            </w:r>
          </w:p>
          <w:p w:rsidR="0086186B" w:rsidRPr="004C20ED" w:rsidRDefault="0086186B" w:rsidP="003C52ED">
            <w:pPr>
              <w:rPr>
                <w:rFonts w:eastAsia="Calibri"/>
                <w:sz w:val="20"/>
                <w:szCs w:val="20"/>
                <w:lang w:eastAsia="ru-RU"/>
              </w:rPr>
            </w:pPr>
            <w:r w:rsidRPr="004C20ED">
              <w:rPr>
                <w:rFonts w:eastAsia="Calibri"/>
                <w:sz w:val="20"/>
                <w:szCs w:val="20"/>
                <w:lang w:eastAsia="ru-RU"/>
              </w:rPr>
              <w:t>0504833</w:t>
            </w:r>
          </w:p>
        </w:tc>
        <w:tc>
          <w:tcPr>
            <w:tcW w:w="1512" w:type="dxa"/>
          </w:tcPr>
          <w:p w:rsidR="0086186B" w:rsidRPr="0086186B" w:rsidRDefault="0086186B" w:rsidP="00BE563F">
            <w:pPr>
              <w:spacing w:before="0" w:beforeAutospacing="0" w:after="0" w:afterAutospacing="0"/>
              <w:rPr>
                <w:rFonts w:eastAsia="Calibri"/>
                <w:sz w:val="20"/>
                <w:szCs w:val="20"/>
                <w:lang w:val="ru-RU" w:eastAsia="ru-RU"/>
              </w:rPr>
            </w:pPr>
            <w:r w:rsidRPr="0086186B">
              <w:rPr>
                <w:rFonts w:eastAsia="Calibri"/>
                <w:sz w:val="20"/>
                <w:szCs w:val="20"/>
                <w:lang w:val="ru-RU" w:eastAsia="ru-RU"/>
              </w:rPr>
              <w:t>Бухгалтер</w:t>
            </w:r>
          </w:p>
          <w:p w:rsidR="0086186B" w:rsidRPr="0086186B" w:rsidRDefault="0086186B" w:rsidP="00BE563F">
            <w:pPr>
              <w:spacing w:before="0" w:beforeAutospacing="0" w:after="0" w:afterAutospacing="0"/>
              <w:rPr>
                <w:rFonts w:eastAsia="Calibri"/>
                <w:sz w:val="20"/>
                <w:szCs w:val="20"/>
                <w:lang w:val="ru-RU" w:eastAsia="ru-RU"/>
              </w:rPr>
            </w:pPr>
            <w:r w:rsidRPr="0086186B">
              <w:rPr>
                <w:rFonts w:eastAsia="Calibri"/>
                <w:sz w:val="20"/>
                <w:szCs w:val="20"/>
                <w:lang w:val="ru-RU" w:eastAsia="ru-RU"/>
              </w:rPr>
              <w:t>на основании документа, представлен-ного должностным лицом, ответственным за операцию</w:t>
            </w:r>
          </w:p>
        </w:tc>
        <w:tc>
          <w:tcPr>
            <w:tcW w:w="1417" w:type="dxa"/>
          </w:tcPr>
          <w:p w:rsidR="0086186B" w:rsidRPr="0086186B" w:rsidRDefault="00BE563F" w:rsidP="00BE563F">
            <w:pPr>
              <w:spacing w:before="0" w:beforeAutospacing="0" w:after="0" w:afterAutospacing="0"/>
              <w:rPr>
                <w:rFonts w:eastAsia="Calibri"/>
                <w:sz w:val="20"/>
                <w:szCs w:val="20"/>
                <w:lang w:val="ru-RU" w:eastAsia="ru-RU"/>
              </w:rPr>
            </w:pPr>
            <w:r>
              <w:rPr>
                <w:rFonts w:eastAsia="Calibri"/>
                <w:sz w:val="20"/>
                <w:szCs w:val="20"/>
                <w:lang w:val="ru-RU" w:eastAsia="ru-RU"/>
              </w:rPr>
              <w:t>Документ, представлен</w:t>
            </w:r>
            <w:r w:rsidR="0086186B" w:rsidRPr="0086186B">
              <w:rPr>
                <w:rFonts w:eastAsia="Calibri"/>
                <w:sz w:val="20"/>
                <w:szCs w:val="20"/>
                <w:lang w:val="ru-RU" w:eastAsia="ru-RU"/>
              </w:rPr>
              <w:t xml:space="preserve">ный должностным лицом,           </w:t>
            </w:r>
            <w:r w:rsidRPr="0086186B">
              <w:rPr>
                <w:rFonts w:eastAsia="Calibri"/>
                <w:sz w:val="20"/>
                <w:szCs w:val="20"/>
                <w:lang w:val="ru-RU" w:eastAsia="ru-RU"/>
              </w:rPr>
              <w:t>подписывается</w:t>
            </w:r>
          </w:p>
          <w:p w:rsidR="0086186B" w:rsidRPr="00BE563F" w:rsidRDefault="00BE563F" w:rsidP="00BE563F">
            <w:pPr>
              <w:spacing w:before="0" w:beforeAutospacing="0" w:after="0" w:afterAutospacing="0"/>
              <w:rPr>
                <w:rFonts w:eastAsia="Calibri"/>
                <w:sz w:val="20"/>
                <w:szCs w:val="20"/>
                <w:lang w:val="ru-RU" w:eastAsia="ru-RU"/>
              </w:rPr>
            </w:pPr>
            <w:r w:rsidRPr="00BE563F">
              <w:rPr>
                <w:rFonts w:eastAsia="Calibri"/>
                <w:sz w:val="20"/>
                <w:szCs w:val="20"/>
                <w:lang w:val="ru-RU" w:eastAsia="ru-RU"/>
              </w:rPr>
              <w:t>руководи</w:t>
            </w:r>
            <w:r w:rsidR="0086186B" w:rsidRPr="00BE563F">
              <w:rPr>
                <w:rFonts w:eastAsia="Calibri"/>
                <w:sz w:val="20"/>
                <w:szCs w:val="20"/>
                <w:lang w:val="ru-RU" w:eastAsia="ru-RU"/>
              </w:rPr>
              <w:t>телем</w:t>
            </w:r>
          </w:p>
          <w:p w:rsidR="0086186B" w:rsidRPr="00BE563F" w:rsidRDefault="0086186B" w:rsidP="00BE563F">
            <w:pPr>
              <w:spacing w:before="0" w:beforeAutospacing="0" w:after="0" w:afterAutospacing="0"/>
              <w:rPr>
                <w:rFonts w:eastAsia="Calibri"/>
                <w:sz w:val="20"/>
                <w:szCs w:val="20"/>
                <w:lang w:val="ru-RU" w:eastAsia="ru-RU"/>
              </w:rPr>
            </w:pPr>
          </w:p>
        </w:tc>
        <w:tc>
          <w:tcPr>
            <w:tcW w:w="1276" w:type="dxa"/>
          </w:tcPr>
          <w:p w:rsidR="0086186B" w:rsidRPr="0086186B" w:rsidRDefault="0086186B" w:rsidP="00BE563F">
            <w:pPr>
              <w:spacing w:before="0" w:beforeAutospacing="0" w:after="0" w:afterAutospacing="0"/>
              <w:rPr>
                <w:rFonts w:eastAsia="Calibri"/>
                <w:sz w:val="20"/>
                <w:szCs w:val="20"/>
                <w:lang w:val="ru-RU" w:eastAsia="ru-RU"/>
              </w:rPr>
            </w:pPr>
            <w:r w:rsidRPr="0086186B">
              <w:rPr>
                <w:rFonts w:eastAsia="Calibri"/>
                <w:sz w:val="20"/>
                <w:szCs w:val="20"/>
                <w:lang w:val="ru-RU" w:eastAsia="ru-RU"/>
              </w:rPr>
              <w:t>В момент совершения операции или сразу после окончания</w:t>
            </w:r>
          </w:p>
        </w:tc>
        <w:tc>
          <w:tcPr>
            <w:tcW w:w="1275" w:type="dxa"/>
          </w:tcPr>
          <w:p w:rsidR="0086186B" w:rsidRPr="004C20ED" w:rsidRDefault="00BE563F" w:rsidP="00BE563F">
            <w:pPr>
              <w:spacing w:before="0" w:beforeAutospacing="0" w:after="0" w:afterAutospacing="0"/>
              <w:rPr>
                <w:rFonts w:eastAsia="Calibri"/>
                <w:sz w:val="20"/>
                <w:szCs w:val="20"/>
                <w:lang w:eastAsia="ru-RU"/>
              </w:rPr>
            </w:pPr>
            <w:r w:rsidRPr="004C20ED">
              <w:rPr>
                <w:rFonts w:eastAsia="Calibri"/>
                <w:sz w:val="20"/>
                <w:szCs w:val="20"/>
                <w:lang w:eastAsia="ru-RU"/>
              </w:rPr>
              <w:t>Должностное</w:t>
            </w:r>
            <w:r w:rsidR="0086186B" w:rsidRPr="004C20ED">
              <w:rPr>
                <w:rFonts w:eastAsia="Calibri"/>
                <w:sz w:val="20"/>
                <w:szCs w:val="20"/>
                <w:lang w:eastAsia="ru-RU"/>
              </w:rPr>
              <w:t xml:space="preserve"> лицо</w:t>
            </w:r>
          </w:p>
        </w:tc>
        <w:tc>
          <w:tcPr>
            <w:tcW w:w="1417" w:type="dxa"/>
          </w:tcPr>
          <w:p w:rsidR="0086186B" w:rsidRPr="004C20ED" w:rsidRDefault="0086186B" w:rsidP="00BE563F">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tc>
        <w:tc>
          <w:tcPr>
            <w:tcW w:w="1418" w:type="dxa"/>
          </w:tcPr>
          <w:p w:rsidR="0086186B" w:rsidRPr="0086186B" w:rsidRDefault="0086186B" w:rsidP="00BE563F">
            <w:pPr>
              <w:spacing w:before="0" w:beforeAutospacing="0" w:after="0" w:afterAutospacing="0"/>
              <w:rPr>
                <w:rFonts w:eastAsia="Calibri"/>
                <w:sz w:val="20"/>
                <w:szCs w:val="20"/>
                <w:lang w:val="ru-RU" w:eastAsia="ru-RU"/>
              </w:rPr>
            </w:pPr>
            <w:r w:rsidRPr="0086186B">
              <w:rPr>
                <w:rFonts w:eastAsia="Calibri"/>
                <w:sz w:val="20"/>
                <w:szCs w:val="20"/>
                <w:lang w:val="ru-RU" w:eastAsia="ru-RU"/>
              </w:rPr>
              <w:t>В течение двух дней с момента оформления</w:t>
            </w:r>
          </w:p>
        </w:tc>
        <w:tc>
          <w:tcPr>
            <w:tcW w:w="1559" w:type="dxa"/>
          </w:tcPr>
          <w:p w:rsidR="0086186B" w:rsidRPr="004C20ED" w:rsidRDefault="0086186B" w:rsidP="00BE563F">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tc>
        <w:tc>
          <w:tcPr>
            <w:tcW w:w="1276" w:type="dxa"/>
          </w:tcPr>
          <w:p w:rsidR="0086186B" w:rsidRPr="0086186B" w:rsidRDefault="0086186B" w:rsidP="00BE563F">
            <w:pPr>
              <w:spacing w:before="0" w:beforeAutospacing="0" w:after="0" w:afterAutospacing="0"/>
              <w:rPr>
                <w:rFonts w:eastAsia="Calibri"/>
                <w:sz w:val="20"/>
                <w:szCs w:val="20"/>
                <w:lang w:val="ru-RU" w:eastAsia="ru-RU"/>
              </w:rPr>
            </w:pPr>
            <w:r w:rsidRPr="0086186B">
              <w:rPr>
                <w:rFonts w:eastAsia="Calibri"/>
                <w:sz w:val="20"/>
                <w:szCs w:val="20"/>
                <w:lang w:val="ru-RU" w:eastAsia="ru-RU"/>
              </w:rPr>
              <w:t>В день поступле-ния документа</w:t>
            </w:r>
          </w:p>
        </w:tc>
        <w:tc>
          <w:tcPr>
            <w:tcW w:w="1276" w:type="dxa"/>
          </w:tcPr>
          <w:p w:rsidR="0086186B" w:rsidRPr="004C20ED" w:rsidRDefault="0086186B" w:rsidP="00BE563F">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tc>
        <w:tc>
          <w:tcPr>
            <w:tcW w:w="1061" w:type="dxa"/>
          </w:tcPr>
          <w:p w:rsidR="0086186B" w:rsidRPr="0086186B" w:rsidRDefault="00BE563F" w:rsidP="00BE563F">
            <w:pPr>
              <w:spacing w:before="0" w:beforeAutospacing="0" w:after="0" w:afterAutospacing="0"/>
              <w:rPr>
                <w:rFonts w:eastAsia="Calibri"/>
                <w:sz w:val="20"/>
                <w:szCs w:val="20"/>
                <w:lang w:val="ru-RU" w:eastAsia="ru-RU"/>
              </w:rPr>
            </w:pPr>
            <w:r>
              <w:rPr>
                <w:rFonts w:eastAsia="Calibri"/>
                <w:sz w:val="20"/>
                <w:szCs w:val="20"/>
                <w:lang w:val="ru-RU" w:eastAsia="ru-RU"/>
              </w:rPr>
              <w:t>После сдачи отчет</w:t>
            </w:r>
            <w:r w:rsidR="0086186B" w:rsidRPr="0086186B">
              <w:rPr>
                <w:rFonts w:eastAsia="Calibri"/>
                <w:sz w:val="20"/>
                <w:szCs w:val="20"/>
                <w:lang w:val="ru-RU" w:eastAsia="ru-RU"/>
              </w:rPr>
              <w:t>ности за текущий год</w:t>
            </w:r>
          </w:p>
        </w:tc>
      </w:tr>
      <w:tr w:rsidR="00986FDF" w:rsidRPr="00407946" w:rsidTr="003C52ED">
        <w:trPr>
          <w:trHeight w:val="420"/>
        </w:trPr>
        <w:tc>
          <w:tcPr>
            <w:tcW w:w="1607" w:type="dxa"/>
          </w:tcPr>
          <w:p w:rsidR="00986FDF" w:rsidRPr="00986FDF" w:rsidRDefault="00986FDF" w:rsidP="00986FDF">
            <w:pPr>
              <w:rPr>
                <w:rFonts w:eastAsia="Calibri"/>
                <w:sz w:val="20"/>
                <w:szCs w:val="20"/>
                <w:lang w:val="ru-RU" w:eastAsia="ru-RU"/>
              </w:rPr>
            </w:pPr>
            <w:r>
              <w:rPr>
                <w:rFonts w:eastAsia="Calibri"/>
                <w:sz w:val="20"/>
                <w:szCs w:val="20"/>
                <w:lang w:val="ru-RU" w:eastAsia="ru-RU"/>
              </w:rPr>
              <w:t xml:space="preserve">Авансовый </w:t>
            </w:r>
            <w:r>
              <w:rPr>
                <w:rFonts w:eastAsia="Calibri"/>
                <w:sz w:val="20"/>
                <w:szCs w:val="20"/>
                <w:lang w:val="ru-RU" w:eastAsia="ru-RU"/>
              </w:rPr>
              <w:lastRenderedPageBreak/>
              <w:t>отчет</w:t>
            </w:r>
          </w:p>
          <w:p w:rsidR="00986FDF" w:rsidRPr="004C20ED" w:rsidRDefault="00986FDF" w:rsidP="00986FDF">
            <w:pPr>
              <w:rPr>
                <w:rFonts w:eastAsia="Calibri"/>
                <w:sz w:val="20"/>
                <w:szCs w:val="20"/>
                <w:lang w:eastAsia="ru-RU"/>
              </w:rPr>
            </w:pPr>
            <w:r>
              <w:rPr>
                <w:rFonts w:eastAsia="Calibri"/>
                <w:sz w:val="20"/>
                <w:szCs w:val="20"/>
                <w:lang w:eastAsia="ru-RU"/>
              </w:rPr>
              <w:t>0504505</w:t>
            </w:r>
          </w:p>
        </w:tc>
        <w:tc>
          <w:tcPr>
            <w:tcW w:w="1512" w:type="dxa"/>
          </w:tcPr>
          <w:p w:rsidR="00986FDF" w:rsidRPr="0086186B" w:rsidRDefault="00986FDF" w:rsidP="00986FDF">
            <w:pPr>
              <w:spacing w:before="0" w:beforeAutospacing="0" w:after="0" w:afterAutospacing="0"/>
              <w:rPr>
                <w:rFonts w:eastAsia="Calibri"/>
                <w:sz w:val="20"/>
                <w:szCs w:val="20"/>
                <w:lang w:val="ru-RU" w:eastAsia="ru-RU"/>
              </w:rPr>
            </w:pPr>
            <w:r w:rsidRPr="0086186B">
              <w:rPr>
                <w:rFonts w:eastAsia="Calibri"/>
                <w:sz w:val="20"/>
                <w:szCs w:val="20"/>
                <w:lang w:val="ru-RU" w:eastAsia="ru-RU"/>
              </w:rPr>
              <w:lastRenderedPageBreak/>
              <w:t>Бухгалтер</w:t>
            </w:r>
          </w:p>
          <w:p w:rsidR="00986FDF" w:rsidRPr="0086186B" w:rsidRDefault="00986FDF" w:rsidP="00986FDF">
            <w:pPr>
              <w:spacing w:before="0" w:beforeAutospacing="0" w:after="0" w:afterAutospacing="0"/>
              <w:rPr>
                <w:rFonts w:eastAsia="Calibri"/>
                <w:sz w:val="20"/>
                <w:szCs w:val="20"/>
                <w:lang w:val="ru-RU" w:eastAsia="ru-RU"/>
              </w:rPr>
            </w:pPr>
            <w:r w:rsidRPr="0086186B">
              <w:rPr>
                <w:rFonts w:eastAsia="Calibri"/>
                <w:sz w:val="20"/>
                <w:szCs w:val="20"/>
                <w:lang w:val="ru-RU" w:eastAsia="ru-RU"/>
              </w:rPr>
              <w:t xml:space="preserve">на основании </w:t>
            </w:r>
            <w:r>
              <w:rPr>
                <w:rFonts w:eastAsia="Calibri"/>
                <w:sz w:val="20"/>
                <w:szCs w:val="20"/>
                <w:lang w:val="ru-RU" w:eastAsia="ru-RU"/>
              </w:rPr>
              <w:lastRenderedPageBreak/>
              <w:t>проездных документов</w:t>
            </w:r>
          </w:p>
        </w:tc>
        <w:tc>
          <w:tcPr>
            <w:tcW w:w="1417" w:type="dxa"/>
          </w:tcPr>
          <w:p w:rsidR="00986FDF" w:rsidRPr="00BE563F" w:rsidRDefault="00C75938" w:rsidP="00986FDF">
            <w:pPr>
              <w:spacing w:before="0" w:beforeAutospacing="0" w:after="0" w:afterAutospacing="0"/>
              <w:rPr>
                <w:rFonts w:eastAsia="Calibri"/>
                <w:sz w:val="20"/>
                <w:szCs w:val="20"/>
                <w:lang w:val="ru-RU" w:eastAsia="ru-RU"/>
              </w:rPr>
            </w:pPr>
            <w:r>
              <w:rPr>
                <w:rFonts w:eastAsia="Calibri"/>
                <w:sz w:val="20"/>
                <w:szCs w:val="20"/>
                <w:lang w:val="ru-RU" w:eastAsia="ru-RU"/>
              </w:rPr>
              <w:lastRenderedPageBreak/>
              <w:t>Бухгалтер</w:t>
            </w:r>
          </w:p>
          <w:p w:rsidR="00986FDF" w:rsidRPr="00BE563F" w:rsidRDefault="00986FDF" w:rsidP="00986FDF">
            <w:pPr>
              <w:spacing w:before="0" w:beforeAutospacing="0" w:after="0" w:afterAutospacing="0"/>
              <w:rPr>
                <w:rFonts w:eastAsia="Calibri"/>
                <w:sz w:val="20"/>
                <w:szCs w:val="20"/>
                <w:lang w:val="ru-RU" w:eastAsia="ru-RU"/>
              </w:rPr>
            </w:pPr>
          </w:p>
        </w:tc>
        <w:tc>
          <w:tcPr>
            <w:tcW w:w="1276" w:type="dxa"/>
          </w:tcPr>
          <w:p w:rsidR="00986FDF" w:rsidRPr="0086186B" w:rsidRDefault="00986FDF" w:rsidP="00C75938">
            <w:pPr>
              <w:spacing w:before="0" w:beforeAutospacing="0" w:after="0" w:afterAutospacing="0"/>
              <w:rPr>
                <w:rFonts w:eastAsia="Calibri"/>
                <w:sz w:val="20"/>
                <w:szCs w:val="20"/>
                <w:lang w:val="ru-RU" w:eastAsia="ru-RU"/>
              </w:rPr>
            </w:pPr>
            <w:r w:rsidRPr="0086186B">
              <w:rPr>
                <w:rFonts w:eastAsia="Calibri"/>
                <w:sz w:val="20"/>
                <w:szCs w:val="20"/>
                <w:lang w:val="ru-RU" w:eastAsia="ru-RU"/>
              </w:rPr>
              <w:t xml:space="preserve">В </w:t>
            </w:r>
            <w:r w:rsidR="00C75938">
              <w:rPr>
                <w:rFonts w:eastAsia="Calibri"/>
                <w:sz w:val="20"/>
                <w:szCs w:val="20"/>
                <w:lang w:val="ru-RU" w:eastAsia="ru-RU"/>
              </w:rPr>
              <w:t xml:space="preserve">течение трех </w:t>
            </w:r>
            <w:r w:rsidR="00C75938">
              <w:rPr>
                <w:rFonts w:eastAsia="Calibri"/>
                <w:sz w:val="20"/>
                <w:szCs w:val="20"/>
                <w:lang w:val="ru-RU" w:eastAsia="ru-RU"/>
              </w:rPr>
              <w:lastRenderedPageBreak/>
              <w:t>рабочих дней с момента возвращения с командировки или отпуска</w:t>
            </w:r>
          </w:p>
        </w:tc>
        <w:tc>
          <w:tcPr>
            <w:tcW w:w="1275" w:type="dxa"/>
          </w:tcPr>
          <w:p w:rsidR="00986FDF" w:rsidRPr="00C75938" w:rsidRDefault="00C75938" w:rsidP="00986FDF">
            <w:pPr>
              <w:spacing w:before="0" w:beforeAutospacing="0" w:after="0" w:afterAutospacing="0"/>
              <w:rPr>
                <w:rFonts w:eastAsia="Calibri"/>
                <w:sz w:val="20"/>
                <w:szCs w:val="20"/>
                <w:lang w:val="ru-RU" w:eastAsia="ru-RU"/>
              </w:rPr>
            </w:pPr>
            <w:r>
              <w:rPr>
                <w:rFonts w:eastAsia="Calibri"/>
                <w:sz w:val="20"/>
                <w:szCs w:val="20"/>
                <w:lang w:val="ru-RU" w:eastAsia="ru-RU"/>
              </w:rPr>
              <w:lastRenderedPageBreak/>
              <w:t>Подотчетное лицо</w:t>
            </w:r>
          </w:p>
        </w:tc>
        <w:tc>
          <w:tcPr>
            <w:tcW w:w="1417" w:type="dxa"/>
          </w:tcPr>
          <w:p w:rsidR="00986FDF" w:rsidRPr="004C20ED" w:rsidRDefault="00986FDF" w:rsidP="00986FDF">
            <w:pPr>
              <w:spacing w:before="0" w:beforeAutospacing="0" w:after="0" w:afterAutospacing="0"/>
              <w:rPr>
                <w:rFonts w:eastAsia="Calibri"/>
                <w:sz w:val="20"/>
                <w:szCs w:val="20"/>
                <w:lang w:eastAsia="ru-RU"/>
              </w:rPr>
            </w:pPr>
            <w:r w:rsidRPr="004C20ED">
              <w:rPr>
                <w:rFonts w:eastAsia="Calibri"/>
                <w:sz w:val="20"/>
                <w:szCs w:val="20"/>
                <w:lang w:eastAsia="ru-RU"/>
              </w:rPr>
              <w:t>Бухгалтер</w:t>
            </w:r>
          </w:p>
        </w:tc>
        <w:tc>
          <w:tcPr>
            <w:tcW w:w="1418" w:type="dxa"/>
          </w:tcPr>
          <w:p w:rsidR="00986FDF" w:rsidRPr="0086186B" w:rsidRDefault="00C75938" w:rsidP="00986FDF">
            <w:pPr>
              <w:spacing w:before="0" w:beforeAutospacing="0" w:after="0" w:afterAutospacing="0"/>
              <w:rPr>
                <w:rFonts w:eastAsia="Calibri"/>
                <w:sz w:val="20"/>
                <w:szCs w:val="20"/>
                <w:lang w:val="ru-RU" w:eastAsia="ru-RU"/>
              </w:rPr>
            </w:pPr>
            <w:r>
              <w:rPr>
                <w:rFonts w:eastAsia="Calibri"/>
                <w:sz w:val="20"/>
                <w:szCs w:val="20"/>
                <w:lang w:val="ru-RU" w:eastAsia="ru-RU"/>
              </w:rPr>
              <w:t xml:space="preserve">В течение трехрабрчих </w:t>
            </w:r>
            <w:r w:rsidR="00986FDF" w:rsidRPr="0086186B">
              <w:rPr>
                <w:rFonts w:eastAsia="Calibri"/>
                <w:sz w:val="20"/>
                <w:szCs w:val="20"/>
                <w:lang w:val="ru-RU" w:eastAsia="ru-RU"/>
              </w:rPr>
              <w:t xml:space="preserve"> </w:t>
            </w:r>
            <w:r w:rsidR="00986FDF" w:rsidRPr="0086186B">
              <w:rPr>
                <w:rFonts w:eastAsia="Calibri"/>
                <w:sz w:val="20"/>
                <w:szCs w:val="20"/>
                <w:lang w:val="ru-RU" w:eastAsia="ru-RU"/>
              </w:rPr>
              <w:lastRenderedPageBreak/>
              <w:t>дней с момента оформления</w:t>
            </w:r>
          </w:p>
        </w:tc>
        <w:tc>
          <w:tcPr>
            <w:tcW w:w="1559" w:type="dxa"/>
          </w:tcPr>
          <w:p w:rsidR="00986FDF" w:rsidRPr="004C20ED" w:rsidRDefault="00986FDF" w:rsidP="00986FDF">
            <w:pPr>
              <w:spacing w:before="0" w:beforeAutospacing="0" w:after="0" w:afterAutospacing="0"/>
              <w:rPr>
                <w:rFonts w:eastAsia="Calibri"/>
                <w:sz w:val="20"/>
                <w:szCs w:val="20"/>
                <w:lang w:eastAsia="ru-RU"/>
              </w:rPr>
            </w:pPr>
            <w:r w:rsidRPr="004C20ED">
              <w:rPr>
                <w:rFonts w:eastAsia="Calibri"/>
                <w:sz w:val="20"/>
                <w:szCs w:val="20"/>
                <w:lang w:eastAsia="ru-RU"/>
              </w:rPr>
              <w:lastRenderedPageBreak/>
              <w:t>Бухгалтер</w:t>
            </w:r>
          </w:p>
        </w:tc>
        <w:tc>
          <w:tcPr>
            <w:tcW w:w="1276" w:type="dxa"/>
          </w:tcPr>
          <w:p w:rsidR="00986FDF" w:rsidRPr="0086186B" w:rsidRDefault="00C75938" w:rsidP="00986FDF">
            <w:pPr>
              <w:spacing w:before="0" w:beforeAutospacing="0" w:after="0" w:afterAutospacing="0"/>
              <w:rPr>
                <w:rFonts w:eastAsia="Calibri"/>
                <w:sz w:val="20"/>
                <w:szCs w:val="20"/>
                <w:lang w:val="ru-RU" w:eastAsia="ru-RU"/>
              </w:rPr>
            </w:pPr>
            <w:r w:rsidRPr="0086186B">
              <w:rPr>
                <w:rFonts w:eastAsia="Calibri"/>
                <w:sz w:val="20"/>
                <w:szCs w:val="20"/>
                <w:lang w:val="ru-RU" w:eastAsia="ru-RU"/>
              </w:rPr>
              <w:t xml:space="preserve">В </w:t>
            </w:r>
            <w:r>
              <w:rPr>
                <w:rFonts w:eastAsia="Calibri"/>
                <w:sz w:val="20"/>
                <w:szCs w:val="20"/>
                <w:lang w:val="ru-RU" w:eastAsia="ru-RU"/>
              </w:rPr>
              <w:t xml:space="preserve">течение трех </w:t>
            </w:r>
            <w:r>
              <w:rPr>
                <w:rFonts w:eastAsia="Calibri"/>
                <w:sz w:val="20"/>
                <w:szCs w:val="20"/>
                <w:lang w:val="ru-RU" w:eastAsia="ru-RU"/>
              </w:rPr>
              <w:lastRenderedPageBreak/>
              <w:t>рабочих дней с момента возвращения с командировки или отпуска</w:t>
            </w:r>
          </w:p>
        </w:tc>
        <w:tc>
          <w:tcPr>
            <w:tcW w:w="1276" w:type="dxa"/>
          </w:tcPr>
          <w:p w:rsidR="00986FDF" w:rsidRPr="004C20ED" w:rsidRDefault="00986FDF" w:rsidP="00986FDF">
            <w:pPr>
              <w:spacing w:before="0" w:beforeAutospacing="0" w:after="0" w:afterAutospacing="0"/>
              <w:rPr>
                <w:rFonts w:eastAsia="Calibri"/>
                <w:sz w:val="20"/>
                <w:szCs w:val="20"/>
                <w:lang w:eastAsia="ru-RU"/>
              </w:rPr>
            </w:pPr>
            <w:r w:rsidRPr="004C20ED">
              <w:rPr>
                <w:rFonts w:eastAsia="Calibri"/>
                <w:sz w:val="20"/>
                <w:szCs w:val="20"/>
                <w:lang w:eastAsia="ru-RU"/>
              </w:rPr>
              <w:lastRenderedPageBreak/>
              <w:t>Бухгалтер</w:t>
            </w:r>
          </w:p>
        </w:tc>
        <w:tc>
          <w:tcPr>
            <w:tcW w:w="1061" w:type="dxa"/>
          </w:tcPr>
          <w:p w:rsidR="00986FDF" w:rsidRPr="0086186B" w:rsidRDefault="00986FDF" w:rsidP="00986FDF">
            <w:pPr>
              <w:spacing w:before="0" w:beforeAutospacing="0" w:after="0" w:afterAutospacing="0"/>
              <w:rPr>
                <w:rFonts w:eastAsia="Calibri"/>
                <w:sz w:val="20"/>
                <w:szCs w:val="20"/>
                <w:lang w:val="ru-RU" w:eastAsia="ru-RU"/>
              </w:rPr>
            </w:pPr>
            <w:r>
              <w:rPr>
                <w:rFonts w:eastAsia="Calibri"/>
                <w:sz w:val="20"/>
                <w:szCs w:val="20"/>
                <w:lang w:val="ru-RU" w:eastAsia="ru-RU"/>
              </w:rPr>
              <w:t xml:space="preserve">После сдачи </w:t>
            </w:r>
            <w:r>
              <w:rPr>
                <w:rFonts w:eastAsia="Calibri"/>
                <w:sz w:val="20"/>
                <w:szCs w:val="20"/>
                <w:lang w:val="ru-RU" w:eastAsia="ru-RU"/>
              </w:rPr>
              <w:lastRenderedPageBreak/>
              <w:t>отчет</w:t>
            </w:r>
            <w:r w:rsidRPr="0086186B">
              <w:rPr>
                <w:rFonts w:eastAsia="Calibri"/>
                <w:sz w:val="20"/>
                <w:szCs w:val="20"/>
                <w:lang w:val="ru-RU" w:eastAsia="ru-RU"/>
              </w:rPr>
              <w:t>ности за текущий год</w:t>
            </w:r>
          </w:p>
        </w:tc>
      </w:tr>
    </w:tbl>
    <w:p w:rsidR="00BB027B" w:rsidRDefault="00BB027B" w:rsidP="00BB027B">
      <w:pPr>
        <w:spacing w:before="0" w:beforeAutospacing="0" w:after="0" w:afterAutospacing="0"/>
        <w:jc w:val="center"/>
        <w:rPr>
          <w:rFonts w:eastAsia="Lucida Sans Unicode"/>
          <w:b/>
          <w:sz w:val="24"/>
          <w:highlight w:val="cyan"/>
          <w:lang w:val="ru-RU" w:eastAsia="ru-RU"/>
        </w:rPr>
      </w:pPr>
    </w:p>
    <w:p w:rsidR="00BB027B" w:rsidRDefault="00BB027B" w:rsidP="00BB027B">
      <w:pPr>
        <w:spacing w:before="0" w:beforeAutospacing="0" w:after="0" w:afterAutospacing="0"/>
        <w:jc w:val="center"/>
        <w:rPr>
          <w:rFonts w:eastAsia="Lucida Sans Unicode"/>
          <w:b/>
          <w:sz w:val="24"/>
          <w:highlight w:val="cyan"/>
          <w:lang w:val="ru-RU" w:eastAsia="ru-RU"/>
        </w:rPr>
      </w:pPr>
    </w:p>
    <w:p w:rsidR="00BB027B" w:rsidRPr="00BB027B" w:rsidRDefault="00BB027B" w:rsidP="00BB027B">
      <w:pPr>
        <w:spacing w:before="0" w:beforeAutospacing="0" w:after="0" w:afterAutospacing="0"/>
        <w:jc w:val="center"/>
        <w:rPr>
          <w:rFonts w:eastAsia="Lucida Sans Unicode"/>
          <w:b/>
          <w:sz w:val="24"/>
          <w:lang w:val="ru-RU" w:eastAsia="ru-RU"/>
        </w:rPr>
      </w:pPr>
      <w:r w:rsidRPr="00BB027B">
        <w:rPr>
          <w:rFonts w:eastAsia="Lucida Sans Unicode"/>
          <w:b/>
          <w:sz w:val="24"/>
          <w:lang w:val="ru-RU" w:eastAsia="ru-RU"/>
        </w:rPr>
        <w:t xml:space="preserve">ГРАФИК ДОКУМЕНТООБОРОТА </w:t>
      </w:r>
    </w:p>
    <w:p w:rsidR="00BB027B" w:rsidRDefault="00BB027B" w:rsidP="00BB027B">
      <w:pPr>
        <w:spacing w:before="0" w:beforeAutospacing="0" w:after="0" w:afterAutospacing="0"/>
        <w:jc w:val="center"/>
        <w:rPr>
          <w:rFonts w:eastAsia="Lucida Sans Unicode"/>
          <w:b/>
          <w:sz w:val="24"/>
          <w:lang w:val="ru-RU" w:eastAsia="ru-RU"/>
        </w:rPr>
      </w:pPr>
      <w:r w:rsidRPr="00BB027B">
        <w:rPr>
          <w:rFonts w:eastAsia="Lucida Sans Unicode"/>
          <w:b/>
          <w:sz w:val="24"/>
          <w:lang w:val="ru-RU" w:eastAsia="ru-RU"/>
        </w:rPr>
        <w:t xml:space="preserve">(документы (регистры) по приказу № 61н, по приказу № 52н (с изм. 103н): </w:t>
      </w:r>
      <w:r w:rsidRPr="004F506C">
        <w:rPr>
          <w:rFonts w:eastAsia="Lucida Sans Unicode"/>
          <w:b/>
          <w:bCs/>
          <w:iCs/>
          <w:sz w:val="24"/>
          <w:lang w:val="ru-RU"/>
        </w:rPr>
        <w:t>вид документа</w:t>
      </w:r>
      <w:r w:rsidRPr="00BB027B">
        <w:rPr>
          <w:rFonts w:eastAsia="Lucida Sans Unicode"/>
          <w:b/>
          <w:bCs/>
          <w:iCs/>
          <w:sz w:val="24"/>
          <w:lang w:val="ru-RU"/>
        </w:rPr>
        <w:t xml:space="preserve"> - электронный</w:t>
      </w:r>
      <w:r w:rsidRPr="004F506C">
        <w:rPr>
          <w:rFonts w:eastAsia="Lucida Sans Unicode"/>
          <w:b/>
          <w:bCs/>
          <w:iCs/>
          <w:sz w:val="24"/>
          <w:lang w:val="ru-RU"/>
        </w:rPr>
        <w:t>, способ предоставления - цифровой способ предоставления</w:t>
      </w:r>
      <w:r w:rsidRPr="00BB027B">
        <w:rPr>
          <w:rFonts w:eastAsia="Lucida Sans Unicode"/>
          <w:b/>
          <w:sz w:val="24"/>
          <w:lang w:val="ru-RU" w:eastAsia="ru-RU"/>
        </w:rPr>
        <w:t>))</w:t>
      </w:r>
    </w:p>
    <w:p w:rsidR="00465DBA" w:rsidRPr="00BB027B" w:rsidRDefault="00465DBA" w:rsidP="00BB027B">
      <w:pPr>
        <w:spacing w:before="0" w:beforeAutospacing="0" w:after="0" w:afterAutospacing="0"/>
        <w:jc w:val="center"/>
        <w:rPr>
          <w:rFonts w:eastAsia="Lucida Sans Unicode"/>
          <w:b/>
          <w:sz w:val="24"/>
          <w:lang w:val="ru-RU" w:eastAsia="ru-RU"/>
        </w:rPr>
      </w:pPr>
    </w:p>
    <w:tbl>
      <w:tblPr>
        <w:tblW w:w="1565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134"/>
        <w:gridCol w:w="708"/>
        <w:gridCol w:w="1276"/>
        <w:gridCol w:w="1985"/>
        <w:gridCol w:w="1985"/>
        <w:gridCol w:w="850"/>
        <w:gridCol w:w="1134"/>
        <w:gridCol w:w="1002"/>
        <w:gridCol w:w="982"/>
        <w:gridCol w:w="2126"/>
        <w:gridCol w:w="1985"/>
        <w:gridCol w:w="62"/>
      </w:tblGrid>
      <w:tr w:rsidR="000309C8" w:rsidRPr="00597EED" w:rsidTr="003C52ED">
        <w:trPr>
          <w:gridAfter w:val="1"/>
          <w:wAfter w:w="62" w:type="dxa"/>
        </w:trPr>
        <w:tc>
          <w:tcPr>
            <w:tcW w:w="15593" w:type="dxa"/>
            <w:gridSpan w:val="12"/>
            <w:tcBorders>
              <w:top w:val="single" w:sz="4" w:space="0" w:color="auto"/>
              <w:bottom w:val="single" w:sz="4" w:space="0" w:color="auto"/>
            </w:tcBorders>
            <w:shd w:val="clear" w:color="auto" w:fill="auto"/>
          </w:tcPr>
          <w:p w:rsidR="000309C8" w:rsidRPr="00597EED" w:rsidRDefault="000309C8" w:rsidP="003C52ED">
            <w:pPr>
              <w:jc w:val="center"/>
              <w:rPr>
                <w:lang w:eastAsia="ru-RU"/>
              </w:rPr>
            </w:pPr>
            <w:bookmarkStart w:id="98" w:name="sub_4"/>
            <w:r w:rsidRPr="00597EED">
              <w:rPr>
                <w:lang w:eastAsia="ru-RU"/>
              </w:rPr>
              <w:t>1. Учет нефинансовых активов</w:t>
            </w:r>
            <w:bookmarkEnd w:id="98"/>
          </w:p>
        </w:tc>
      </w:tr>
      <w:tr w:rsidR="000309C8" w:rsidRPr="00407946" w:rsidTr="003C52ED">
        <w:trPr>
          <w:gridAfter w:val="1"/>
          <w:wAfter w:w="62" w:type="dxa"/>
        </w:trPr>
        <w:tc>
          <w:tcPr>
            <w:tcW w:w="15593" w:type="dxa"/>
            <w:gridSpan w:val="12"/>
            <w:tcBorders>
              <w:top w:val="single" w:sz="4" w:space="0" w:color="auto"/>
              <w:bottom w:val="single" w:sz="4" w:space="0" w:color="auto"/>
            </w:tcBorders>
            <w:shd w:val="clear" w:color="auto" w:fill="auto"/>
          </w:tcPr>
          <w:p w:rsidR="000309C8" w:rsidRPr="00465DBA" w:rsidRDefault="000309C8" w:rsidP="003C52ED">
            <w:pPr>
              <w:jc w:val="center"/>
              <w:rPr>
                <w:lang w:val="ru-RU" w:eastAsia="ru-RU"/>
              </w:rPr>
            </w:pPr>
            <w:bookmarkStart w:id="99" w:name="sub_5"/>
            <w:r w:rsidRPr="00465DBA">
              <w:rPr>
                <w:lang w:val="ru-RU" w:eastAsia="ru-RU"/>
              </w:rPr>
              <w:t>1.1 Учет основных средств, нематериальных и непроизведенных активов, прав пользования</w:t>
            </w:r>
            <w:bookmarkEnd w:id="99"/>
          </w:p>
        </w:tc>
      </w:tr>
      <w:tr w:rsidR="000309C8" w:rsidRPr="00597EED" w:rsidTr="003C52ED">
        <w:trPr>
          <w:gridAfter w:val="1"/>
          <w:wAfter w:w="62" w:type="dxa"/>
        </w:trPr>
        <w:tc>
          <w:tcPr>
            <w:tcW w:w="426" w:type="dxa"/>
            <w:vMerge w:val="restart"/>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 п/п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465DBA" w:rsidP="003C52ED">
            <w:pPr>
              <w:autoSpaceDE w:val="0"/>
              <w:autoSpaceDN w:val="0"/>
              <w:adjustRightInd w:val="0"/>
              <w:jc w:val="center"/>
              <w:rPr>
                <w:sz w:val="18"/>
                <w:szCs w:val="18"/>
                <w:lang w:eastAsia="ru-RU"/>
              </w:rPr>
            </w:pPr>
            <w:r>
              <w:rPr>
                <w:sz w:val="18"/>
                <w:szCs w:val="18"/>
                <w:lang w:eastAsia="ru-RU"/>
              </w:rPr>
              <w:t>Наименование документа/информа</w:t>
            </w:r>
            <w:r w:rsidR="000309C8" w:rsidRPr="00597EED">
              <w:rPr>
                <w:sz w:val="18"/>
                <w:szCs w:val="18"/>
                <w:lang w:eastAsia="ru-RU"/>
              </w:rPr>
              <w:t>ции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465DBA">
              <w:rPr>
                <w:sz w:val="18"/>
                <w:szCs w:val="18"/>
                <w:lang w:val="ru-RU" w:eastAsia="ru-RU"/>
              </w:rPr>
              <w:t xml:space="preserve">Вид представления доку-мента/информац. </w:t>
            </w:r>
            <w:r w:rsidRPr="00597EED">
              <w:rPr>
                <w:sz w:val="18"/>
                <w:szCs w:val="18"/>
                <w:lang w:eastAsia="ru-RU"/>
              </w:rPr>
              <w:t>(бумажный/электрон-ный)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465DBA" w:rsidP="003C52ED">
            <w:pPr>
              <w:autoSpaceDE w:val="0"/>
              <w:autoSpaceDN w:val="0"/>
              <w:adjustRightInd w:val="0"/>
              <w:jc w:val="center"/>
              <w:rPr>
                <w:sz w:val="18"/>
                <w:szCs w:val="18"/>
                <w:lang w:val="ru-RU" w:eastAsia="ru-RU"/>
              </w:rPr>
            </w:pPr>
            <w:r>
              <w:rPr>
                <w:sz w:val="18"/>
                <w:szCs w:val="18"/>
                <w:lang w:val="ru-RU" w:eastAsia="ru-RU"/>
              </w:rPr>
              <w:t>Ответствен</w:t>
            </w:r>
            <w:r w:rsidR="000309C8" w:rsidRPr="00465DBA">
              <w:rPr>
                <w:sz w:val="18"/>
                <w:szCs w:val="18"/>
                <w:lang w:val="ru-RU" w:eastAsia="ru-RU"/>
              </w:rPr>
              <w:t>ный за подготовку, ввод, направление документа/ информации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jc w:val="center"/>
              <w:rPr>
                <w:sz w:val="18"/>
                <w:szCs w:val="18"/>
                <w:lang w:val="ru-RU" w:eastAsia="ru-RU"/>
              </w:rPr>
            </w:pPr>
            <w:r w:rsidRPr="00465DBA">
              <w:rPr>
                <w:sz w:val="18"/>
                <w:szCs w:val="18"/>
                <w:lang w:val="ru-RU" w:eastAsia="ru-RU"/>
              </w:rPr>
              <w:t>Срок ввода, создания документа ответственным исполнителем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jc w:val="center"/>
              <w:rPr>
                <w:sz w:val="18"/>
                <w:szCs w:val="18"/>
                <w:lang w:val="ru-RU" w:eastAsia="ru-RU"/>
              </w:rPr>
            </w:pPr>
            <w:r w:rsidRPr="00465DBA">
              <w:rPr>
                <w:sz w:val="18"/>
                <w:szCs w:val="18"/>
                <w:lang w:val="ru-RU" w:eastAsia="ru-RU"/>
              </w:rPr>
              <w:t>Должностное лицо, подписывающее/ согласовывающее, утверждающее документ/ информацию</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465DBA" w:rsidP="003C52ED">
            <w:pPr>
              <w:autoSpaceDE w:val="0"/>
              <w:autoSpaceDN w:val="0"/>
              <w:adjustRightInd w:val="0"/>
              <w:jc w:val="center"/>
              <w:rPr>
                <w:sz w:val="18"/>
                <w:szCs w:val="18"/>
                <w:lang w:val="ru-RU" w:eastAsia="ru-RU"/>
              </w:rPr>
            </w:pPr>
            <w:r>
              <w:rPr>
                <w:sz w:val="18"/>
                <w:szCs w:val="18"/>
                <w:lang w:val="ru-RU" w:eastAsia="ru-RU"/>
              </w:rPr>
              <w:t>Срок рассмо</w:t>
            </w:r>
            <w:r w:rsidR="000309C8" w:rsidRPr="00465DBA">
              <w:rPr>
                <w:sz w:val="18"/>
                <w:szCs w:val="18"/>
                <w:lang w:val="ru-RU" w:eastAsia="ru-RU"/>
              </w:rPr>
              <w:t>трения/ согласования</w:t>
            </w:r>
            <w:r>
              <w:rPr>
                <w:sz w:val="18"/>
                <w:szCs w:val="18"/>
                <w:lang w:val="ru-RU" w:eastAsia="ru-RU"/>
              </w:rPr>
              <w:t>/ утверждения документа/ инфор</w:t>
            </w:r>
            <w:r w:rsidR="000309C8" w:rsidRPr="00465DBA">
              <w:rPr>
                <w:sz w:val="18"/>
                <w:szCs w:val="18"/>
                <w:lang w:val="ru-RU" w:eastAsia="ru-RU"/>
              </w:rPr>
              <w:t>мации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D034AB" w:rsidP="003C52ED">
            <w:pPr>
              <w:autoSpaceDE w:val="0"/>
              <w:autoSpaceDN w:val="0"/>
              <w:adjustRightInd w:val="0"/>
              <w:jc w:val="center"/>
              <w:rPr>
                <w:sz w:val="18"/>
                <w:szCs w:val="18"/>
                <w:lang w:val="ru-RU" w:eastAsia="ru-RU"/>
              </w:rPr>
            </w:pPr>
            <w:r>
              <w:rPr>
                <w:sz w:val="18"/>
                <w:szCs w:val="18"/>
                <w:lang w:val="ru-RU" w:eastAsia="ru-RU"/>
              </w:rPr>
              <w:t>Срок направления документа/информации в бухгалте</w:t>
            </w:r>
            <w:r w:rsidR="000309C8" w:rsidRPr="00465DBA">
              <w:rPr>
                <w:sz w:val="18"/>
                <w:szCs w:val="18"/>
                <w:lang w:val="ru-RU" w:eastAsia="ru-RU"/>
              </w:rPr>
              <w:t>рию</w:t>
            </w:r>
          </w:p>
        </w:tc>
        <w:tc>
          <w:tcPr>
            <w:tcW w:w="6095" w:type="dxa"/>
            <w:gridSpan w:val="4"/>
            <w:tcBorders>
              <w:top w:val="single" w:sz="4" w:space="0" w:color="auto"/>
              <w:left w:val="single" w:sz="4" w:space="0" w:color="auto"/>
              <w:bottom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Бухгалтерия</w:t>
            </w:r>
          </w:p>
        </w:tc>
      </w:tr>
      <w:tr w:rsidR="000309C8" w:rsidRPr="00407946" w:rsidTr="003C52ED">
        <w:trPr>
          <w:gridAfter w:val="1"/>
          <w:wAfter w:w="62" w:type="dxa"/>
        </w:trPr>
        <w:tc>
          <w:tcPr>
            <w:tcW w:w="426" w:type="dxa"/>
            <w:vMerge/>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D034AB" w:rsidP="003C52ED">
            <w:pPr>
              <w:autoSpaceDE w:val="0"/>
              <w:autoSpaceDN w:val="0"/>
              <w:adjustRightInd w:val="0"/>
              <w:jc w:val="center"/>
              <w:rPr>
                <w:sz w:val="18"/>
                <w:szCs w:val="18"/>
                <w:lang w:eastAsia="ru-RU"/>
              </w:rPr>
            </w:pPr>
            <w:r>
              <w:rPr>
                <w:sz w:val="18"/>
                <w:szCs w:val="18"/>
                <w:lang w:eastAsia="ru-RU"/>
              </w:rPr>
              <w:t>Ответст</w:t>
            </w:r>
            <w:r w:rsidR="000309C8" w:rsidRPr="00597EED">
              <w:rPr>
                <w:sz w:val="18"/>
                <w:szCs w:val="18"/>
                <w:lang w:eastAsia="ru-RU"/>
              </w:rPr>
              <w:t>венное лицо</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D034AB" w:rsidP="003C52ED">
            <w:pPr>
              <w:autoSpaceDE w:val="0"/>
              <w:autoSpaceDN w:val="0"/>
              <w:adjustRightInd w:val="0"/>
              <w:jc w:val="center"/>
              <w:rPr>
                <w:sz w:val="18"/>
                <w:szCs w:val="18"/>
                <w:lang w:val="ru-RU" w:eastAsia="ru-RU"/>
              </w:rPr>
            </w:pPr>
            <w:r>
              <w:rPr>
                <w:sz w:val="18"/>
                <w:szCs w:val="18"/>
                <w:lang w:val="ru-RU" w:eastAsia="ru-RU"/>
              </w:rPr>
              <w:t>Срок обработки/преобразования докумен</w:t>
            </w:r>
            <w:r w:rsidR="000309C8" w:rsidRPr="00465DBA">
              <w:rPr>
                <w:sz w:val="18"/>
                <w:szCs w:val="18"/>
                <w:lang w:val="ru-RU" w:eastAsia="ru-RU"/>
              </w:rPr>
              <w:t>та/информации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Результат обработки документа/информации</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jc w:val="center"/>
              <w:rPr>
                <w:sz w:val="18"/>
                <w:szCs w:val="18"/>
                <w:lang w:val="ru-RU" w:eastAsia="ru-RU"/>
              </w:rPr>
            </w:pPr>
            <w:r w:rsidRPr="00465DBA">
              <w:rPr>
                <w:sz w:val="18"/>
                <w:szCs w:val="18"/>
                <w:lang w:val="ru-RU" w:eastAsia="ru-RU"/>
              </w:rPr>
              <w:t>Назначение документа/информа-ции. Кому и в какой срок направляется обработанный документ/информация</w:t>
            </w:r>
          </w:p>
        </w:tc>
      </w:tr>
      <w:tr w:rsidR="000309C8" w:rsidRPr="00597EED"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8</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9</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11</w:t>
            </w:r>
          </w:p>
        </w:tc>
        <w:tc>
          <w:tcPr>
            <w:tcW w:w="1985" w:type="dxa"/>
            <w:tcBorders>
              <w:top w:val="single" w:sz="4" w:space="0" w:color="auto"/>
              <w:left w:val="single" w:sz="4" w:space="0" w:color="auto"/>
              <w:bottom w:val="single" w:sz="4" w:space="0" w:color="auto"/>
            </w:tcBorders>
            <w:shd w:val="clear" w:color="auto" w:fill="auto"/>
          </w:tcPr>
          <w:p w:rsidR="000309C8" w:rsidRPr="00597EED" w:rsidRDefault="000309C8" w:rsidP="003C52ED">
            <w:pPr>
              <w:autoSpaceDE w:val="0"/>
              <w:autoSpaceDN w:val="0"/>
              <w:adjustRightInd w:val="0"/>
              <w:jc w:val="center"/>
              <w:rPr>
                <w:sz w:val="18"/>
                <w:szCs w:val="18"/>
                <w:lang w:eastAsia="ru-RU"/>
              </w:rPr>
            </w:pPr>
            <w:r w:rsidRPr="00597EED">
              <w:rPr>
                <w:sz w:val="18"/>
                <w:szCs w:val="18"/>
                <w:lang w:eastAsia="ru-RU"/>
              </w:rPr>
              <w:t>12</w:t>
            </w:r>
          </w:p>
        </w:tc>
      </w:tr>
      <w:tr w:rsidR="000309C8" w:rsidRPr="00597EED"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Акт о консерва-ции (расконсер-вации) объекта основных средств   (ф. 0510433)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465DBA" w:rsidP="003C52ED">
            <w:pPr>
              <w:autoSpaceDE w:val="0"/>
              <w:autoSpaceDN w:val="0"/>
              <w:adjustRightInd w:val="0"/>
              <w:rPr>
                <w:sz w:val="18"/>
                <w:szCs w:val="18"/>
                <w:lang w:eastAsia="ru-RU"/>
              </w:rPr>
            </w:pPr>
            <w:r>
              <w:rPr>
                <w:sz w:val="18"/>
                <w:szCs w:val="18"/>
                <w:lang w:eastAsia="ru-RU"/>
              </w:rPr>
              <w:t>Электрон</w:t>
            </w:r>
            <w:r w:rsidR="000309C8" w:rsidRPr="00597EED">
              <w:rPr>
                <w:sz w:val="18"/>
                <w:szCs w:val="18"/>
                <w:lang w:eastAsia="ru-RU"/>
              </w:rPr>
              <w:t>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465DBA">
              <w:rPr>
                <w:sz w:val="18"/>
                <w:szCs w:val="18"/>
                <w:lang w:val="ru-RU" w:eastAsia="ru-RU"/>
              </w:rPr>
              <w:t>Ответ</w:t>
            </w:r>
            <w:r w:rsidR="00465DBA">
              <w:rPr>
                <w:sz w:val="18"/>
                <w:szCs w:val="18"/>
                <w:lang w:val="ru-RU" w:eastAsia="ru-RU"/>
              </w:rPr>
              <w:t>ствен</w:t>
            </w:r>
            <w:r w:rsidRPr="00465DBA">
              <w:rPr>
                <w:sz w:val="18"/>
                <w:szCs w:val="18"/>
                <w:lang w:val="ru-RU" w:eastAsia="ru-RU"/>
              </w:rPr>
              <w:t xml:space="preserve">ный член Комиссии, уполномоченный на перевод ОС на консервацию </w:t>
            </w:r>
            <w:r w:rsidRPr="00597EED">
              <w:rPr>
                <w:sz w:val="18"/>
                <w:szCs w:val="18"/>
                <w:lang w:eastAsia="ru-RU"/>
              </w:rPr>
              <w:t>(</w:t>
            </w:r>
            <w:r w:rsidR="00465DBA" w:rsidRPr="00597EED">
              <w:rPr>
                <w:sz w:val="18"/>
                <w:szCs w:val="18"/>
                <w:lang w:eastAsia="ru-RU"/>
              </w:rPr>
              <w:t>расконсервации</w:t>
            </w:r>
            <w:r w:rsidRPr="00597EED">
              <w:rPr>
                <w:sz w:val="18"/>
                <w:szCs w:val="18"/>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 после оформления решения (приказа) о консервации (расконсервации) ОС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465DBA">
              <w:rPr>
                <w:sz w:val="18"/>
                <w:szCs w:val="18"/>
                <w:lang w:val="ru-RU" w:eastAsia="ru-RU"/>
              </w:rPr>
              <w:t xml:space="preserve">1. Подписание - члены и председатель Комиссии;                   2. </w:t>
            </w:r>
            <w:r w:rsidRPr="00597EED">
              <w:rPr>
                <w:sz w:val="18"/>
                <w:szCs w:val="18"/>
                <w:lang w:eastAsia="ru-RU"/>
              </w:rPr>
              <w:t>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A91F28" w:rsidRDefault="000309C8" w:rsidP="00A91F28">
            <w:pPr>
              <w:autoSpaceDE w:val="0"/>
              <w:autoSpaceDN w:val="0"/>
              <w:adjustRightInd w:val="0"/>
              <w:rPr>
                <w:sz w:val="18"/>
                <w:szCs w:val="18"/>
                <w:lang w:val="ru-RU" w:eastAsia="ru-RU"/>
              </w:rPr>
            </w:pPr>
            <w:r w:rsidRPr="00465DBA">
              <w:rPr>
                <w:sz w:val="18"/>
                <w:szCs w:val="18"/>
                <w:lang w:val="ru-RU" w:eastAsia="ru-RU"/>
              </w:rPr>
              <w:t xml:space="preserve">В течение </w:t>
            </w:r>
            <w:r w:rsidR="00A91F28">
              <w:rPr>
                <w:sz w:val="18"/>
                <w:szCs w:val="18"/>
                <w:lang w:val="ru-RU" w:eastAsia="ru-RU"/>
              </w:rPr>
              <w:t>пяти</w:t>
            </w:r>
            <w:r w:rsidRPr="00465DBA">
              <w:rPr>
                <w:sz w:val="18"/>
                <w:szCs w:val="18"/>
                <w:lang w:val="ru-RU" w:eastAsia="ru-RU"/>
              </w:rPr>
              <w:t xml:space="preserve"> рабочих дней с момент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A91F28">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Внесение записи о консервации (расконсервации) объекта в Инвентарные карточки                      (ф. 0509215, 0509216)</w:t>
            </w:r>
          </w:p>
        </w:tc>
        <w:tc>
          <w:tcPr>
            <w:tcW w:w="1985" w:type="dxa"/>
            <w:tcBorders>
              <w:top w:val="single" w:sz="4" w:space="0" w:color="auto"/>
              <w:left w:val="single" w:sz="4" w:space="0" w:color="auto"/>
              <w:bottom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Для внутреннего пользования</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Акт приема-передачи объектов, </w:t>
            </w:r>
            <w:r w:rsidRPr="00465DBA">
              <w:rPr>
                <w:sz w:val="18"/>
                <w:szCs w:val="18"/>
                <w:lang w:val="ru-RU" w:eastAsia="ru-RU"/>
              </w:rPr>
              <w:lastRenderedPageBreak/>
              <w:t>получен-ных в личное пользова-ние          (ф. 0510434)</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(при выдаче имущества)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lastRenderedPageBreak/>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Лицо, ответствен-ное за выдачу </w:t>
            </w:r>
            <w:r w:rsidRPr="00465DBA">
              <w:rPr>
                <w:sz w:val="18"/>
                <w:szCs w:val="18"/>
                <w:lang w:val="ru-RU" w:eastAsia="ru-RU"/>
              </w:rPr>
              <w:lastRenderedPageBreak/>
              <w:t>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 xml:space="preserve">Не позднее следующего рабочего дня после оформления распорядительного </w:t>
            </w:r>
            <w:r w:rsidRPr="00465DBA">
              <w:rPr>
                <w:sz w:val="18"/>
                <w:szCs w:val="18"/>
                <w:lang w:val="ru-RU" w:eastAsia="ru-RU"/>
              </w:rPr>
              <w:lastRenderedPageBreak/>
              <w:t>документа руководителем учреждения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lastRenderedPageBreak/>
              <w:t>Лицо, получающее имущество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w:t>
            </w:r>
            <w:r w:rsidRPr="00465DBA">
              <w:rPr>
                <w:sz w:val="18"/>
                <w:szCs w:val="18"/>
                <w:lang w:val="ru-RU" w:eastAsia="ru-RU"/>
              </w:rPr>
              <w:lastRenderedPageBreak/>
              <w:t>го дня с момен-та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 xml:space="preserve">Не позднее следующе-го рабочего дня после </w:t>
            </w:r>
            <w:r w:rsidRPr="00465DBA">
              <w:rPr>
                <w:sz w:val="18"/>
                <w:szCs w:val="18"/>
                <w:lang w:val="ru-RU" w:eastAsia="ru-RU"/>
              </w:rPr>
              <w:lastRenderedPageBreak/>
              <w:t>подписания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A91F28">
            <w:pPr>
              <w:autoSpaceDE w:val="0"/>
              <w:autoSpaceDN w:val="0"/>
              <w:adjustRightInd w:val="0"/>
              <w:rPr>
                <w:sz w:val="18"/>
                <w:szCs w:val="18"/>
                <w:lang w:val="ru-RU" w:eastAsia="ru-RU"/>
              </w:rPr>
            </w:pPr>
            <w:r w:rsidRPr="00465DBA">
              <w:rPr>
                <w:sz w:val="18"/>
                <w:szCs w:val="18"/>
                <w:lang w:val="ru-RU" w:eastAsia="ru-RU"/>
              </w:rPr>
              <w:lastRenderedPageBreak/>
              <w:t>Бухгалтер по учету ТМЦ</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w:t>
            </w:r>
            <w:r w:rsidRPr="00465DBA">
              <w:rPr>
                <w:sz w:val="18"/>
                <w:szCs w:val="18"/>
                <w:lang w:val="ru-RU" w:eastAsia="ru-RU"/>
              </w:rPr>
              <w:lastRenderedPageBreak/>
              <w:t>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 xml:space="preserve">1. Отражение бухгалтерских записей в </w:t>
            </w:r>
            <w:r w:rsidRPr="00465DBA">
              <w:rPr>
                <w:sz w:val="18"/>
                <w:szCs w:val="18"/>
                <w:lang w:val="ru-RU" w:eastAsia="ru-RU"/>
              </w:rPr>
              <w:lastRenderedPageBreak/>
              <w:t>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имущества в личном пользовании                 (ф. 0509097);</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Инвентарных карточках (ф. 0509215, 0509216);</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количественно-суммового учета материальных ценностей (ф. 0504041);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w:t>
            </w:r>
            <w:r w:rsidRPr="00597EED">
              <w:rPr>
                <w:sz w:val="18"/>
                <w:szCs w:val="18"/>
                <w:lang w:eastAsia="ru-RU"/>
              </w:rPr>
              <w:t> </w:t>
            </w:r>
            <w:r w:rsidRPr="00465DBA">
              <w:rPr>
                <w:sz w:val="18"/>
                <w:szCs w:val="18"/>
                <w:lang w:val="ru-RU" w:eastAsia="ru-RU"/>
              </w:rPr>
              <w:t>забалансовому счету 27</w:t>
            </w:r>
            <w:r w:rsidRPr="00597EED">
              <w:rPr>
                <w:sz w:val="18"/>
                <w:szCs w:val="18"/>
                <w:lang w:eastAsia="ru-RU"/>
              </w:rPr>
              <w:t> </w:t>
            </w:r>
            <w:r w:rsidRPr="00465DBA">
              <w:rPr>
                <w:sz w:val="18"/>
                <w:szCs w:val="18"/>
                <w:lang w:val="ru-RU" w:eastAsia="ru-RU"/>
              </w:rPr>
              <w:t>(ф. 0509213)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 xml:space="preserve">Для отражения в регистрах бухучета в целях систематизации информации об </w:t>
            </w:r>
            <w:r w:rsidRPr="00465DBA">
              <w:rPr>
                <w:sz w:val="18"/>
                <w:szCs w:val="18"/>
                <w:lang w:val="ru-RU" w:eastAsia="ru-RU"/>
              </w:rPr>
              <w:lastRenderedPageBreak/>
              <w:t>объектах учета на соответствующих забалансовых счетах</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Акт приема-передачи объектов, получен-ных в личное пользова-ние          (ф. 0510434)</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(при возврате имущества)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Лицо, сдающее имущество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оформления распорядительного документа руководителем учреждения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Лицо, ответственное за приемку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 с момен-та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имущества в личном пользовании                 (ф. 0509097);</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Инвентарных карточках (ф. 0509215, 0509216);</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 Карточке количественно-суммового учета </w:t>
            </w:r>
            <w:r w:rsidRPr="00465DBA">
              <w:rPr>
                <w:sz w:val="18"/>
                <w:szCs w:val="18"/>
                <w:lang w:val="ru-RU" w:eastAsia="ru-RU"/>
              </w:rPr>
              <w:lastRenderedPageBreak/>
              <w:t>материальных ценностей (ф. 0504041);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w:t>
            </w:r>
            <w:r w:rsidRPr="00597EED">
              <w:rPr>
                <w:sz w:val="18"/>
                <w:szCs w:val="18"/>
                <w:lang w:eastAsia="ru-RU"/>
              </w:rPr>
              <w:t> </w:t>
            </w:r>
            <w:r w:rsidRPr="00465DBA">
              <w:rPr>
                <w:sz w:val="18"/>
                <w:szCs w:val="18"/>
                <w:lang w:val="ru-RU" w:eastAsia="ru-RU"/>
              </w:rPr>
              <w:t>забалансовому счету 27</w:t>
            </w:r>
            <w:r w:rsidRPr="00597EED">
              <w:rPr>
                <w:sz w:val="18"/>
                <w:szCs w:val="18"/>
                <w:lang w:eastAsia="ru-RU"/>
              </w:rPr>
              <w:t> </w:t>
            </w:r>
            <w:r w:rsidRPr="00465DBA">
              <w:rPr>
                <w:sz w:val="18"/>
                <w:szCs w:val="18"/>
                <w:lang w:val="ru-RU" w:eastAsia="ru-RU"/>
              </w:rPr>
              <w:t>(ф. 0509213)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Для отражения в регистрах бухучета в целях систематизации информации об объектах учета на соответствующих забалансовых счетах</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Акт об утилизации (уничтоже-нии) материаль-ных ценностей (ф. 0510435)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При утилизации собственными силами - в течение одного рабочего дня после получения документа, подтверждающего списание имущества;</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При утилизации с привлечением специализированной организации - по факту предоставления контрагентом первичного документа, подтверждающего утилизацию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465DBA">
              <w:rPr>
                <w:sz w:val="18"/>
                <w:szCs w:val="18"/>
                <w:lang w:val="ru-RU" w:eastAsia="ru-RU"/>
              </w:rPr>
              <w:t xml:space="preserve">1. Подписание - члены и председатель Комиссии;                   2. </w:t>
            </w:r>
            <w:r w:rsidRPr="00597EED">
              <w:rPr>
                <w:sz w:val="18"/>
                <w:szCs w:val="18"/>
                <w:lang w:eastAsia="ru-RU"/>
              </w:rPr>
              <w:t>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В течение </w:t>
            </w:r>
            <w:r w:rsidR="00A91F28">
              <w:rPr>
                <w:sz w:val="18"/>
                <w:szCs w:val="18"/>
                <w:lang w:val="ru-RU" w:eastAsia="ru-RU"/>
              </w:rPr>
              <w:t xml:space="preserve">пяти </w:t>
            </w:r>
            <w:r w:rsidRPr="00465DBA">
              <w:rPr>
                <w:sz w:val="18"/>
                <w:szCs w:val="18"/>
                <w:lang w:val="ru-RU" w:eastAsia="ru-RU"/>
              </w:rPr>
              <w:t>рабочих дней с момен-та созда-ния докуме-нта</w:t>
            </w:r>
          </w:p>
          <w:p w:rsidR="000309C8" w:rsidRPr="00A91F28" w:rsidRDefault="000309C8" w:rsidP="003C52ED">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A91F28">
            <w:pPr>
              <w:autoSpaceDE w:val="0"/>
              <w:autoSpaceDN w:val="0"/>
              <w:adjustRightInd w:val="0"/>
              <w:rPr>
                <w:sz w:val="18"/>
                <w:szCs w:val="18"/>
                <w:lang w:val="ru-RU" w:eastAsia="ru-RU"/>
              </w:rPr>
            </w:pPr>
            <w:r w:rsidRPr="00465DBA">
              <w:rPr>
                <w:sz w:val="18"/>
                <w:szCs w:val="18"/>
                <w:lang w:val="ru-RU" w:eastAsia="ru-RU"/>
              </w:rPr>
              <w:t>Бухгалтер по учету ТМЦ</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Списание МЦ при наличии Актов            (ф. 0510454, 0510456);</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3. Оприходование МЦ, полученных в результате утилизации (уничтожения) имущества </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Для отражения в Ж/о по забалансовому счету (ф. 0509213), иных регистрах бухучета</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Решение о прекраще-нии признания активами объектов нефинансо-вых активов    (ф. 0510440)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исполнитель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Если решение принимает ИК, документ формируется одновременно с Актом о результатах инвентаризации       (ф. 0510463);</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Если решение принимает Комиссия - не позднее рабочего дня, следующего за днем утверждения Акта о результатах инвентаризации       (ф. 0510463)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465DBA">
              <w:rPr>
                <w:sz w:val="18"/>
                <w:szCs w:val="18"/>
                <w:lang w:val="ru-RU" w:eastAsia="ru-RU"/>
              </w:rPr>
              <w:t xml:space="preserve">1. Подписание - члены и председатель ИК или Комиссии;           2. </w:t>
            </w:r>
            <w:r w:rsidRPr="00597EED">
              <w:rPr>
                <w:sz w:val="18"/>
                <w:szCs w:val="18"/>
                <w:lang w:eastAsia="ru-RU"/>
              </w:rPr>
              <w:t>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A91F28" w:rsidP="003C52ED">
            <w:pPr>
              <w:autoSpaceDE w:val="0"/>
              <w:autoSpaceDN w:val="0"/>
              <w:adjustRightInd w:val="0"/>
              <w:rPr>
                <w:sz w:val="18"/>
                <w:szCs w:val="18"/>
                <w:lang w:val="ru-RU" w:eastAsia="ru-RU"/>
              </w:rPr>
            </w:pPr>
            <w:r>
              <w:rPr>
                <w:sz w:val="18"/>
                <w:szCs w:val="18"/>
                <w:lang w:val="ru-RU" w:eastAsia="ru-RU"/>
              </w:rPr>
              <w:t xml:space="preserve">В течение пяти </w:t>
            </w:r>
            <w:r w:rsidR="000309C8" w:rsidRPr="00465DBA">
              <w:rPr>
                <w:sz w:val="18"/>
                <w:szCs w:val="18"/>
                <w:lang w:val="ru-RU" w:eastAsia="ru-RU"/>
              </w:rPr>
              <w:t>рабочих дней с момен-та созда-ния докуме-нта</w:t>
            </w:r>
          </w:p>
          <w:p w:rsidR="000309C8" w:rsidRPr="004F506C" w:rsidRDefault="000309C8" w:rsidP="003C52ED">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A91F28">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забалансовым счетам (ф. 0509213);</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Инвентарных карточках (ф. 0509215, 0509216);</w:t>
            </w:r>
          </w:p>
          <w:p w:rsidR="0023082F" w:rsidRDefault="000309C8" w:rsidP="003C52ED">
            <w:pPr>
              <w:autoSpaceDE w:val="0"/>
              <w:autoSpaceDN w:val="0"/>
              <w:adjustRightInd w:val="0"/>
              <w:rPr>
                <w:sz w:val="18"/>
                <w:szCs w:val="18"/>
                <w:lang w:val="ru-RU" w:eastAsia="ru-RU"/>
              </w:rPr>
            </w:pPr>
            <w:r w:rsidRPr="00465DBA">
              <w:rPr>
                <w:sz w:val="18"/>
                <w:szCs w:val="18"/>
                <w:lang w:val="ru-RU" w:eastAsia="ru-RU"/>
              </w:rPr>
              <w:t xml:space="preserve">- Актах (ф. 0510454, </w:t>
            </w:r>
            <w:r w:rsidR="0023082F">
              <w:rPr>
                <w:sz w:val="18"/>
                <w:szCs w:val="18"/>
                <w:lang w:val="ru-RU" w:eastAsia="ru-RU"/>
              </w:rPr>
              <w:lastRenderedPageBreak/>
              <w:t>0510456)</w:t>
            </w:r>
          </w:p>
          <w:p w:rsidR="0023082F" w:rsidRPr="00465DBA" w:rsidRDefault="0023082F" w:rsidP="003C52ED">
            <w:pPr>
              <w:autoSpaceDE w:val="0"/>
              <w:autoSpaceDN w:val="0"/>
              <w:adjustRightInd w:val="0"/>
              <w:rPr>
                <w:sz w:val="18"/>
                <w:szCs w:val="18"/>
                <w:lang w:val="ru-RU" w:eastAsia="ru-RU"/>
              </w:rPr>
            </w:pP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Для проведения мероприятий согласно резолюции Комиссии или ИК ответственными лицами субъекта учета</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Решение о признании объектов нефинансо-вых активов   (ф. 0510441)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рабочего дня, следующего за совершением факта хозяйственной жизни:</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завершения капвложений в объект НФА;</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регистрации права оперативного управления;</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подписания акта выполненных работ по реконструкции, модернизации, дооборудованию;</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безвозмездного получения объектов НФА;</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принятия решения о возмещении ущерба в натуральной форме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Члены и председатель Комиссии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 с момен-та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В день поступле-ния </w:t>
            </w:r>
          </w:p>
          <w:p w:rsidR="000309C8" w:rsidRPr="00465DBA" w:rsidRDefault="000309C8" w:rsidP="003C52ED">
            <w:pPr>
              <w:autoSpaceDE w:val="0"/>
              <w:autoSpaceDN w:val="0"/>
              <w:adjustRightInd w:val="0"/>
              <w:rPr>
                <w:sz w:val="18"/>
                <w:szCs w:val="18"/>
                <w:lang w:val="ru-RU" w:eastAsia="ru-RU"/>
              </w:rPr>
            </w:pP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Закрытие Карточки учета капитальных вложений (ф. 0509211);</w:t>
            </w:r>
          </w:p>
          <w:p w:rsidR="000309C8" w:rsidRPr="00465DBA" w:rsidRDefault="000309C8" w:rsidP="003C52ED">
            <w:pPr>
              <w:autoSpaceDE w:val="0"/>
              <w:autoSpaceDN w:val="0"/>
              <w:adjustRightInd w:val="0"/>
              <w:rPr>
                <w:sz w:val="18"/>
                <w:szCs w:val="18"/>
                <w:lang w:val="ru-RU" w:eastAsia="ru-RU"/>
              </w:rPr>
            </w:pPr>
          </w:p>
          <w:p w:rsidR="000309C8" w:rsidRPr="00597EED" w:rsidRDefault="000309C8" w:rsidP="003C52ED">
            <w:pPr>
              <w:autoSpaceDE w:val="0"/>
              <w:autoSpaceDN w:val="0"/>
              <w:adjustRightInd w:val="0"/>
              <w:rPr>
                <w:sz w:val="18"/>
                <w:szCs w:val="18"/>
                <w:lang w:eastAsia="ru-RU"/>
              </w:rPr>
            </w:pPr>
            <w:r w:rsidRPr="00597EED">
              <w:rPr>
                <w:sz w:val="18"/>
                <w:szCs w:val="18"/>
                <w:lang w:eastAsia="ru-RU"/>
              </w:rPr>
              <w:t>2. Открытие Инвентарных карточек (ф. 0509215, 0509216)</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Для последующего принятия объектов НФА к учету на соответствующие балансовые счета</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Решение об оценке стоимости имущества, отчуждае-мого не в пользу организа-ций бюджетной сферы      (ф. 0510442)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принятия решения об отчуждении имущества</w:t>
            </w:r>
          </w:p>
          <w:p w:rsidR="000309C8" w:rsidRPr="004F506C" w:rsidRDefault="000309C8" w:rsidP="003C52ED">
            <w:pPr>
              <w:autoSpaceDE w:val="0"/>
              <w:autoSpaceDN w:val="0"/>
              <w:adjustRightInd w:val="0"/>
              <w:rPr>
                <w:sz w:val="18"/>
                <w:szCs w:val="18"/>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Подписание - члены и председатель Комиссии;</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2.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23082F" w:rsidRDefault="000309C8" w:rsidP="0023082F">
            <w:pPr>
              <w:autoSpaceDE w:val="0"/>
              <w:autoSpaceDN w:val="0"/>
              <w:adjustRightInd w:val="0"/>
              <w:rPr>
                <w:sz w:val="18"/>
                <w:szCs w:val="18"/>
                <w:lang w:val="ru-RU" w:eastAsia="ru-RU"/>
              </w:rPr>
            </w:pPr>
            <w:r w:rsidRPr="000309C8">
              <w:rPr>
                <w:sz w:val="18"/>
                <w:szCs w:val="18"/>
                <w:lang w:val="ru-RU" w:eastAsia="ru-RU"/>
              </w:rPr>
              <w:t xml:space="preserve">В </w:t>
            </w:r>
            <w:r w:rsidR="0023082F">
              <w:rPr>
                <w:sz w:val="18"/>
                <w:szCs w:val="18"/>
                <w:lang w:val="ru-RU" w:eastAsia="ru-RU"/>
              </w:rPr>
              <w:t xml:space="preserve">течение пяти </w:t>
            </w:r>
            <w:r w:rsidRPr="000309C8">
              <w:rPr>
                <w:sz w:val="18"/>
                <w:szCs w:val="18"/>
                <w:lang w:val="ru-RU" w:eastAsia="ru-RU"/>
              </w:rPr>
              <w:t>рабочих дней с момен-та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Не позднее следующе-го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Отражение бухгалтерской записи в учете;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Отражение в:</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Журнале по прочим операциям (ф. 0504071);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Ж/о по забалансовому счету (ф. 0509213);</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Карточке количественно-суммового учета </w:t>
            </w:r>
            <w:r w:rsidRPr="000309C8">
              <w:rPr>
                <w:sz w:val="18"/>
                <w:szCs w:val="18"/>
                <w:lang w:val="ru-RU" w:eastAsia="ru-RU"/>
              </w:rPr>
              <w:lastRenderedPageBreak/>
              <w:t>материальных ценностей (ф. 0504041)</w:t>
            </w:r>
          </w:p>
        </w:tc>
        <w:tc>
          <w:tcPr>
            <w:tcW w:w="1985" w:type="dxa"/>
            <w:tcBorders>
              <w:top w:val="single" w:sz="4" w:space="0" w:color="auto"/>
              <w:left w:val="single" w:sz="4" w:space="0" w:color="auto"/>
              <w:bottom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Документальное подтверждение оценки стоимости имущества при отчуждении</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Акт о приеме-передаче нефинансо-вых активов   (ф. 0510448)</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(при передаче имущества)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принятия решения о передаче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Подписание - лицо, ответственное за передачу имущества;</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Утверждение - руководитель учреждения передающей стороны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Не позднее следующего рабоче-го дня с момен-та созда-ния акта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Отражение бухгалтерских записей в учете;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Отражение в Ж/о по выбытию и перемещению нефинансовых активов (ф. 0504071)</w:t>
            </w:r>
          </w:p>
        </w:tc>
        <w:tc>
          <w:tcPr>
            <w:tcW w:w="1985" w:type="dxa"/>
            <w:tcBorders>
              <w:top w:val="single" w:sz="4" w:space="0" w:color="auto"/>
              <w:left w:val="single" w:sz="4" w:space="0" w:color="auto"/>
              <w:bottom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Отражение факта хозяйственной жизни в учете</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Акт о приеме-передаче нефинансо-вых активов   (ф. 0510448)</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(при приемке имущества)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Ответствен-ное лицо принимаю-щей стороны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23082F" w:rsidRDefault="000309C8" w:rsidP="0023082F">
            <w:pPr>
              <w:autoSpaceDE w:val="0"/>
              <w:autoSpaceDN w:val="0"/>
              <w:adjustRightInd w:val="0"/>
              <w:spacing w:before="0" w:beforeAutospacing="0" w:after="0" w:afterAutospacing="0"/>
              <w:rPr>
                <w:sz w:val="18"/>
                <w:szCs w:val="18"/>
                <w:lang w:val="ru-RU" w:eastAsia="ru-RU"/>
              </w:rPr>
            </w:pPr>
            <w:r w:rsidRPr="000309C8">
              <w:rPr>
                <w:sz w:val="18"/>
                <w:szCs w:val="18"/>
                <w:lang w:val="ru-RU" w:eastAsia="ru-RU"/>
              </w:rPr>
              <w:t>В течение одного рабочего дня с момента</w:t>
            </w:r>
            <w:r w:rsidR="0023082F">
              <w:rPr>
                <w:sz w:val="18"/>
                <w:szCs w:val="18"/>
                <w:lang w:val="ru-RU" w:eastAsia="ru-RU"/>
              </w:rPr>
              <w:t xml:space="preserve"> </w:t>
            </w:r>
            <w:r w:rsidRPr="0023082F">
              <w:rPr>
                <w:sz w:val="18"/>
                <w:szCs w:val="18"/>
                <w:lang w:val="ru-RU" w:eastAsia="ru-RU"/>
              </w:rPr>
              <w:t xml:space="preserve">поступления акта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0309C8">
              <w:rPr>
                <w:sz w:val="18"/>
                <w:szCs w:val="18"/>
                <w:lang w:val="ru-RU" w:eastAsia="ru-RU"/>
              </w:rPr>
              <w:t xml:space="preserve">1. Подписание - ответственное лицо, члены и председатель комиссии принимающей стороны;                     2. </w:t>
            </w:r>
            <w:r w:rsidRPr="00597EED">
              <w:rPr>
                <w:sz w:val="18"/>
                <w:szCs w:val="18"/>
                <w:lang w:eastAsia="ru-RU"/>
              </w:rPr>
              <w:t>Утверждение - руководитель учреждения принимающей стороны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23082F" w:rsidRDefault="0023082F" w:rsidP="0023082F">
            <w:pPr>
              <w:autoSpaceDE w:val="0"/>
              <w:autoSpaceDN w:val="0"/>
              <w:adjustRightInd w:val="0"/>
              <w:rPr>
                <w:sz w:val="18"/>
                <w:szCs w:val="18"/>
                <w:lang w:val="ru-RU" w:eastAsia="ru-RU"/>
              </w:rPr>
            </w:pPr>
            <w:r>
              <w:rPr>
                <w:sz w:val="18"/>
                <w:szCs w:val="18"/>
                <w:lang w:val="ru-RU" w:eastAsia="ru-RU"/>
              </w:rPr>
              <w:t xml:space="preserve">В течение пяти </w:t>
            </w:r>
            <w:r w:rsidR="000309C8" w:rsidRPr="000309C8">
              <w:rPr>
                <w:sz w:val="18"/>
                <w:szCs w:val="18"/>
                <w:lang w:val="ru-RU" w:eastAsia="ru-RU"/>
              </w:rPr>
              <w:t>рабочих дней с момен-та поступ-ления акта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 после подписания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капитальных вложений (ф. 0509211);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Инвентарных карточках (ф. 0509215, 0509216);</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материальных ценностей (ф. 0504043)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Отражение факта хозяйственной жизни в учете</w:t>
            </w:r>
          </w:p>
        </w:tc>
      </w:tr>
      <w:tr w:rsidR="000309C8" w:rsidRPr="00597EED"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Накладная на внутреннее перемеще-ние объектов нефинансо-вых активов   (ф. 0510450)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Ответствен-ное лицо, передающее МЦ,</w:t>
            </w:r>
          </w:p>
          <w:p w:rsidR="000309C8" w:rsidRPr="00465DBA" w:rsidRDefault="000309C8" w:rsidP="003C52ED">
            <w:pPr>
              <w:autoSpaceDE w:val="0"/>
              <w:autoSpaceDN w:val="0"/>
              <w:adjustRightInd w:val="0"/>
              <w:jc w:val="center"/>
              <w:rPr>
                <w:sz w:val="18"/>
                <w:szCs w:val="18"/>
                <w:lang w:val="ru-RU" w:eastAsia="ru-RU"/>
              </w:rPr>
            </w:pPr>
            <w:r w:rsidRPr="00465DBA">
              <w:rPr>
                <w:sz w:val="18"/>
                <w:szCs w:val="18"/>
                <w:lang w:val="ru-RU" w:eastAsia="ru-RU"/>
              </w:rPr>
              <w:t>или</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лицо, 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оформления документа, на основании которого производится передача МЦ              (к примеру, распоряжения, служебной записки и пр.)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Лицо, передающее МЦ (лицо, ответственное за формирование документа);</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2. Лицо, получающее МЦ</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Инвентарных карточках (ф. 0509215, </w:t>
            </w:r>
            <w:r w:rsidRPr="000309C8">
              <w:rPr>
                <w:sz w:val="18"/>
                <w:szCs w:val="18"/>
                <w:lang w:val="ru-RU" w:eastAsia="ru-RU"/>
              </w:rPr>
              <w:lastRenderedPageBreak/>
              <w:t>0509216);</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Инвентарном списке нефинансовых активов (ф. 0504034);</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Карточке количественно-суммового учета материальных ценностей (ф. 0504041)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Карточке учета материальных ценностей (ф. 0504043)</w:t>
            </w:r>
          </w:p>
        </w:tc>
        <w:tc>
          <w:tcPr>
            <w:tcW w:w="1985" w:type="dxa"/>
            <w:tcBorders>
              <w:top w:val="single" w:sz="4" w:space="0" w:color="auto"/>
              <w:left w:val="single" w:sz="4" w:space="0" w:color="auto"/>
              <w:bottom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lastRenderedPageBreak/>
              <w:t>Для внутреннего пользования</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Требование-накладная (ф. 0510451)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Ответствен-ное лицо, передающее МЦ,</w:t>
            </w:r>
          </w:p>
          <w:p w:rsidR="000309C8" w:rsidRPr="000309C8" w:rsidRDefault="000309C8" w:rsidP="003C52ED">
            <w:pPr>
              <w:autoSpaceDE w:val="0"/>
              <w:autoSpaceDN w:val="0"/>
              <w:adjustRightInd w:val="0"/>
              <w:jc w:val="center"/>
              <w:rPr>
                <w:sz w:val="18"/>
                <w:szCs w:val="18"/>
                <w:lang w:val="ru-RU" w:eastAsia="ru-RU"/>
              </w:rPr>
            </w:pPr>
            <w:r w:rsidRPr="000309C8">
              <w:rPr>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лицо, 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оформления документа, на основании которого произведен расчет потребности или определен норматив выдачи МЦ                 (к примеру, распоряжения, заявки по получение МЦ и пр.)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Сотрудник, затребовавший МЦ;</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Лицо, получающее МЦ;</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3. Лицо, передающее МЦ;</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4.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9C3517" w:rsidP="003C52ED">
            <w:pPr>
              <w:autoSpaceDE w:val="0"/>
              <w:autoSpaceDN w:val="0"/>
              <w:adjustRightInd w:val="0"/>
              <w:rPr>
                <w:sz w:val="18"/>
                <w:szCs w:val="18"/>
                <w:lang w:val="ru-RU" w:eastAsia="ru-RU"/>
              </w:rPr>
            </w:pPr>
            <w:r>
              <w:rPr>
                <w:sz w:val="18"/>
                <w:szCs w:val="18"/>
                <w:lang w:val="ru-RU" w:eastAsia="ru-RU"/>
              </w:rPr>
              <w:t>В течение пяти</w:t>
            </w:r>
            <w:r w:rsidR="000309C8" w:rsidRPr="00465DBA">
              <w:rPr>
                <w:sz w:val="18"/>
                <w:szCs w:val="18"/>
                <w:lang w:val="ru-RU" w:eastAsia="ru-RU"/>
              </w:rPr>
              <w:t xml:space="preserve"> рабочих дней с момен-та созда-ния докуме-нта</w:t>
            </w:r>
          </w:p>
          <w:p w:rsidR="000309C8" w:rsidRPr="004F506C" w:rsidRDefault="000309C8" w:rsidP="003C52ED">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забалансовому счету 21 (ф. 0509213);</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Инвентарных карточках (ф. 0509215, 0509216);</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Инвентарном списке нефинансовых активов (ф. 0504034);</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количественно-суммового учета материальных ценностей (ф. 0504041)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Карточке учета </w:t>
            </w:r>
            <w:r w:rsidRPr="000309C8">
              <w:rPr>
                <w:sz w:val="18"/>
                <w:szCs w:val="18"/>
                <w:lang w:val="ru-RU" w:eastAsia="ru-RU"/>
              </w:rPr>
              <w:lastRenderedPageBreak/>
              <w:t>материальных ценностей (ф. 0504043)</w:t>
            </w:r>
          </w:p>
        </w:tc>
        <w:tc>
          <w:tcPr>
            <w:tcW w:w="1985" w:type="dxa"/>
            <w:tcBorders>
              <w:top w:val="single" w:sz="4" w:space="0" w:color="auto"/>
              <w:left w:val="single" w:sz="4" w:space="0" w:color="auto"/>
              <w:bottom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1. Выдача объектов НФА для использования в деятельности учреждения;</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Передача в эксплуатацию объектов ОС</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Акт о списании объектов нефинансо-вых активов (кроме транспорт-ных средств)   (ф. 0510454)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В случае износа, утраты потребительских свойств имущества - в день оформления Решения (ф. 0510440);</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В случае недостач, хищения НФА - в день оформления Акта о результатах инвентаризации       (ф. 0510463)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3517" w:rsidRDefault="000309C8" w:rsidP="003C52ED">
            <w:pPr>
              <w:autoSpaceDE w:val="0"/>
              <w:autoSpaceDN w:val="0"/>
              <w:adjustRightInd w:val="0"/>
              <w:rPr>
                <w:sz w:val="18"/>
                <w:szCs w:val="18"/>
                <w:lang w:val="ru-RU" w:eastAsia="ru-RU"/>
              </w:rPr>
            </w:pPr>
            <w:r w:rsidRPr="000309C8">
              <w:rPr>
                <w:sz w:val="18"/>
                <w:szCs w:val="18"/>
                <w:lang w:val="ru-RU" w:eastAsia="ru-RU"/>
              </w:rPr>
              <w:t xml:space="preserve">1. Подписание - члены и председатель </w:t>
            </w:r>
            <w:r w:rsidR="009C3517" w:rsidRPr="000309C8">
              <w:rPr>
                <w:sz w:val="18"/>
                <w:szCs w:val="18"/>
                <w:lang w:val="ru-RU" w:eastAsia="ru-RU"/>
              </w:rPr>
              <w:t xml:space="preserve">Комиссии;  </w:t>
            </w:r>
            <w:r w:rsidRPr="000309C8">
              <w:rPr>
                <w:sz w:val="18"/>
                <w:szCs w:val="18"/>
                <w:lang w:val="ru-RU" w:eastAsia="ru-RU"/>
              </w:rPr>
              <w:t xml:space="preserve">        </w:t>
            </w:r>
          </w:p>
          <w:p w:rsidR="000309C8" w:rsidRPr="009C3517" w:rsidRDefault="000309C8" w:rsidP="003C52ED">
            <w:pPr>
              <w:autoSpaceDE w:val="0"/>
              <w:autoSpaceDN w:val="0"/>
              <w:adjustRightInd w:val="0"/>
              <w:rPr>
                <w:sz w:val="18"/>
                <w:szCs w:val="18"/>
                <w:lang w:val="ru-RU" w:eastAsia="ru-RU"/>
              </w:rPr>
            </w:pPr>
            <w:r w:rsidRPr="000309C8">
              <w:rPr>
                <w:sz w:val="18"/>
                <w:szCs w:val="18"/>
                <w:lang w:val="ru-RU" w:eastAsia="ru-RU"/>
              </w:rPr>
              <w:t xml:space="preserve"> 2. </w:t>
            </w:r>
            <w:r w:rsidRPr="009C3517">
              <w:rPr>
                <w:sz w:val="18"/>
                <w:szCs w:val="18"/>
                <w:lang w:val="ru-RU" w:eastAsia="ru-RU"/>
              </w:rPr>
              <w:t>Согласование - руководитель-учредитель;</w:t>
            </w:r>
          </w:p>
          <w:p w:rsidR="000309C8" w:rsidRPr="009C3517" w:rsidRDefault="000309C8" w:rsidP="003C52ED">
            <w:pPr>
              <w:autoSpaceDE w:val="0"/>
              <w:autoSpaceDN w:val="0"/>
              <w:adjustRightInd w:val="0"/>
              <w:rPr>
                <w:sz w:val="18"/>
                <w:szCs w:val="18"/>
                <w:lang w:val="ru-RU" w:eastAsia="ru-RU"/>
              </w:rPr>
            </w:pPr>
            <w:r w:rsidRPr="009C3517">
              <w:rPr>
                <w:sz w:val="18"/>
                <w:szCs w:val="18"/>
                <w:lang w:val="ru-RU" w:eastAsia="ru-RU"/>
              </w:rPr>
              <w:t>3.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9C3517" w:rsidRDefault="009C3517" w:rsidP="009C3517">
            <w:pPr>
              <w:autoSpaceDE w:val="0"/>
              <w:autoSpaceDN w:val="0"/>
              <w:adjustRightInd w:val="0"/>
              <w:rPr>
                <w:sz w:val="18"/>
                <w:szCs w:val="18"/>
                <w:lang w:val="ru-RU" w:eastAsia="ru-RU"/>
              </w:rPr>
            </w:pPr>
            <w:r>
              <w:rPr>
                <w:sz w:val="18"/>
                <w:szCs w:val="18"/>
                <w:lang w:val="ru-RU" w:eastAsia="ru-RU"/>
              </w:rPr>
              <w:t>В течение пяти</w:t>
            </w:r>
            <w:r w:rsidR="000309C8" w:rsidRPr="000309C8">
              <w:rPr>
                <w:sz w:val="18"/>
                <w:szCs w:val="18"/>
                <w:lang w:val="ru-RU" w:eastAsia="ru-RU"/>
              </w:rPr>
              <w:t xml:space="preserve"> рабочих дней с момен-та созда-ния акта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после подписа-ния, согласова-ния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9C3517">
            <w:pPr>
              <w:autoSpaceDE w:val="0"/>
              <w:autoSpaceDN w:val="0"/>
              <w:adjustRightInd w:val="0"/>
              <w:rPr>
                <w:sz w:val="16"/>
                <w:szCs w:val="16"/>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Закрытие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Инвентарных карточек (ф. 0509215, 0509216);</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3.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забалансовым счетам (ф. 0509213)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Отражение факта хозяйственной жизни в учете, связанного с выбытием имущества. В случае износа, утраты потребительских свойств имущества</w:t>
            </w:r>
            <w:r w:rsidRPr="00597EED">
              <w:rPr>
                <w:sz w:val="18"/>
                <w:szCs w:val="18"/>
                <w:lang w:eastAsia="ru-RU"/>
              </w:rPr>
              <w:t> </w:t>
            </w:r>
            <w:r w:rsidRPr="00465DBA">
              <w:rPr>
                <w:sz w:val="18"/>
                <w:szCs w:val="18"/>
                <w:lang w:val="ru-RU" w:eastAsia="ru-RU"/>
              </w:rPr>
              <w:t>бухгалтер-ские записи формируются при наличии Акта об утилизации (уничтожении) материальных ценностей                 (ф. 0510435)</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Акт о списании транспорт-ного средства (ф. 0510456)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оформления Решения (ф. 0510440)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465DBA">
              <w:rPr>
                <w:sz w:val="18"/>
                <w:szCs w:val="18"/>
                <w:lang w:val="ru-RU" w:eastAsia="ru-RU"/>
              </w:rPr>
              <w:t xml:space="preserve">1. Подписание - члены и председатель Комиссии;                   2. </w:t>
            </w:r>
            <w:r w:rsidRPr="00597EED">
              <w:rPr>
                <w:sz w:val="18"/>
                <w:szCs w:val="18"/>
                <w:lang w:eastAsia="ru-RU"/>
              </w:rPr>
              <w:t>Согласование - руководитель-учредитель;</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3.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7F1286" w:rsidP="003C52ED">
            <w:pPr>
              <w:autoSpaceDE w:val="0"/>
              <w:autoSpaceDN w:val="0"/>
              <w:adjustRightInd w:val="0"/>
              <w:rPr>
                <w:sz w:val="18"/>
                <w:szCs w:val="18"/>
                <w:lang w:val="ru-RU" w:eastAsia="ru-RU"/>
              </w:rPr>
            </w:pPr>
            <w:r>
              <w:rPr>
                <w:sz w:val="18"/>
                <w:szCs w:val="18"/>
                <w:lang w:val="ru-RU" w:eastAsia="ru-RU"/>
              </w:rPr>
              <w:t>В течение пяти</w:t>
            </w:r>
            <w:r w:rsidR="000309C8" w:rsidRPr="00465DBA">
              <w:rPr>
                <w:sz w:val="18"/>
                <w:szCs w:val="18"/>
                <w:lang w:val="ru-RU" w:eastAsia="ru-RU"/>
              </w:rPr>
              <w:t xml:space="preserve"> рабочих дней с момен-та созда-ния акта</w:t>
            </w:r>
          </w:p>
          <w:p w:rsidR="000309C8" w:rsidRPr="004F506C" w:rsidRDefault="000309C8" w:rsidP="003C52ED">
            <w:pPr>
              <w:autoSpaceDE w:val="0"/>
              <w:autoSpaceDN w:val="0"/>
              <w:adjustRightInd w:val="0"/>
              <w:rPr>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 после подписа-ния, согласова-ния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Закрытие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Инвентарной карточки (ф. 0509215);</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3.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забалансовым счетам (ф. 0509213)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Отражение факта хозяйственной жизни в учете, связанного с выбытием транспортных средств. В случае износа, утраты потребительских свойств автомобилей</w:t>
            </w:r>
            <w:r w:rsidRPr="00597EED">
              <w:rPr>
                <w:sz w:val="18"/>
                <w:szCs w:val="18"/>
                <w:lang w:eastAsia="ru-RU"/>
              </w:rPr>
              <w:t> </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бухгалтерские записи формируются при наличии Акта об утилизации (уничтожении) материальных ценностей                  (ф. 0510435)</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Накладная на отпуск материаль-ных ценностей на сторону </w:t>
            </w:r>
            <w:r w:rsidRPr="00465DBA">
              <w:rPr>
                <w:sz w:val="18"/>
                <w:szCs w:val="18"/>
                <w:lang w:val="ru-RU" w:eastAsia="ru-RU"/>
              </w:rPr>
              <w:lastRenderedPageBreak/>
              <w:t>(ф. 0510458)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lastRenderedPageBreak/>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Ответствен-ное лицо, передающее МЦ,</w:t>
            </w:r>
          </w:p>
          <w:p w:rsidR="000309C8" w:rsidRPr="00465DBA" w:rsidRDefault="000309C8" w:rsidP="003C52ED">
            <w:pPr>
              <w:autoSpaceDE w:val="0"/>
              <w:autoSpaceDN w:val="0"/>
              <w:adjustRightInd w:val="0"/>
              <w:jc w:val="center"/>
              <w:rPr>
                <w:sz w:val="18"/>
                <w:szCs w:val="18"/>
                <w:lang w:val="ru-RU" w:eastAsia="ru-RU"/>
              </w:rPr>
            </w:pPr>
            <w:r w:rsidRPr="00465DBA">
              <w:rPr>
                <w:sz w:val="18"/>
                <w:szCs w:val="18"/>
                <w:lang w:val="ru-RU" w:eastAsia="ru-RU"/>
              </w:rPr>
              <w:lastRenderedPageBreak/>
              <w:t>или</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лицо, 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 xml:space="preserve">В день оформления документа, являющегося основанием для отпуска МЦ                (к примеру, договор, </w:t>
            </w:r>
            <w:r w:rsidRPr="00465DBA">
              <w:rPr>
                <w:sz w:val="18"/>
                <w:szCs w:val="18"/>
                <w:lang w:val="ru-RU" w:eastAsia="ru-RU"/>
              </w:rPr>
              <w:lastRenderedPageBreak/>
              <w:t>приказ и пр.)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 xml:space="preserve"> Подписание -  </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1. лицо, передающее МЦ (лицо, ответственное за </w:t>
            </w:r>
            <w:r w:rsidRPr="00465DBA">
              <w:rPr>
                <w:sz w:val="18"/>
                <w:szCs w:val="18"/>
                <w:lang w:val="ru-RU" w:eastAsia="ru-RU"/>
              </w:rPr>
              <w:lastRenderedPageBreak/>
              <w:t>формирование документа)</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и</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лицо, получающее МЦ.</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В течение одного рабо-чего дня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7F1286">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Инвентарных карточках (ф. 0509215, 0509216);</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Инвентарном списке нефинансовых активов (ф. 0504034);</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количественно-суммового учета материальных ценностей (ф. 0504041);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материальных ценностей (ф. 0504043)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 xml:space="preserve">Для оформления отпуска МЦ сторонним организациям </w:t>
            </w:r>
          </w:p>
        </w:tc>
      </w:tr>
      <w:tr w:rsidR="000309C8" w:rsidRPr="00597EED" w:rsidTr="003C52ED">
        <w:trPr>
          <w:gridAfter w:val="1"/>
          <w:wAfter w:w="62" w:type="dxa"/>
        </w:trPr>
        <w:tc>
          <w:tcPr>
            <w:tcW w:w="15593" w:type="dxa"/>
            <w:gridSpan w:val="12"/>
            <w:tcBorders>
              <w:top w:val="single" w:sz="4" w:space="0" w:color="auto"/>
              <w:bottom w:val="single" w:sz="4" w:space="0" w:color="auto"/>
            </w:tcBorders>
            <w:shd w:val="clear" w:color="auto" w:fill="auto"/>
          </w:tcPr>
          <w:p w:rsidR="000309C8" w:rsidRPr="00597EED" w:rsidRDefault="000309C8" w:rsidP="003C52ED">
            <w:pPr>
              <w:jc w:val="center"/>
              <w:rPr>
                <w:lang w:eastAsia="ru-RU"/>
              </w:rPr>
            </w:pPr>
            <w:bookmarkStart w:id="100" w:name="sub_11"/>
            <w:r w:rsidRPr="00597EED">
              <w:rPr>
                <w:lang w:eastAsia="ru-RU"/>
              </w:rPr>
              <w:t>1.2 Учет материальных запасов</w:t>
            </w:r>
            <w:bookmarkEnd w:id="100"/>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Акт приема-передачи объектов, получен-ных в личное пользова-ние          (ф. 0510434)</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(при выдаче МЗ)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Лицо, ответствен-ное за выдачу МЗ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оформления распорядительного документа руководителем учреждения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Лицо, получающее МЗ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 с момен-та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7F1286">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имущества в личном пользовании                (ф. 0509097);</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количественно-суммового учета материальных ценностей (ф. 0504041);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Ж/о по выбытию и перемещению </w:t>
            </w:r>
            <w:r w:rsidRPr="000309C8">
              <w:rPr>
                <w:sz w:val="18"/>
                <w:szCs w:val="18"/>
                <w:lang w:val="ru-RU" w:eastAsia="ru-RU"/>
              </w:rPr>
              <w:lastRenderedPageBreak/>
              <w:t>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w:t>
            </w:r>
            <w:r w:rsidRPr="00597EED">
              <w:rPr>
                <w:sz w:val="18"/>
                <w:szCs w:val="18"/>
                <w:lang w:eastAsia="ru-RU"/>
              </w:rPr>
              <w:t> </w:t>
            </w:r>
            <w:r w:rsidRPr="00465DBA">
              <w:rPr>
                <w:sz w:val="18"/>
                <w:szCs w:val="18"/>
                <w:lang w:val="ru-RU" w:eastAsia="ru-RU"/>
              </w:rPr>
              <w:t>забалансовому счету 27</w:t>
            </w:r>
            <w:r w:rsidRPr="00597EED">
              <w:rPr>
                <w:sz w:val="18"/>
                <w:szCs w:val="18"/>
                <w:lang w:eastAsia="ru-RU"/>
              </w:rPr>
              <w:t> </w:t>
            </w:r>
            <w:r w:rsidRPr="00465DBA">
              <w:rPr>
                <w:sz w:val="18"/>
                <w:szCs w:val="18"/>
                <w:lang w:val="ru-RU" w:eastAsia="ru-RU"/>
              </w:rPr>
              <w:t>(ф. 0509213)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Для отражения в регистрах бухучета в целях систематизации информации об объектах учета на соответствующих забалансовых счетах</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Акт приема-передачи объектов, получен-ных в личное пользова-ние          (ф. 0510434)</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(при возврате МЗ)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Лицо, сдающее МЗ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оформления распорядительного документа руководителем учреждения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Лицо, ответственное за приемку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 с момен-та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rPr>
                <w:sz w:val="16"/>
                <w:szCs w:val="16"/>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имущества в личном пользовании                (ф. 0509097);</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количественно-суммового учета материальных ценностей (ф. 0504041);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w:t>
            </w:r>
            <w:r w:rsidRPr="00597EED">
              <w:rPr>
                <w:sz w:val="18"/>
                <w:szCs w:val="18"/>
                <w:lang w:eastAsia="ru-RU"/>
              </w:rPr>
              <w:t> </w:t>
            </w:r>
            <w:r w:rsidRPr="00465DBA">
              <w:rPr>
                <w:sz w:val="18"/>
                <w:szCs w:val="18"/>
                <w:lang w:val="ru-RU" w:eastAsia="ru-RU"/>
              </w:rPr>
              <w:t>забалансовому счету 27</w:t>
            </w:r>
            <w:r w:rsidRPr="00597EED">
              <w:rPr>
                <w:sz w:val="18"/>
                <w:szCs w:val="18"/>
                <w:lang w:eastAsia="ru-RU"/>
              </w:rPr>
              <w:t> </w:t>
            </w:r>
            <w:r w:rsidRPr="00465DBA">
              <w:rPr>
                <w:sz w:val="18"/>
                <w:szCs w:val="18"/>
                <w:lang w:val="ru-RU" w:eastAsia="ru-RU"/>
              </w:rPr>
              <w:t>(ф. 0509213)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Для отражения в регистрах бухучета в целях систематизации информации об объектах учета на соответствующих забалансовых счетах</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Акт об утилизации (уничтоже-нии) материаль-ных ценностей (ф. 0510435)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При утилизации собственными силами - в течение одного рабочего дня после получения документа, подтверждающего списание МЗ;</w:t>
            </w:r>
          </w:p>
          <w:p w:rsidR="000309C8" w:rsidRPr="00597EED" w:rsidRDefault="000309C8" w:rsidP="003C52ED">
            <w:pPr>
              <w:autoSpaceDE w:val="0"/>
              <w:autoSpaceDN w:val="0"/>
              <w:adjustRightInd w:val="0"/>
              <w:rPr>
                <w:sz w:val="18"/>
                <w:szCs w:val="18"/>
                <w:lang w:eastAsia="ru-RU"/>
              </w:rPr>
            </w:pPr>
            <w:r w:rsidRPr="000309C8">
              <w:rPr>
                <w:sz w:val="18"/>
                <w:szCs w:val="18"/>
                <w:lang w:val="ru-RU" w:eastAsia="ru-RU"/>
              </w:rPr>
              <w:t xml:space="preserve">2. При утилизации с привлечением специализированной организации - по факту предоставления контрагентом первичного документа, </w:t>
            </w:r>
            <w:r w:rsidRPr="000309C8">
              <w:rPr>
                <w:sz w:val="18"/>
                <w:szCs w:val="18"/>
                <w:lang w:val="ru-RU" w:eastAsia="ru-RU"/>
              </w:rPr>
              <w:lastRenderedPageBreak/>
              <w:t xml:space="preserve">подтверждающего утилизацию </w:t>
            </w:r>
            <w:r w:rsidRPr="00597EED">
              <w:rPr>
                <w:sz w:val="18"/>
                <w:szCs w:val="18"/>
                <w:lang w:eastAsia="ru-RU"/>
              </w:rPr>
              <w:t>МЗ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0309C8">
              <w:rPr>
                <w:sz w:val="18"/>
                <w:szCs w:val="18"/>
                <w:lang w:val="ru-RU" w:eastAsia="ru-RU"/>
              </w:rPr>
              <w:lastRenderedPageBreak/>
              <w:t xml:space="preserve">1. Подписание - члены и председатель Комиссии;                   2. </w:t>
            </w:r>
            <w:r w:rsidRPr="00597EED">
              <w:rPr>
                <w:sz w:val="18"/>
                <w:szCs w:val="18"/>
                <w:lang w:eastAsia="ru-RU"/>
              </w:rPr>
              <w:t>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7F1286" w:rsidP="003C52ED">
            <w:pPr>
              <w:autoSpaceDE w:val="0"/>
              <w:autoSpaceDN w:val="0"/>
              <w:adjustRightInd w:val="0"/>
              <w:rPr>
                <w:sz w:val="18"/>
                <w:szCs w:val="18"/>
                <w:lang w:val="ru-RU" w:eastAsia="ru-RU"/>
              </w:rPr>
            </w:pPr>
            <w:r>
              <w:rPr>
                <w:sz w:val="18"/>
                <w:szCs w:val="18"/>
                <w:lang w:val="ru-RU" w:eastAsia="ru-RU"/>
              </w:rPr>
              <w:t xml:space="preserve">В течение пяти </w:t>
            </w:r>
            <w:r w:rsidR="000309C8" w:rsidRPr="00465DBA">
              <w:rPr>
                <w:sz w:val="18"/>
                <w:szCs w:val="18"/>
                <w:lang w:val="ru-RU" w:eastAsia="ru-RU"/>
              </w:rPr>
              <w:t>рабочих дней с момен-та созда-ния докуме-нта</w:t>
            </w:r>
          </w:p>
          <w:p w:rsidR="000309C8" w:rsidRPr="004F506C" w:rsidRDefault="000309C8" w:rsidP="003C52ED">
            <w:pPr>
              <w:autoSpaceDE w:val="0"/>
              <w:autoSpaceDN w:val="0"/>
              <w:adjustRightInd w:val="0"/>
              <w:rPr>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7F1286" w:rsidRDefault="000309C8" w:rsidP="007F1286">
            <w:pPr>
              <w:autoSpaceDE w:val="0"/>
              <w:autoSpaceDN w:val="0"/>
              <w:adjustRightInd w:val="0"/>
              <w:rPr>
                <w:sz w:val="18"/>
                <w:szCs w:val="18"/>
                <w:lang w:val="ru-RU" w:eastAsia="ru-RU"/>
              </w:rPr>
            </w:pPr>
            <w:r w:rsidRPr="00465DBA">
              <w:rPr>
                <w:sz w:val="18"/>
                <w:szCs w:val="18"/>
                <w:lang w:val="ru-RU" w:eastAsia="ru-RU"/>
              </w:rPr>
              <w:t>Бухгалтер по учету ТМЦ</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Списание МЗ при наличии Актов            (ф. 0510460);</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3. Оприходование МЦ, полученных в результате утилизации (уничтожения) имущества </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Для отражения в Ж/о по забалансовому счету (ф. 0509213), иных регистрах бухучета</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Решение о прекраще-нии признания активами объектов нефинансо-вых активов    (ф. 0510440)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исполнитель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Если решение принимает ИК, документ формируется одновременно с Актом о результатах инвентаризации        (ф. 0510463);</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Если решение принимает Комиссия - не позднее рабочего дня, следующего за днем утверждения Акта о результатах инвентаризации       (ф. 0510463)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465DBA">
              <w:rPr>
                <w:sz w:val="18"/>
                <w:szCs w:val="18"/>
                <w:lang w:val="ru-RU" w:eastAsia="ru-RU"/>
              </w:rPr>
              <w:t xml:space="preserve">1. Подписание - члены и председатель ИК или Комиссии;           2. </w:t>
            </w:r>
            <w:r w:rsidRPr="00597EED">
              <w:rPr>
                <w:sz w:val="18"/>
                <w:szCs w:val="18"/>
                <w:lang w:eastAsia="ru-RU"/>
              </w:rPr>
              <w:t>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7F1286" w:rsidP="003C52ED">
            <w:pPr>
              <w:autoSpaceDE w:val="0"/>
              <w:autoSpaceDN w:val="0"/>
              <w:adjustRightInd w:val="0"/>
              <w:rPr>
                <w:sz w:val="18"/>
                <w:szCs w:val="18"/>
                <w:lang w:val="ru-RU" w:eastAsia="ru-RU"/>
              </w:rPr>
            </w:pPr>
            <w:r>
              <w:rPr>
                <w:sz w:val="18"/>
                <w:szCs w:val="18"/>
                <w:lang w:val="ru-RU" w:eastAsia="ru-RU"/>
              </w:rPr>
              <w:t xml:space="preserve">В течение пяти </w:t>
            </w:r>
            <w:r w:rsidR="000309C8" w:rsidRPr="00465DBA">
              <w:rPr>
                <w:sz w:val="18"/>
                <w:szCs w:val="18"/>
                <w:lang w:val="ru-RU" w:eastAsia="ru-RU"/>
              </w:rPr>
              <w:t>рабочих дней с момен-та созда-ния докуме-нта</w:t>
            </w:r>
          </w:p>
          <w:p w:rsidR="000309C8" w:rsidRPr="004F506C" w:rsidRDefault="000309C8" w:rsidP="007F1286">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7F1286" w:rsidP="003C52ED">
            <w:pPr>
              <w:autoSpaceDE w:val="0"/>
              <w:autoSpaceDN w:val="0"/>
              <w:adjustRightInd w:val="0"/>
              <w:rPr>
                <w:sz w:val="18"/>
                <w:szCs w:val="18"/>
                <w:lang w:val="ru-RU" w:eastAsia="ru-RU"/>
              </w:rPr>
            </w:pPr>
            <w:r>
              <w:rPr>
                <w:sz w:val="18"/>
                <w:szCs w:val="18"/>
                <w:lang w:val="ru-RU" w:eastAsia="ru-RU"/>
              </w:rPr>
              <w:t>Бухгалтер по учету ТМЦ</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забалансовым счетам (ф. 0509213);</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Акте о списании материальных запасов (ф. 0510460)</w:t>
            </w:r>
          </w:p>
          <w:p w:rsidR="000309C8" w:rsidRPr="00465DBA" w:rsidRDefault="000309C8" w:rsidP="003C52ED">
            <w:pPr>
              <w:autoSpaceDE w:val="0"/>
              <w:autoSpaceDN w:val="0"/>
              <w:adjustRightInd w:val="0"/>
              <w:rPr>
                <w:sz w:val="18"/>
                <w:szCs w:val="18"/>
                <w:lang w:val="ru-RU" w:eastAsia="ru-RU"/>
              </w:rPr>
            </w:pP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Для проведения мероприятий согласно резолюции Комиссии или ИК ответственными лицами субъекта учета</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Решение о признании объектов нефинансо-вых активов    (ф. 0510441)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Не позднее рабочего дня, следующего за совершением факта хозяйственной жизни: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завершения капвложений в МЗ;</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безвозмездного получения МЗ;</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принятия решения о возмещении ущерба в натуральной форме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Члены и председатель Комиссии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с момен-та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Не позднее следую-щего рабочего дня после подписания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F326E7">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Закрытие Карточки учета капитальных вложений (ф. 0509211) (при необходимости)</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Для последующего принятия объектов НФА к учету на соответствующие балансовые счета</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xml:space="preserve">Решение об оценке стоимости имущества, отчуждае-мого не в пользу организа-ций бюджетной сферы     (ф. 0510442)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принятия решения об отчуждении МЗ</w:t>
            </w:r>
          </w:p>
          <w:p w:rsidR="000309C8" w:rsidRPr="004F506C" w:rsidRDefault="000309C8" w:rsidP="003C52ED">
            <w:pPr>
              <w:autoSpaceDE w:val="0"/>
              <w:autoSpaceDN w:val="0"/>
              <w:adjustRightInd w:val="0"/>
              <w:rPr>
                <w:sz w:val="18"/>
                <w:szCs w:val="18"/>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877BB0" w:rsidRDefault="000309C8" w:rsidP="003C52ED">
            <w:pPr>
              <w:autoSpaceDE w:val="0"/>
              <w:autoSpaceDN w:val="0"/>
              <w:adjustRightInd w:val="0"/>
              <w:rPr>
                <w:sz w:val="18"/>
                <w:szCs w:val="18"/>
                <w:lang w:val="ru-RU" w:eastAsia="ru-RU"/>
              </w:rPr>
            </w:pPr>
            <w:r w:rsidRPr="00465DBA">
              <w:rPr>
                <w:sz w:val="18"/>
                <w:szCs w:val="18"/>
                <w:lang w:val="ru-RU" w:eastAsia="ru-RU"/>
              </w:rPr>
              <w:t xml:space="preserve">1. Подписание - члены и председатель Комиссии;                   2. </w:t>
            </w:r>
            <w:r w:rsidRPr="00877BB0">
              <w:rPr>
                <w:sz w:val="18"/>
                <w:szCs w:val="18"/>
                <w:lang w:val="ru-RU" w:eastAsia="ru-RU"/>
              </w:rPr>
              <w:t>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794302" w:rsidP="003C52ED">
            <w:pPr>
              <w:autoSpaceDE w:val="0"/>
              <w:autoSpaceDN w:val="0"/>
              <w:adjustRightInd w:val="0"/>
              <w:rPr>
                <w:sz w:val="18"/>
                <w:szCs w:val="18"/>
                <w:lang w:val="ru-RU" w:eastAsia="ru-RU"/>
              </w:rPr>
            </w:pPr>
            <w:r>
              <w:rPr>
                <w:sz w:val="18"/>
                <w:szCs w:val="18"/>
                <w:lang w:val="ru-RU" w:eastAsia="ru-RU"/>
              </w:rPr>
              <w:t>В течение пяти</w:t>
            </w:r>
            <w:r w:rsidR="000309C8" w:rsidRPr="00465DBA">
              <w:rPr>
                <w:sz w:val="18"/>
                <w:szCs w:val="18"/>
                <w:lang w:val="ru-RU" w:eastAsia="ru-RU"/>
              </w:rPr>
              <w:t xml:space="preserve"> рабочих дней с момен-та созда-ния докуме-нта</w:t>
            </w:r>
          </w:p>
          <w:p w:rsidR="000309C8" w:rsidRPr="004F506C" w:rsidRDefault="000309C8" w:rsidP="003C52ED">
            <w:pPr>
              <w:autoSpaceDE w:val="0"/>
              <w:autoSpaceDN w:val="0"/>
              <w:adjustRightInd w:val="0"/>
              <w:rPr>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Не позднее следую-щего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794302" w:rsidRDefault="00794302" w:rsidP="003C52ED">
            <w:pPr>
              <w:autoSpaceDE w:val="0"/>
              <w:autoSpaceDN w:val="0"/>
              <w:adjustRightInd w:val="0"/>
              <w:rPr>
                <w:sz w:val="18"/>
                <w:szCs w:val="18"/>
                <w:lang w:val="ru-RU" w:eastAsia="ru-RU"/>
              </w:rPr>
            </w:pPr>
            <w:r>
              <w:rPr>
                <w:sz w:val="18"/>
                <w:szCs w:val="18"/>
                <w:lang w:val="ru-RU" w:eastAsia="ru-RU"/>
              </w:rPr>
              <w:t>Бухгалтер по учету ТМЦ</w:t>
            </w:r>
          </w:p>
          <w:p w:rsidR="000309C8" w:rsidRPr="00794302" w:rsidRDefault="000309C8" w:rsidP="00794302">
            <w:pPr>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Отражение бухгалтерской записи в учете;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Отражение в:</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Журнале по прочим операциям (ф. 0504071);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Ж/о по забалансовому </w:t>
            </w:r>
            <w:r w:rsidRPr="000309C8">
              <w:rPr>
                <w:sz w:val="18"/>
                <w:szCs w:val="18"/>
                <w:lang w:val="ru-RU" w:eastAsia="ru-RU"/>
              </w:rPr>
              <w:lastRenderedPageBreak/>
              <w:t>счету (ф. 0509213);</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Карточке количественно-суммового учета материальных ценностей (ф. 0504041)</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Документальное подтверждение оценки стоимости МЗ при отчуждении</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Акт о приеме-передаче нефинансо-вых активов   (ф. 0510448)</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(при передаче МЗ)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Ответствен-ное лицо передающей стороны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принятия решения о передаче МЗ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Подписание - ответственное лицо передающей стороны; 2. Утверждение - руководитель учреждения передающей стороны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с момен-та созда-ния акта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 после подписания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 Ж/о по выбытию и перемещению нефинансовых активов (ф. 0504071)</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Отражение факта хозяйственной жизни в учете</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Акт о приеме-передаче нефинансо-вых активов   (ф. 0510448)</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(при приемке МЗ)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Ответствен-ное лицо принимаю-щей стороны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В течение одного рабочего дня с момента поступления акта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Подписание - ответственное лицо, члены и председатель комиссии принимающей стороны;</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Утверждение - руководитель учреждения принимающей стороны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794302" w:rsidRDefault="000309C8" w:rsidP="003C52ED">
            <w:pPr>
              <w:autoSpaceDE w:val="0"/>
              <w:autoSpaceDN w:val="0"/>
              <w:adjustRightInd w:val="0"/>
              <w:rPr>
                <w:sz w:val="18"/>
                <w:szCs w:val="18"/>
                <w:lang w:val="ru-RU" w:eastAsia="ru-RU"/>
              </w:rPr>
            </w:pPr>
            <w:r w:rsidRPr="000309C8">
              <w:rPr>
                <w:sz w:val="18"/>
                <w:szCs w:val="18"/>
                <w:lang w:val="ru-RU" w:eastAsia="ru-RU"/>
              </w:rPr>
              <w:t xml:space="preserve">В </w:t>
            </w:r>
            <w:r w:rsidR="00794302">
              <w:rPr>
                <w:sz w:val="18"/>
                <w:szCs w:val="18"/>
                <w:lang w:val="ru-RU" w:eastAsia="ru-RU"/>
              </w:rPr>
              <w:t xml:space="preserve">течение пяти </w:t>
            </w:r>
            <w:r w:rsidRPr="000309C8">
              <w:rPr>
                <w:sz w:val="18"/>
                <w:szCs w:val="18"/>
                <w:lang w:val="ru-RU" w:eastAsia="ru-RU"/>
              </w:rPr>
              <w:t>рабочих дн</w:t>
            </w:r>
            <w:r w:rsidR="00794302">
              <w:rPr>
                <w:sz w:val="18"/>
                <w:szCs w:val="18"/>
                <w:lang w:val="ru-RU" w:eastAsia="ru-RU"/>
              </w:rPr>
              <w:t>ей с момен-та поступ-ления акта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после подписания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rPr>
                <w:sz w:val="16"/>
                <w:szCs w:val="16"/>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капитальных вложений (ф. 0509211) (при необходимости);</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количественно-суммового учета материальных ценностей;</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материальных ценностей (ф. 0504043)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Отражение факта хозяйственной жизни в учете</w:t>
            </w:r>
          </w:p>
        </w:tc>
      </w:tr>
      <w:tr w:rsidR="000309C8" w:rsidRPr="00597EED"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Накладная на внутреннее перемеще-ние объектов </w:t>
            </w:r>
            <w:r w:rsidRPr="000309C8">
              <w:rPr>
                <w:sz w:val="18"/>
                <w:szCs w:val="18"/>
                <w:lang w:val="ru-RU" w:eastAsia="ru-RU"/>
              </w:rPr>
              <w:lastRenderedPageBreak/>
              <w:t>нефинансо-вых активов   (ф. 0510450)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lastRenderedPageBreak/>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Ответствен-ное лицо, передающее МЗ,</w:t>
            </w:r>
          </w:p>
          <w:p w:rsidR="000309C8" w:rsidRPr="000309C8" w:rsidRDefault="000309C8" w:rsidP="003C52ED">
            <w:pPr>
              <w:autoSpaceDE w:val="0"/>
              <w:autoSpaceDN w:val="0"/>
              <w:adjustRightInd w:val="0"/>
              <w:jc w:val="center"/>
              <w:rPr>
                <w:sz w:val="18"/>
                <w:szCs w:val="18"/>
                <w:lang w:val="ru-RU" w:eastAsia="ru-RU"/>
              </w:rPr>
            </w:pPr>
            <w:r w:rsidRPr="000309C8">
              <w:rPr>
                <w:sz w:val="18"/>
                <w:szCs w:val="18"/>
                <w:lang w:val="ru-RU" w:eastAsia="ru-RU"/>
              </w:rPr>
              <w:lastRenderedPageBreak/>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лицо, 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 xml:space="preserve">В день оформления документа, на основании которого производится передача МЗ               (к примеру, </w:t>
            </w:r>
            <w:r w:rsidRPr="000309C8">
              <w:rPr>
                <w:sz w:val="18"/>
                <w:szCs w:val="18"/>
                <w:lang w:val="ru-RU" w:eastAsia="ru-RU"/>
              </w:rPr>
              <w:lastRenderedPageBreak/>
              <w:t>распоряжения, служебной записки и пр.)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1. Лицо, передающее МЗ (лицо, ответственное за формирование документа);</w:t>
            </w:r>
          </w:p>
          <w:p w:rsidR="000309C8" w:rsidRPr="00597EED" w:rsidRDefault="000309C8" w:rsidP="003C52ED">
            <w:pPr>
              <w:autoSpaceDE w:val="0"/>
              <w:autoSpaceDN w:val="0"/>
              <w:adjustRightInd w:val="0"/>
              <w:rPr>
                <w:sz w:val="18"/>
                <w:szCs w:val="18"/>
                <w:lang w:eastAsia="ru-RU"/>
              </w:rPr>
            </w:pPr>
            <w:r>
              <w:rPr>
                <w:sz w:val="18"/>
                <w:szCs w:val="18"/>
                <w:lang w:eastAsia="ru-RU"/>
              </w:rPr>
              <w:lastRenderedPageBreak/>
              <w:t>и</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2. Лицо, получающее МЗ</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В течение одного рабо-чего дня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Не позднее следую-щего рабочего дня после подписания </w:t>
            </w:r>
            <w:r w:rsidRPr="000309C8">
              <w:rPr>
                <w:sz w:val="18"/>
                <w:szCs w:val="18"/>
                <w:lang w:val="ru-RU" w:eastAsia="ru-RU"/>
              </w:rPr>
              <w:lastRenderedPageBreak/>
              <w:t>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4A567D">
            <w:pPr>
              <w:autoSpaceDE w:val="0"/>
              <w:autoSpaceDN w:val="0"/>
              <w:adjustRightInd w:val="0"/>
              <w:rPr>
                <w:sz w:val="18"/>
                <w:szCs w:val="18"/>
                <w:lang w:val="ru-RU" w:eastAsia="ru-RU"/>
              </w:rPr>
            </w:pPr>
            <w:r w:rsidRPr="000309C8">
              <w:rPr>
                <w:sz w:val="18"/>
                <w:szCs w:val="18"/>
                <w:lang w:val="ru-RU" w:eastAsia="ru-RU"/>
              </w:rPr>
              <w:lastRenderedPageBreak/>
              <w:t>Бухгалтер по учету ТМЦ</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Отражение бухгалтерских записей в учете;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2. Отражение в:</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Ж/о по выбытию и перемещению нефинансовых активов (ф. 0504071);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Карточке количественно-суммового учета материальных ценностей (ф. 0504041);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Карточке учета материальных ценностей (ф. 0504043)</w:t>
            </w:r>
          </w:p>
        </w:tc>
        <w:tc>
          <w:tcPr>
            <w:tcW w:w="1985" w:type="dxa"/>
            <w:tcBorders>
              <w:top w:val="single" w:sz="4" w:space="0" w:color="auto"/>
              <w:left w:val="single" w:sz="4" w:space="0" w:color="auto"/>
              <w:bottom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lastRenderedPageBreak/>
              <w:t>Для внутреннего пользования</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Требование-накладная (ф. 0510451)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Ответствен-ное лицо, передающее МЗ,</w:t>
            </w:r>
          </w:p>
          <w:p w:rsidR="000309C8" w:rsidRPr="000309C8" w:rsidRDefault="000309C8" w:rsidP="003C52ED">
            <w:pPr>
              <w:autoSpaceDE w:val="0"/>
              <w:autoSpaceDN w:val="0"/>
              <w:adjustRightInd w:val="0"/>
              <w:jc w:val="center"/>
              <w:rPr>
                <w:sz w:val="18"/>
                <w:szCs w:val="18"/>
                <w:lang w:val="ru-RU" w:eastAsia="ru-RU"/>
              </w:rPr>
            </w:pPr>
            <w:r w:rsidRPr="000309C8">
              <w:rPr>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лицо, 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оформления документа, на основании которого произведен расчет потребности или определен норматив выдачи МЗ                 (к примеру, меню-раскладка, заявка по получение МЗ и пр.)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Сотрудник, затребовавший МЗ;</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Лицо, получающее МЗ;</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3. Лицо, передающее МЗ;</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4. Руководитель учреждения</w:t>
            </w:r>
          </w:p>
          <w:p w:rsidR="000309C8" w:rsidRPr="00597EED" w:rsidRDefault="000309C8" w:rsidP="003C52ED">
            <w:pPr>
              <w:autoSpaceDE w:val="0"/>
              <w:autoSpaceDN w:val="0"/>
              <w:adjustRightInd w:val="0"/>
              <w:rP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4A567D" w:rsidP="003C52ED">
            <w:pPr>
              <w:autoSpaceDE w:val="0"/>
              <w:autoSpaceDN w:val="0"/>
              <w:adjustRightInd w:val="0"/>
              <w:rPr>
                <w:sz w:val="18"/>
                <w:szCs w:val="18"/>
                <w:lang w:val="ru-RU" w:eastAsia="ru-RU"/>
              </w:rPr>
            </w:pPr>
            <w:r>
              <w:rPr>
                <w:sz w:val="18"/>
                <w:szCs w:val="18"/>
                <w:lang w:val="ru-RU" w:eastAsia="ru-RU"/>
              </w:rPr>
              <w:t>В течение пяти</w:t>
            </w:r>
            <w:r w:rsidR="000309C8" w:rsidRPr="00465DBA">
              <w:rPr>
                <w:sz w:val="18"/>
                <w:szCs w:val="18"/>
                <w:lang w:val="ru-RU" w:eastAsia="ru-RU"/>
              </w:rPr>
              <w:t xml:space="preserve"> рабочих дней с момен-та созда-ния докуме-нта</w:t>
            </w:r>
          </w:p>
          <w:p w:rsidR="000309C8" w:rsidRPr="004F506C" w:rsidRDefault="000309C8" w:rsidP="004A567D">
            <w:pPr>
              <w:autoSpaceDE w:val="0"/>
              <w:autoSpaceDN w:val="0"/>
              <w:adjustRightInd w:val="0"/>
              <w:rPr>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4A567D" w:rsidP="003C52ED">
            <w:pPr>
              <w:autoSpaceDE w:val="0"/>
              <w:autoSpaceDN w:val="0"/>
              <w:adjustRightInd w:val="0"/>
              <w:rPr>
                <w:sz w:val="18"/>
                <w:szCs w:val="18"/>
                <w:lang w:val="ru-RU" w:eastAsia="ru-RU"/>
              </w:rPr>
            </w:pPr>
            <w:r>
              <w:rPr>
                <w:sz w:val="18"/>
                <w:szCs w:val="18"/>
                <w:lang w:val="ru-RU" w:eastAsia="ru-RU"/>
              </w:rPr>
              <w:t>Бухгалтер по учету ТМЦ</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Отражение в:</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Ж/о по выбытию и перемещению нефинансовых активов (ф. 0504071);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количественно-суммового учета материальных ценностей (ф. 0504041);</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 Карточке учета материальных ценностей (ф. 0504043)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Выдача МЗ для использования в деятельности учреждения</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Накладная на отпуск материаль-ных ценностей на сторону (ф. 0510458)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Ответствен-ное лицо, передающее МЗ,</w:t>
            </w:r>
          </w:p>
          <w:p w:rsidR="000309C8" w:rsidRPr="004F506C" w:rsidRDefault="000309C8" w:rsidP="003C52ED">
            <w:pPr>
              <w:autoSpaceDE w:val="0"/>
              <w:autoSpaceDN w:val="0"/>
              <w:adjustRightInd w:val="0"/>
              <w:jc w:val="center"/>
              <w:rPr>
                <w:sz w:val="18"/>
                <w:szCs w:val="18"/>
                <w:lang w:val="ru-RU" w:eastAsia="ru-RU"/>
              </w:rPr>
            </w:pPr>
            <w:r w:rsidRPr="004F506C">
              <w:rPr>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лицо, </w:t>
            </w:r>
            <w:r w:rsidRPr="000309C8">
              <w:rPr>
                <w:sz w:val="18"/>
                <w:szCs w:val="18"/>
                <w:lang w:val="ru-RU" w:eastAsia="ru-RU"/>
              </w:rPr>
              <w:lastRenderedPageBreak/>
              <w:t>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В день оформления документа, являющегося основанием для отпуска МЗ                 (к примеру, договор, приказ и пр.)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Подписание – 1. лицо, передающее МЗ (лицо, ответственное за формирование документа)</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2. лицо, получающее МЗ.</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3.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В течение одного рабо-чего дня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Не позднее следую-щего рабочего дня после подписания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CF1F0F">
            <w:pPr>
              <w:autoSpaceDE w:val="0"/>
              <w:autoSpaceDN w:val="0"/>
              <w:adjustRightInd w:val="0"/>
              <w:rPr>
                <w:sz w:val="18"/>
                <w:szCs w:val="18"/>
                <w:lang w:val="ru-RU" w:eastAsia="ru-RU"/>
              </w:rPr>
            </w:pPr>
            <w:r w:rsidRPr="000309C8">
              <w:rPr>
                <w:sz w:val="18"/>
                <w:szCs w:val="18"/>
                <w:lang w:val="ru-RU" w:eastAsia="ru-RU"/>
              </w:rPr>
              <w:t>Бухгалтер по учету ТМЦ</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Отражение бухгалтерских записей в учете;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Отражение в:</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Ж/о по выбытию и перемещению </w:t>
            </w:r>
            <w:r w:rsidRPr="000309C8">
              <w:rPr>
                <w:sz w:val="18"/>
                <w:szCs w:val="18"/>
                <w:lang w:val="ru-RU" w:eastAsia="ru-RU"/>
              </w:rPr>
              <w:lastRenderedPageBreak/>
              <w:t>нефинансовых активов (ф. 0504071);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Карточке количественно-суммового учета материальных ценностей (ф. 0504041);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Карточке учета материальных ценностей (ф. 0504043)</w:t>
            </w:r>
          </w:p>
        </w:tc>
        <w:tc>
          <w:tcPr>
            <w:tcW w:w="1985" w:type="dxa"/>
            <w:tcBorders>
              <w:top w:val="single" w:sz="4" w:space="0" w:color="auto"/>
              <w:left w:val="single" w:sz="4" w:space="0" w:color="auto"/>
              <w:bottom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 xml:space="preserve">Для оформления отпуска МЗ сторонним организациям </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Акт о списании материаль-ных запасов   (ф. 0510460)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Ответствен-ный член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В случае износа, утраты потребительских свойств МЗ - в день оформления Решения (ф. 0510440);</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В случае недостач, хищения МЗ - в день оформления Акта       о результатах инвентаризации       (ф. 0510463)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Подписание - члены и председатель Комиссии;</w:t>
            </w:r>
          </w:p>
          <w:p w:rsidR="000309C8" w:rsidRPr="00597EED" w:rsidRDefault="000309C8" w:rsidP="003C52ED">
            <w:pPr>
              <w:autoSpaceDE w:val="0"/>
              <w:autoSpaceDN w:val="0"/>
              <w:adjustRightInd w:val="0"/>
              <w:rPr>
                <w:sz w:val="18"/>
                <w:szCs w:val="18"/>
                <w:lang w:eastAsia="ru-RU"/>
              </w:rPr>
            </w:pPr>
            <w:r w:rsidRPr="00597EED">
              <w:rPr>
                <w:sz w:val="18"/>
                <w:szCs w:val="18"/>
                <w:lang w:eastAsia="ru-RU"/>
              </w:rPr>
              <w:t>2.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CF1F0F" w:rsidRDefault="00CF1F0F" w:rsidP="003C52ED">
            <w:pPr>
              <w:autoSpaceDE w:val="0"/>
              <w:autoSpaceDN w:val="0"/>
              <w:adjustRightInd w:val="0"/>
              <w:rPr>
                <w:sz w:val="18"/>
                <w:szCs w:val="18"/>
                <w:lang w:val="ru-RU" w:eastAsia="ru-RU"/>
              </w:rPr>
            </w:pPr>
            <w:r>
              <w:rPr>
                <w:sz w:val="18"/>
                <w:szCs w:val="18"/>
                <w:lang w:val="ru-RU" w:eastAsia="ru-RU"/>
              </w:rPr>
              <w:t>В течение пяти</w:t>
            </w:r>
            <w:r w:rsidR="000309C8" w:rsidRPr="000309C8">
              <w:rPr>
                <w:sz w:val="18"/>
                <w:szCs w:val="18"/>
                <w:lang w:val="ru-RU" w:eastAsia="ru-RU"/>
              </w:rPr>
              <w:t xml:space="preserve"> рабочих</w:t>
            </w:r>
            <w:r>
              <w:rPr>
                <w:sz w:val="18"/>
                <w:szCs w:val="18"/>
                <w:lang w:val="ru-RU" w:eastAsia="ru-RU"/>
              </w:rPr>
              <w:t xml:space="preserve"> дней с момен-та созда-ния акта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после подписания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CF1F0F">
            <w:pPr>
              <w:autoSpaceDE w:val="0"/>
              <w:autoSpaceDN w:val="0"/>
              <w:adjustRightInd w:val="0"/>
              <w:rPr>
                <w:sz w:val="18"/>
                <w:szCs w:val="18"/>
                <w:lang w:val="ru-RU" w:eastAsia="ru-RU"/>
              </w:rPr>
            </w:pPr>
            <w:r w:rsidRPr="000309C8">
              <w:rPr>
                <w:sz w:val="18"/>
                <w:szCs w:val="18"/>
                <w:lang w:val="ru-RU" w:eastAsia="ru-RU"/>
              </w:rPr>
              <w:t>Бухгалтер по учету ТМЦ</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Отражение бухгалтерских записей в учете;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Отражение в:</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Ж/о по выбытию и перемещению нефинансовых активов (ф. 0504071);</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Ж/о по забалансовым счетам (ф. 0509213)</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Отражение факта хозяйственной жизни в учете, связанного с выбытием МЗ. По МЗ, нуждающимся в утилизации (уничтожении), бухгалтерские записи по списанию формируются при наличии Акта об утилизации (уничтожении) материальных ценностей                 (ф. 0510435)</w:t>
            </w:r>
          </w:p>
        </w:tc>
      </w:tr>
      <w:tr w:rsidR="000309C8" w:rsidRPr="00597EED" w:rsidTr="003C52ED">
        <w:trPr>
          <w:gridAfter w:val="1"/>
          <w:wAfter w:w="62" w:type="dxa"/>
        </w:trPr>
        <w:tc>
          <w:tcPr>
            <w:tcW w:w="15593" w:type="dxa"/>
            <w:gridSpan w:val="12"/>
            <w:tcBorders>
              <w:top w:val="single" w:sz="4" w:space="0" w:color="auto"/>
              <w:bottom w:val="single" w:sz="4" w:space="0" w:color="auto"/>
            </w:tcBorders>
            <w:shd w:val="clear" w:color="auto" w:fill="auto"/>
          </w:tcPr>
          <w:p w:rsidR="000309C8" w:rsidRPr="00597EED" w:rsidRDefault="000309C8" w:rsidP="003C52ED">
            <w:pPr>
              <w:jc w:val="center"/>
              <w:rPr>
                <w:lang w:eastAsia="ru-RU"/>
              </w:rPr>
            </w:pPr>
            <w:bookmarkStart w:id="101" w:name="sub_151525"/>
            <w:r w:rsidRPr="00597EED">
              <w:rPr>
                <w:lang w:eastAsia="ru-RU"/>
              </w:rPr>
              <w:t>1.3 Регистры по учету НФА</w:t>
            </w:r>
            <w:bookmarkEnd w:id="101"/>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Карточка учета капиталь-ных вложений (ф. 0509211)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jc w:val="center"/>
              <w:rPr>
                <w:sz w:val="18"/>
                <w:szCs w:val="18"/>
                <w:lang w:val="ru-RU" w:eastAsia="ru-RU"/>
              </w:rPr>
            </w:pPr>
            <w:r w:rsidRPr="000309C8">
              <w:rPr>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иной ответствен-ный исполнитель бухгалтер--ской службы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При открытии - в день приобретения МЦ или датой принятия к учету (при безвозмездном получении/разукомп-лектации);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2. При закрытии - датой прекращения признания в учете капвложений или датой не ранее даты государственной регистрации права собственности (в отношении объектов </w:t>
            </w:r>
            <w:r w:rsidRPr="000309C8">
              <w:rPr>
                <w:sz w:val="18"/>
                <w:szCs w:val="18"/>
                <w:lang w:val="ru-RU" w:eastAsia="ru-RU"/>
              </w:rPr>
              <w:lastRenderedPageBreak/>
              <w:t>недвижимости)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Бухгалтер по учету ТМЦ</w:t>
            </w:r>
          </w:p>
          <w:p w:rsidR="000309C8" w:rsidRPr="000309C8" w:rsidRDefault="000309C8" w:rsidP="003C52ED">
            <w:pPr>
              <w:autoSpaceDE w:val="0"/>
              <w:autoSpaceDN w:val="0"/>
              <w:adjustRightInd w:val="0"/>
              <w:jc w:val="center"/>
              <w:rPr>
                <w:sz w:val="18"/>
                <w:szCs w:val="18"/>
                <w:lang w:val="ru-RU" w:eastAsia="ru-RU"/>
              </w:rPr>
            </w:pPr>
            <w:r w:rsidRPr="000309C8">
              <w:rPr>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иной ответственный исполнитель бухгалтерской службы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с момен-та созда-ния/зак-рытия реги-стра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после подписания регистра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rPr>
                <w:sz w:val="16"/>
                <w:szCs w:val="16"/>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регистра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Формирование показателей, учитываемых на счете 106 00</w:t>
            </w:r>
          </w:p>
        </w:tc>
        <w:tc>
          <w:tcPr>
            <w:tcW w:w="1985" w:type="dxa"/>
            <w:tcBorders>
              <w:top w:val="single" w:sz="4" w:space="0" w:color="auto"/>
              <w:left w:val="single" w:sz="4" w:space="0" w:color="auto"/>
              <w:bottom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Для регистрации, систематизации и накопления информации о вложениях</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Карточка учета права пользова-ния нефинансо-вым активом  (ф. 0509214)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jc w:val="center"/>
              <w:rPr>
                <w:sz w:val="18"/>
                <w:szCs w:val="18"/>
                <w:lang w:val="ru-RU" w:eastAsia="ru-RU"/>
              </w:rPr>
            </w:pPr>
            <w:r w:rsidRPr="000309C8">
              <w:rPr>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иной ответствен-ный исполнитель бухгалтер-ской службы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При открытии - в день признания/принятия к бухгалтерскому учету объекта права пользования активом;</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При закрытии - в день прекращения признания/выбытия с бухгалтерского учета объекта права пользования активом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jc w:val="center"/>
              <w:rPr>
                <w:sz w:val="18"/>
                <w:szCs w:val="18"/>
                <w:lang w:val="ru-RU" w:eastAsia="ru-RU"/>
              </w:rPr>
            </w:pPr>
            <w:r w:rsidRPr="000309C8">
              <w:rPr>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иной ответственный исполнитель бухгалтерской службы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с момен-та созда-ния/за-крытия реги-стра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после подписания регистра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rPr>
                <w:sz w:val="18"/>
                <w:szCs w:val="18"/>
                <w:lang w:val="ru-RU" w:eastAsia="ru-RU"/>
              </w:rPr>
            </w:pPr>
            <w:r w:rsidRPr="000309C8">
              <w:rPr>
                <w:sz w:val="18"/>
                <w:szCs w:val="18"/>
                <w:highlight w:val="yellow"/>
                <w:lang w:val="ru-RU" w:eastAsia="ru-RU"/>
              </w:rPr>
              <w:t>)</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регистра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Формирование показателей, учитываемых на счете 111 40</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Для формирования информации о правах пользования НФА</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Инвентар-ная карточка учета нефинансо-вых активов   (ф. 0509215)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jc w:val="center"/>
              <w:rPr>
                <w:sz w:val="18"/>
                <w:szCs w:val="18"/>
                <w:lang w:val="ru-RU" w:eastAsia="ru-RU"/>
              </w:rPr>
            </w:pPr>
            <w:r w:rsidRPr="000309C8">
              <w:rPr>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иной ответствен-ный исполнитель бухгалтер-ской службы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При признании/принятии к бухгалтерскому учету объекта имущества;</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По требованию;</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3. На дату закрытия Инвентарной карточки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jc w:val="center"/>
              <w:rPr>
                <w:sz w:val="18"/>
                <w:szCs w:val="18"/>
                <w:lang w:val="ru-RU" w:eastAsia="ru-RU"/>
              </w:rPr>
            </w:pPr>
            <w:r w:rsidRPr="000309C8">
              <w:rPr>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иной ответственный исполнитель бухгалтерской службы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с момен-та приня-тия НФА к учету/ списа-ния НФА с учета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после подписания регистра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учету ТМЦ</w:t>
            </w:r>
          </w:p>
          <w:p w:rsidR="000309C8" w:rsidRPr="000309C8"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регистра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Формирование сведений об объекте имущества</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Для индивидуального учета объектов НФА</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Инвентар-ная карточка группового учета нефинансо-вых активов   (ф. 0509216)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jc w:val="center"/>
              <w:rPr>
                <w:sz w:val="18"/>
                <w:szCs w:val="18"/>
                <w:lang w:val="ru-RU" w:eastAsia="ru-RU"/>
              </w:rPr>
            </w:pPr>
            <w:r w:rsidRPr="00465DBA">
              <w:rPr>
                <w:sz w:val="18"/>
                <w:szCs w:val="18"/>
                <w:lang w:val="ru-RU" w:eastAsia="ru-RU"/>
              </w:rPr>
              <w:t>или</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иной ответствен-ный исполнитель бухгалтер-ской службы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При признании/принятии к бухгалтерскому учету объекта имущества;</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По требованию;</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3. На дату закрытия Инвентарной карточки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jc w:val="center"/>
              <w:rPr>
                <w:sz w:val="18"/>
                <w:szCs w:val="18"/>
                <w:lang w:val="ru-RU" w:eastAsia="ru-RU"/>
              </w:rPr>
            </w:pPr>
            <w:r w:rsidRPr="00465DBA">
              <w:rPr>
                <w:sz w:val="18"/>
                <w:szCs w:val="18"/>
                <w:lang w:val="ru-RU" w:eastAsia="ru-RU"/>
              </w:rPr>
              <w:t>или</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иной ответственный исполнитель бухгалтерской службы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Default="000309C8" w:rsidP="003C52ED">
            <w:pPr>
              <w:autoSpaceDE w:val="0"/>
              <w:autoSpaceDN w:val="0"/>
              <w:adjustRightInd w:val="0"/>
              <w:rPr>
                <w:sz w:val="18"/>
                <w:szCs w:val="18"/>
                <w:lang w:val="ru-RU" w:eastAsia="ru-RU"/>
              </w:rPr>
            </w:pPr>
            <w:r w:rsidRPr="00465DBA">
              <w:rPr>
                <w:sz w:val="18"/>
                <w:szCs w:val="18"/>
                <w:lang w:val="ru-RU" w:eastAsia="ru-RU"/>
              </w:rPr>
              <w:t xml:space="preserve">В течение одного рабо-чего дня с момен-та приня-тия НФА к учету/ списа-ния НФА с </w:t>
            </w:r>
            <w:r w:rsidRPr="00465DBA">
              <w:rPr>
                <w:sz w:val="18"/>
                <w:szCs w:val="18"/>
                <w:lang w:val="ru-RU" w:eastAsia="ru-RU"/>
              </w:rPr>
              <w:lastRenderedPageBreak/>
              <w:t>учета</w:t>
            </w:r>
          </w:p>
          <w:p w:rsidR="00877BB0" w:rsidRPr="00465DBA" w:rsidRDefault="00877BB0" w:rsidP="003C52ED">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lastRenderedPageBreak/>
              <w:t>В течение одного рабочего дня после подписания регистра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учету ТМЦ</w:t>
            </w:r>
          </w:p>
          <w:p w:rsidR="000309C8" w:rsidRPr="00465DBA" w:rsidRDefault="000309C8" w:rsidP="003C52ED">
            <w:pPr>
              <w:autoSpaceDE w:val="0"/>
              <w:autoSpaceDN w:val="0"/>
              <w:adjustRightInd w:val="0"/>
              <w:rPr>
                <w:sz w:val="16"/>
                <w:szCs w:val="16"/>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регистра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Формирование сведений о группе объектов имущества, имеющих одно и то же назначение, технические характеристики и принятых к учету единовременно по одной балансовой (остаточной) стоимости</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Для группового учета однородных объектов НФА</w:t>
            </w:r>
          </w:p>
        </w:tc>
      </w:tr>
      <w:tr w:rsidR="000309C8" w:rsidRPr="00597EED" w:rsidTr="003C52ED">
        <w:tc>
          <w:tcPr>
            <w:tcW w:w="15655" w:type="dxa"/>
            <w:gridSpan w:val="13"/>
            <w:tcBorders>
              <w:top w:val="single" w:sz="4" w:space="0" w:color="auto"/>
              <w:bottom w:val="single" w:sz="4" w:space="0" w:color="auto"/>
            </w:tcBorders>
            <w:shd w:val="clear" w:color="auto" w:fill="auto"/>
          </w:tcPr>
          <w:p w:rsidR="000309C8" w:rsidRPr="00597EED" w:rsidRDefault="000309C8" w:rsidP="003C52ED">
            <w:pPr>
              <w:jc w:val="center"/>
              <w:rPr>
                <w:lang w:eastAsia="ru-RU"/>
              </w:rPr>
            </w:pPr>
            <w:bookmarkStart w:id="102" w:name="sub_7779"/>
            <w:r w:rsidRPr="00597EED">
              <w:rPr>
                <w:lang w:eastAsia="ru-RU"/>
              </w:rPr>
              <w:t>2. Расчеты с подотчетными лицами</w:t>
            </w:r>
            <w:bookmarkEnd w:id="102"/>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Решение о командиро-вании на территории Российской Федерации (ф. 0504512)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Подотчетное лицо</w:t>
            </w:r>
          </w:p>
          <w:p w:rsidR="000309C8" w:rsidRPr="000309C8" w:rsidRDefault="000309C8" w:rsidP="003C52ED">
            <w:pPr>
              <w:autoSpaceDE w:val="0"/>
              <w:autoSpaceDN w:val="0"/>
              <w:adjustRightInd w:val="0"/>
              <w:jc w:val="center"/>
              <w:rPr>
                <w:sz w:val="18"/>
                <w:szCs w:val="18"/>
                <w:lang w:val="ru-RU" w:eastAsia="ru-RU"/>
              </w:rPr>
            </w:pPr>
            <w:r w:rsidRPr="000309C8">
              <w:rPr>
                <w:bCs/>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лицо, 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Не позднее пяти рабочих дней до начала командировки согласно плану-графику (иному документу-основанию)</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или</w:t>
            </w:r>
          </w:p>
          <w:p w:rsidR="000309C8" w:rsidRPr="000309C8" w:rsidRDefault="000309C8" w:rsidP="00877BB0">
            <w:pPr>
              <w:autoSpaceDE w:val="0"/>
              <w:autoSpaceDN w:val="0"/>
              <w:adjustRightInd w:val="0"/>
              <w:rPr>
                <w:sz w:val="18"/>
                <w:szCs w:val="18"/>
                <w:lang w:val="ru-RU" w:eastAsia="ru-RU"/>
              </w:rPr>
            </w:pPr>
            <w:r w:rsidRPr="000309C8">
              <w:rPr>
                <w:sz w:val="18"/>
                <w:szCs w:val="18"/>
                <w:lang w:val="ru-RU" w:eastAsia="ru-RU"/>
              </w:rPr>
              <w:t xml:space="preserve">в течение одного рабочего дня после подписания приказа о командировании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Подписание: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ответственное лицо кадровой службы;</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подотчетное лицо или ответственный исполнитель;</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бухгалтер, ответственный за расчеты с подотчетными лицами;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руководитель отдела, в котором работает подотчетное лицо;</w:t>
            </w:r>
          </w:p>
          <w:p w:rsidR="000309C8" w:rsidRPr="003C52ED" w:rsidRDefault="000309C8" w:rsidP="003C52ED">
            <w:pPr>
              <w:autoSpaceDE w:val="0"/>
              <w:autoSpaceDN w:val="0"/>
              <w:adjustRightInd w:val="0"/>
              <w:rPr>
                <w:sz w:val="18"/>
                <w:szCs w:val="18"/>
                <w:lang w:val="ru-RU" w:eastAsia="ru-RU"/>
              </w:rPr>
            </w:pPr>
            <w:r w:rsidRPr="000309C8">
              <w:rPr>
                <w:sz w:val="18"/>
                <w:szCs w:val="18"/>
                <w:lang w:val="ru-RU" w:eastAsia="ru-RU"/>
              </w:rPr>
              <w:t>- руководитель</w:t>
            </w:r>
            <w:r w:rsidR="003C52ED">
              <w:rPr>
                <w:sz w:val="18"/>
                <w:szCs w:val="18"/>
                <w:lang w:val="ru-RU" w:eastAsia="ru-RU"/>
              </w:rPr>
              <w:t xml:space="preserve"> финансово-экономической службы</w:t>
            </w:r>
            <w:r w:rsidRPr="000309C8">
              <w:rPr>
                <w:sz w:val="16"/>
                <w:szCs w:val="16"/>
                <w:lang w:val="ru-RU" w:eastAsia="ru-RU"/>
              </w:rPr>
              <w:t>;</w:t>
            </w:r>
          </w:p>
          <w:p w:rsidR="000309C8" w:rsidRPr="003C52ED" w:rsidRDefault="000309C8" w:rsidP="003C52ED">
            <w:pPr>
              <w:autoSpaceDE w:val="0"/>
              <w:autoSpaceDN w:val="0"/>
              <w:adjustRightInd w:val="0"/>
              <w:rPr>
                <w:sz w:val="18"/>
                <w:szCs w:val="18"/>
                <w:lang w:val="ru-RU" w:eastAsia="ru-RU"/>
              </w:rPr>
            </w:pPr>
            <w:r w:rsidRPr="003C52ED">
              <w:rPr>
                <w:sz w:val="18"/>
                <w:szCs w:val="18"/>
                <w:lang w:val="ru-RU" w:eastAsia="ru-RU"/>
              </w:rPr>
              <w:t>2. Согласование;</w:t>
            </w:r>
          </w:p>
          <w:p w:rsidR="000309C8" w:rsidRPr="003C52ED" w:rsidRDefault="000309C8" w:rsidP="003C52ED">
            <w:pPr>
              <w:autoSpaceDE w:val="0"/>
              <w:autoSpaceDN w:val="0"/>
              <w:adjustRightInd w:val="0"/>
              <w:rPr>
                <w:sz w:val="18"/>
                <w:szCs w:val="18"/>
                <w:lang w:val="ru-RU" w:eastAsia="ru-RU"/>
              </w:rPr>
            </w:pPr>
            <w:r w:rsidRPr="003C52ED">
              <w:rPr>
                <w:sz w:val="18"/>
                <w:szCs w:val="18"/>
                <w:lang w:val="ru-RU" w:eastAsia="ru-RU"/>
              </w:rPr>
              <w:t>3.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3C52ED" w:rsidP="003C52ED">
            <w:pPr>
              <w:autoSpaceDE w:val="0"/>
              <w:autoSpaceDN w:val="0"/>
              <w:adjustRightInd w:val="0"/>
              <w:rPr>
                <w:sz w:val="18"/>
                <w:szCs w:val="18"/>
                <w:lang w:val="ru-RU" w:eastAsia="ru-RU"/>
              </w:rPr>
            </w:pPr>
            <w:r>
              <w:rPr>
                <w:sz w:val="18"/>
                <w:szCs w:val="18"/>
                <w:lang w:val="ru-RU" w:eastAsia="ru-RU"/>
              </w:rPr>
              <w:t xml:space="preserve">В течение двух </w:t>
            </w:r>
            <w:r w:rsidR="000309C8" w:rsidRPr="000309C8">
              <w:rPr>
                <w:sz w:val="18"/>
                <w:szCs w:val="18"/>
                <w:lang w:val="ru-RU" w:eastAsia="ru-RU"/>
              </w:rPr>
              <w:t>рабочих дней с момен-та созда-ния докуме-нта</w:t>
            </w:r>
          </w:p>
          <w:p w:rsidR="000309C8" w:rsidRPr="003C52ED" w:rsidRDefault="000309C8" w:rsidP="00877BB0">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течение одного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Бухгалтер по расчетам с подотчет-ными лицами</w:t>
            </w:r>
          </w:p>
          <w:p w:rsidR="000309C8" w:rsidRPr="004F506C"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 в части принятия обязательств и денежных обязательств (в случае выдачи аванса);</w:t>
            </w:r>
          </w:p>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2. Формирование платежных документов для перечисления (выдачи) денежных средств подотчетному лицу</w:t>
            </w:r>
          </w:p>
        </w:tc>
        <w:tc>
          <w:tcPr>
            <w:tcW w:w="1985" w:type="dxa"/>
            <w:tcBorders>
              <w:top w:val="single" w:sz="4" w:space="0" w:color="auto"/>
              <w:left w:val="single" w:sz="4" w:space="0" w:color="auto"/>
              <w:bottom w:val="single" w:sz="4" w:space="0" w:color="auto"/>
            </w:tcBorders>
            <w:shd w:val="clear" w:color="auto" w:fill="auto"/>
          </w:tcPr>
          <w:p w:rsidR="000309C8" w:rsidRPr="00465DBA" w:rsidRDefault="000309C8" w:rsidP="003C52ED">
            <w:pPr>
              <w:autoSpaceDE w:val="0"/>
              <w:autoSpaceDN w:val="0"/>
              <w:adjustRightInd w:val="0"/>
              <w:rPr>
                <w:sz w:val="18"/>
                <w:szCs w:val="18"/>
                <w:lang w:val="ru-RU" w:eastAsia="ru-RU"/>
              </w:rPr>
            </w:pPr>
            <w:r w:rsidRPr="00465DBA">
              <w:rPr>
                <w:sz w:val="18"/>
                <w:szCs w:val="18"/>
                <w:lang w:val="ru-RU" w:eastAsia="ru-RU"/>
              </w:rPr>
              <w:t>Документ-основание для принятия обязательств/ бюджетных обязательств. При выплате аванса подотчетному лицу может являться также основанием для принятия денежных обязательств</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Изменение Решения о командиро-вании на территории Российской Федерации (ф. 0504513)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Подотчетное лицо</w:t>
            </w:r>
          </w:p>
          <w:p w:rsidR="000309C8" w:rsidRPr="000309C8" w:rsidRDefault="000309C8" w:rsidP="003C52ED">
            <w:pPr>
              <w:autoSpaceDE w:val="0"/>
              <w:autoSpaceDN w:val="0"/>
              <w:adjustRightInd w:val="0"/>
              <w:jc w:val="center"/>
              <w:rPr>
                <w:sz w:val="18"/>
                <w:szCs w:val="18"/>
                <w:lang w:val="ru-RU" w:eastAsia="ru-RU"/>
              </w:rPr>
            </w:pPr>
            <w:r w:rsidRPr="000309C8">
              <w:rPr>
                <w:bCs/>
                <w:sz w:val="18"/>
                <w:szCs w:val="18"/>
                <w:lang w:val="ru-RU" w:eastAsia="ru-RU"/>
              </w:rPr>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лицо, ответствен-ное за формирова-ние </w:t>
            </w:r>
            <w:r w:rsidRPr="000309C8">
              <w:rPr>
                <w:sz w:val="18"/>
                <w:szCs w:val="18"/>
                <w:lang w:val="ru-RU" w:eastAsia="ru-RU"/>
              </w:rPr>
              <w:lastRenderedPageBreak/>
              <w:t>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В зависимости от причины изменений:</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при изменении условий или отмене командировки - в течение одного рабочего дня после подписания приказа (иного документа-</w:t>
            </w:r>
            <w:r w:rsidRPr="000309C8">
              <w:rPr>
                <w:sz w:val="18"/>
                <w:szCs w:val="18"/>
                <w:lang w:val="ru-RU" w:eastAsia="ru-RU"/>
              </w:rPr>
              <w:lastRenderedPageBreak/>
              <w:t>основания);</w:t>
            </w:r>
          </w:p>
          <w:p w:rsidR="000309C8" w:rsidRPr="003C52ED" w:rsidRDefault="000309C8" w:rsidP="003C52ED">
            <w:pPr>
              <w:autoSpaceDE w:val="0"/>
              <w:autoSpaceDN w:val="0"/>
              <w:adjustRightInd w:val="0"/>
              <w:rPr>
                <w:sz w:val="18"/>
                <w:szCs w:val="18"/>
                <w:lang w:val="ru-RU" w:eastAsia="ru-RU"/>
              </w:rPr>
            </w:pPr>
            <w:r w:rsidRPr="000309C8">
              <w:rPr>
                <w:sz w:val="18"/>
                <w:szCs w:val="18"/>
                <w:lang w:val="ru-RU" w:eastAsia="ru-RU"/>
              </w:rPr>
              <w:t>- при финансовых изменениях - не позднее дня формирования Отчета о расходах подотчетного лица   (ф. 0504520)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1. Подписание: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ответственное лицо кадровой службы;</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подотчетное лицо или ответственный исполнитель;</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 бухгалтер, </w:t>
            </w:r>
            <w:r w:rsidRPr="000309C8">
              <w:rPr>
                <w:sz w:val="18"/>
                <w:szCs w:val="18"/>
                <w:lang w:val="ru-RU" w:eastAsia="ru-RU"/>
              </w:rPr>
              <w:lastRenderedPageBreak/>
              <w:t>ответственный за расчеты с подотчетными лицами;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руководитель отдела, в котором работает подотчетное лицо;</w:t>
            </w:r>
          </w:p>
          <w:p w:rsidR="000309C8" w:rsidRPr="003C52ED" w:rsidRDefault="000309C8" w:rsidP="003C52ED">
            <w:pPr>
              <w:autoSpaceDE w:val="0"/>
              <w:autoSpaceDN w:val="0"/>
              <w:adjustRightInd w:val="0"/>
              <w:rPr>
                <w:sz w:val="18"/>
                <w:szCs w:val="18"/>
                <w:lang w:val="ru-RU" w:eastAsia="ru-RU"/>
              </w:rPr>
            </w:pPr>
            <w:r w:rsidRPr="000309C8">
              <w:rPr>
                <w:sz w:val="18"/>
                <w:szCs w:val="18"/>
                <w:lang w:val="ru-RU" w:eastAsia="ru-RU"/>
              </w:rPr>
              <w:t>- руководитель финансово-экономической службы</w:t>
            </w:r>
            <w:r w:rsidRPr="000309C8">
              <w:rPr>
                <w:sz w:val="16"/>
                <w:szCs w:val="16"/>
                <w:lang w:val="ru-RU" w:eastAsia="ru-RU"/>
              </w:rPr>
              <w:t>;</w:t>
            </w:r>
          </w:p>
          <w:p w:rsidR="000309C8" w:rsidRPr="003C52ED" w:rsidRDefault="000309C8" w:rsidP="003C52ED">
            <w:pPr>
              <w:autoSpaceDE w:val="0"/>
              <w:autoSpaceDN w:val="0"/>
              <w:adjustRightInd w:val="0"/>
              <w:rPr>
                <w:sz w:val="18"/>
                <w:szCs w:val="18"/>
                <w:lang w:val="ru-RU" w:eastAsia="ru-RU"/>
              </w:rPr>
            </w:pPr>
            <w:r w:rsidRPr="003C52ED">
              <w:rPr>
                <w:sz w:val="18"/>
                <w:szCs w:val="18"/>
                <w:lang w:val="ru-RU" w:eastAsia="ru-RU"/>
              </w:rPr>
              <w:t>2. Согласование;</w:t>
            </w:r>
          </w:p>
          <w:p w:rsidR="000309C8" w:rsidRPr="003C52ED" w:rsidRDefault="000309C8" w:rsidP="003C52ED">
            <w:pPr>
              <w:autoSpaceDE w:val="0"/>
              <w:autoSpaceDN w:val="0"/>
              <w:adjustRightInd w:val="0"/>
              <w:rPr>
                <w:sz w:val="18"/>
                <w:szCs w:val="18"/>
                <w:lang w:val="ru-RU" w:eastAsia="ru-RU"/>
              </w:rPr>
            </w:pPr>
            <w:r w:rsidRPr="003C52ED">
              <w:rPr>
                <w:sz w:val="18"/>
                <w:szCs w:val="18"/>
                <w:lang w:val="ru-RU" w:eastAsia="ru-RU"/>
              </w:rPr>
              <w:t>3.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3C52ED" w:rsidP="003C52ED">
            <w:pPr>
              <w:autoSpaceDE w:val="0"/>
              <w:autoSpaceDN w:val="0"/>
              <w:adjustRightInd w:val="0"/>
              <w:rPr>
                <w:sz w:val="18"/>
                <w:szCs w:val="18"/>
                <w:lang w:val="ru-RU" w:eastAsia="ru-RU"/>
              </w:rPr>
            </w:pPr>
            <w:r>
              <w:rPr>
                <w:sz w:val="18"/>
                <w:szCs w:val="18"/>
                <w:lang w:val="ru-RU" w:eastAsia="ru-RU"/>
              </w:rPr>
              <w:lastRenderedPageBreak/>
              <w:t xml:space="preserve">В течение двух </w:t>
            </w:r>
            <w:r w:rsidR="000309C8" w:rsidRPr="000309C8">
              <w:rPr>
                <w:sz w:val="18"/>
                <w:szCs w:val="18"/>
                <w:lang w:val="ru-RU" w:eastAsia="ru-RU"/>
              </w:rPr>
              <w:t>рабочих дней с момен-та созда-ния докуме-</w:t>
            </w:r>
            <w:r w:rsidR="000309C8" w:rsidRPr="000309C8">
              <w:rPr>
                <w:sz w:val="18"/>
                <w:szCs w:val="18"/>
                <w:lang w:val="ru-RU" w:eastAsia="ru-RU"/>
              </w:rPr>
              <w:lastRenderedPageBreak/>
              <w:t>нта</w:t>
            </w:r>
          </w:p>
          <w:p w:rsidR="000309C8" w:rsidRPr="004F506C" w:rsidRDefault="000309C8" w:rsidP="003C52ED">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В течение одного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расчетам с подотчет-ными лицами</w:t>
            </w:r>
          </w:p>
          <w:p w:rsidR="000309C8" w:rsidRPr="004F506C"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Отражение бухгалтерских записей в учете в части корректировки ранее принятых обязательств (при необходимости)</w:t>
            </w:r>
          </w:p>
        </w:tc>
        <w:tc>
          <w:tcPr>
            <w:tcW w:w="1985" w:type="dxa"/>
            <w:tcBorders>
              <w:top w:val="single" w:sz="4" w:space="0" w:color="auto"/>
              <w:left w:val="single" w:sz="4" w:space="0" w:color="auto"/>
              <w:bottom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Документ-основание для корректировки принятых обязательств</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3C52ED" w:rsidP="003C52ED">
            <w:pPr>
              <w:autoSpaceDE w:val="0"/>
              <w:autoSpaceDN w:val="0"/>
              <w:adjustRightInd w:val="0"/>
              <w:rPr>
                <w:sz w:val="18"/>
                <w:szCs w:val="18"/>
                <w:lang w:eastAsia="ru-RU"/>
              </w:rPr>
            </w:pPr>
            <w:r>
              <w:rPr>
                <w:sz w:val="18"/>
                <w:szCs w:val="18"/>
                <w:lang w:eastAsia="ru-RU"/>
              </w:rPr>
              <w:t>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(ф. 0504517)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Сотрудник учреждения (подотчетное лицо), которому в соответствии с законодательством предусмот-рена компенсация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оформления приказа (распоряжения) на отпуск, заявления сотрудника</w:t>
            </w:r>
          </w:p>
          <w:p w:rsidR="000309C8" w:rsidRPr="004F506C" w:rsidRDefault="000309C8" w:rsidP="003C52ED">
            <w:pPr>
              <w:autoSpaceDE w:val="0"/>
              <w:autoSpaceDN w:val="0"/>
              <w:adjustRightInd w:val="0"/>
              <w:rPr>
                <w:sz w:val="18"/>
                <w:szCs w:val="18"/>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Подписание: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сотрудник учреждения (подотчетное лицо);</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бухгалтер, ответственный за расчеты с подотчетными лицами;</w:t>
            </w:r>
          </w:p>
          <w:p w:rsidR="000309C8" w:rsidRPr="003C52ED" w:rsidRDefault="000309C8" w:rsidP="003C52ED">
            <w:pPr>
              <w:autoSpaceDE w:val="0"/>
              <w:autoSpaceDN w:val="0"/>
              <w:adjustRightInd w:val="0"/>
              <w:rPr>
                <w:sz w:val="18"/>
                <w:szCs w:val="18"/>
                <w:lang w:val="ru-RU" w:eastAsia="ru-RU"/>
              </w:rPr>
            </w:pPr>
            <w:r w:rsidRPr="000309C8">
              <w:rPr>
                <w:sz w:val="18"/>
                <w:szCs w:val="18"/>
                <w:lang w:val="ru-RU" w:eastAsia="ru-RU"/>
              </w:rPr>
              <w:t>- руководитель</w:t>
            </w:r>
            <w:r w:rsidR="003C52ED">
              <w:rPr>
                <w:sz w:val="18"/>
                <w:szCs w:val="18"/>
                <w:lang w:val="ru-RU" w:eastAsia="ru-RU"/>
              </w:rPr>
              <w:t xml:space="preserve"> финансово-экономической службы</w:t>
            </w:r>
            <w:r w:rsidRPr="000309C8">
              <w:rPr>
                <w:sz w:val="16"/>
                <w:szCs w:val="16"/>
                <w:lang w:val="ru-RU" w:eastAsia="ru-RU"/>
              </w:rPr>
              <w:t>;</w:t>
            </w:r>
          </w:p>
          <w:p w:rsidR="000309C8" w:rsidRPr="003C52ED" w:rsidRDefault="000309C8" w:rsidP="003C52ED">
            <w:pPr>
              <w:autoSpaceDE w:val="0"/>
              <w:autoSpaceDN w:val="0"/>
              <w:adjustRightInd w:val="0"/>
              <w:rPr>
                <w:sz w:val="18"/>
                <w:szCs w:val="18"/>
                <w:lang w:val="ru-RU" w:eastAsia="ru-RU"/>
              </w:rPr>
            </w:pPr>
            <w:r w:rsidRPr="003C52ED">
              <w:rPr>
                <w:sz w:val="18"/>
                <w:szCs w:val="18"/>
                <w:lang w:val="ru-RU" w:eastAsia="ru-RU"/>
              </w:rPr>
              <w:t>2.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двух рабочих дней с момен-та созда-ния докуме-нта</w:t>
            </w:r>
          </w:p>
          <w:p w:rsidR="000309C8" w:rsidRPr="004F506C" w:rsidRDefault="000309C8" w:rsidP="003C52ED">
            <w:pPr>
              <w:autoSpaceDE w:val="0"/>
              <w:autoSpaceDN w:val="0"/>
              <w:adjustRightInd w:val="0"/>
              <w:rPr>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течение одного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Бухгалтер по расчетам с подотчет-ными лицами</w:t>
            </w:r>
          </w:p>
          <w:p w:rsidR="000309C8" w:rsidRPr="004F506C"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Отражение бухгалтерских записей в учете в части принятия обязательств и денежных обязательств (в случае выдачи аванса);</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2. Формирование платежных документов для перечисления (выдачи) денежных средств подотчетному лицу</w:t>
            </w:r>
          </w:p>
        </w:tc>
        <w:tc>
          <w:tcPr>
            <w:tcW w:w="1985" w:type="dxa"/>
            <w:tcBorders>
              <w:top w:val="single" w:sz="4" w:space="0" w:color="auto"/>
              <w:left w:val="single" w:sz="4" w:space="0" w:color="auto"/>
              <w:bottom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Документ-основание для принятия обязательств/ бюджетных обязательств. При выплате аванса подотчетному лицу может являться также основанием для принятия денежных обязательств</w:t>
            </w:r>
          </w:p>
        </w:tc>
      </w:tr>
      <w:tr w:rsidR="000309C8"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0309C8" w:rsidRPr="00597EED" w:rsidRDefault="003C52ED" w:rsidP="003C52ED">
            <w:pPr>
              <w:autoSpaceDE w:val="0"/>
              <w:autoSpaceDN w:val="0"/>
              <w:adjustRightInd w:val="0"/>
              <w:rPr>
                <w:sz w:val="18"/>
                <w:szCs w:val="18"/>
                <w:lang w:eastAsia="ru-RU"/>
              </w:rPr>
            </w:pPr>
            <w:r>
              <w:rPr>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xml:space="preserve">Отчет о расходах подотчетного лица   (ф. </w:t>
            </w:r>
            <w:r w:rsidRPr="000309C8">
              <w:rPr>
                <w:sz w:val="18"/>
                <w:szCs w:val="18"/>
                <w:lang w:val="ru-RU" w:eastAsia="ru-RU"/>
              </w:rPr>
              <w:lastRenderedPageBreak/>
              <w:t>0504520)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09C8" w:rsidRPr="00597EED" w:rsidRDefault="000309C8" w:rsidP="003C52ED">
            <w:pPr>
              <w:autoSpaceDE w:val="0"/>
              <w:autoSpaceDN w:val="0"/>
              <w:adjustRightInd w:val="0"/>
              <w:rPr>
                <w:sz w:val="18"/>
                <w:szCs w:val="18"/>
                <w:lang w:eastAsia="ru-RU"/>
              </w:rPr>
            </w:pPr>
            <w:r w:rsidRPr="00597EED">
              <w:rPr>
                <w:sz w:val="18"/>
                <w:szCs w:val="18"/>
                <w:lang w:eastAsia="ru-RU"/>
              </w:rPr>
              <w:lastRenderedPageBreak/>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Подотчетное лицо</w:t>
            </w:r>
          </w:p>
          <w:p w:rsidR="000309C8" w:rsidRPr="000309C8" w:rsidRDefault="000309C8" w:rsidP="003C52ED">
            <w:pPr>
              <w:autoSpaceDE w:val="0"/>
              <w:autoSpaceDN w:val="0"/>
              <w:adjustRightInd w:val="0"/>
              <w:jc w:val="center"/>
              <w:rPr>
                <w:sz w:val="18"/>
                <w:szCs w:val="18"/>
                <w:lang w:val="ru-RU" w:eastAsia="ru-RU"/>
              </w:rPr>
            </w:pPr>
            <w:r w:rsidRPr="000309C8">
              <w:rPr>
                <w:bCs/>
                <w:sz w:val="18"/>
                <w:szCs w:val="18"/>
                <w:lang w:val="ru-RU" w:eastAsia="ru-RU"/>
              </w:rPr>
              <w:lastRenderedPageBreak/>
              <w:t>или</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лицо, 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В течение срока, установленного локальным документом учреждения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Подписание: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подотчетное лицо;</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 лицо, ответственное за принятие и проверку документов - оснований;</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 руководитель отдела, в котором работает подотчетное лицо;</w:t>
            </w:r>
          </w:p>
          <w:p w:rsidR="000309C8" w:rsidRPr="003C52ED" w:rsidRDefault="000309C8" w:rsidP="003C52ED">
            <w:pPr>
              <w:autoSpaceDE w:val="0"/>
              <w:autoSpaceDN w:val="0"/>
              <w:adjustRightInd w:val="0"/>
              <w:rPr>
                <w:sz w:val="18"/>
                <w:szCs w:val="18"/>
                <w:lang w:val="ru-RU" w:eastAsia="ru-RU"/>
              </w:rPr>
            </w:pPr>
            <w:r w:rsidRPr="000309C8">
              <w:rPr>
                <w:sz w:val="18"/>
                <w:szCs w:val="18"/>
                <w:lang w:val="ru-RU" w:eastAsia="ru-RU"/>
              </w:rPr>
              <w:t>- руководитель</w:t>
            </w:r>
            <w:r w:rsidR="003C52ED">
              <w:rPr>
                <w:sz w:val="18"/>
                <w:szCs w:val="18"/>
                <w:lang w:val="ru-RU" w:eastAsia="ru-RU"/>
              </w:rPr>
              <w:t xml:space="preserve"> финансово-экономической службы</w:t>
            </w:r>
            <w:r w:rsidRPr="000309C8">
              <w:rPr>
                <w:sz w:val="16"/>
                <w:szCs w:val="16"/>
                <w:lang w:val="ru-RU" w:eastAsia="ru-RU"/>
              </w:rPr>
              <w:t>;</w:t>
            </w:r>
          </w:p>
          <w:p w:rsidR="000309C8" w:rsidRPr="003C52ED" w:rsidRDefault="000309C8" w:rsidP="003C52ED">
            <w:pPr>
              <w:autoSpaceDE w:val="0"/>
              <w:autoSpaceDN w:val="0"/>
              <w:adjustRightInd w:val="0"/>
              <w:rPr>
                <w:sz w:val="18"/>
                <w:szCs w:val="18"/>
                <w:lang w:val="ru-RU" w:eastAsia="ru-RU"/>
              </w:rPr>
            </w:pPr>
            <w:r w:rsidRPr="003C52ED">
              <w:rPr>
                <w:sz w:val="18"/>
                <w:szCs w:val="18"/>
                <w:lang w:val="ru-RU" w:eastAsia="ru-RU"/>
              </w:rPr>
              <w:t>2.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 xml:space="preserve">В течение двух рабочих дней с </w:t>
            </w:r>
            <w:r w:rsidRPr="000309C8">
              <w:rPr>
                <w:sz w:val="18"/>
                <w:szCs w:val="18"/>
                <w:lang w:val="ru-RU" w:eastAsia="ru-RU"/>
              </w:rPr>
              <w:lastRenderedPageBreak/>
              <w:t>момен-та созда-ния докуме-нта</w:t>
            </w:r>
          </w:p>
          <w:p w:rsidR="000309C8" w:rsidRPr="004F506C" w:rsidRDefault="000309C8" w:rsidP="003C52ED">
            <w:pPr>
              <w:autoSpaceDE w:val="0"/>
              <w:autoSpaceDN w:val="0"/>
              <w:adjustRightInd w:val="0"/>
              <w:rPr>
                <w:sz w:val="16"/>
                <w:szCs w:val="16"/>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 xml:space="preserve">В течение одного рабочего дня после подписания </w:t>
            </w:r>
            <w:r w:rsidRPr="000309C8">
              <w:rPr>
                <w:sz w:val="18"/>
                <w:szCs w:val="18"/>
                <w:lang w:val="ru-RU" w:eastAsia="ru-RU"/>
              </w:rPr>
              <w:lastRenderedPageBreak/>
              <w:t>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Бухгалтер по расчетам с подотчет-</w:t>
            </w:r>
            <w:r w:rsidRPr="000309C8">
              <w:rPr>
                <w:sz w:val="18"/>
                <w:szCs w:val="18"/>
                <w:lang w:val="ru-RU" w:eastAsia="ru-RU"/>
              </w:rPr>
              <w:lastRenderedPageBreak/>
              <w:t>ными лицами</w:t>
            </w:r>
          </w:p>
          <w:p w:rsidR="000309C8" w:rsidRPr="004F506C" w:rsidRDefault="000309C8" w:rsidP="003C52ED">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t>1. Отражение бухгалтерских записей в учете;</w:t>
            </w:r>
          </w:p>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2. Формирование платежных документов для перечисления (выдачи) подотчетному лицу окончательного расчета или формирование ПКО    (ф. 0310001) для возврата остатка денежных средств в кассу (предоставление реквизитов сотруднику для возврата средств на лицевой счет)</w:t>
            </w:r>
          </w:p>
        </w:tc>
        <w:tc>
          <w:tcPr>
            <w:tcW w:w="1985" w:type="dxa"/>
            <w:tcBorders>
              <w:top w:val="single" w:sz="4" w:space="0" w:color="auto"/>
              <w:left w:val="single" w:sz="4" w:space="0" w:color="auto"/>
              <w:bottom w:val="single" w:sz="4" w:space="0" w:color="auto"/>
            </w:tcBorders>
            <w:shd w:val="clear" w:color="auto" w:fill="auto"/>
          </w:tcPr>
          <w:p w:rsidR="000309C8" w:rsidRPr="000309C8" w:rsidRDefault="000309C8" w:rsidP="003C52ED">
            <w:pPr>
              <w:autoSpaceDE w:val="0"/>
              <w:autoSpaceDN w:val="0"/>
              <w:adjustRightInd w:val="0"/>
              <w:rPr>
                <w:sz w:val="18"/>
                <w:szCs w:val="18"/>
                <w:lang w:val="ru-RU" w:eastAsia="ru-RU"/>
              </w:rPr>
            </w:pPr>
            <w:r w:rsidRPr="000309C8">
              <w:rPr>
                <w:sz w:val="18"/>
                <w:szCs w:val="18"/>
                <w:lang w:val="ru-RU" w:eastAsia="ru-RU"/>
              </w:rPr>
              <w:lastRenderedPageBreak/>
              <w:t>Для формирования Ж/о расчетов с подотчетными лицами (ф. 0504071)</w:t>
            </w:r>
          </w:p>
        </w:tc>
      </w:tr>
      <w:tr w:rsidR="00386FE6"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Pr>
                <w:sz w:val="18"/>
                <w:szCs w:val="18"/>
                <w:lang w:eastAsia="ru-RU"/>
              </w:rPr>
              <w:t>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Заявка-обоснова-ние закупки товаров, работ, услуг малого объема через подотчет-ное лицо (ф. 0510521)</w:t>
            </w:r>
          </w:p>
          <w:p w:rsidR="00386FE6" w:rsidRPr="00597EED" w:rsidRDefault="00386FE6" w:rsidP="00386FE6">
            <w:pPr>
              <w:autoSpaceDE w:val="0"/>
              <w:autoSpaceDN w:val="0"/>
              <w:adjustRightInd w:val="0"/>
              <w:rPr>
                <w:sz w:val="18"/>
                <w:szCs w:val="18"/>
                <w:lang w:eastAsia="ru-RU"/>
              </w:rPr>
            </w:pPr>
            <w:r w:rsidRPr="00597EED">
              <w:rPr>
                <w:sz w:val="18"/>
                <w:szCs w:val="18"/>
                <w:lang w:eastAsia="ru-RU"/>
              </w:rPr>
              <w:t xml:space="preserve">(при закупках)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Подотчетное лицо</w:t>
            </w:r>
          </w:p>
          <w:p w:rsidR="00386FE6" w:rsidRPr="000309C8" w:rsidRDefault="00386FE6" w:rsidP="00386FE6">
            <w:pPr>
              <w:autoSpaceDE w:val="0"/>
              <w:autoSpaceDN w:val="0"/>
              <w:adjustRightInd w:val="0"/>
              <w:jc w:val="center"/>
              <w:rPr>
                <w:sz w:val="18"/>
                <w:szCs w:val="18"/>
                <w:lang w:val="ru-RU" w:eastAsia="ru-RU"/>
              </w:rPr>
            </w:pPr>
            <w:r w:rsidRPr="000309C8">
              <w:rPr>
                <w:bCs/>
                <w:sz w:val="18"/>
                <w:szCs w:val="18"/>
                <w:lang w:val="ru-RU" w:eastAsia="ru-RU"/>
              </w:rPr>
              <w:t>или</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лицо, 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В день принятия решения о закупке через подотчетное лицо</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xml:space="preserve">          или</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не позднее дня формирования Отчета о расходах подотчетного лица   (ф. 0504520)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1. Подписание:</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лицо, ответственное за осуществление закупок (контрактный управляющий, член закупочной комиссии);</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ответственное лицо из сотрудников финансово-экономического отдела;</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подотчетное (ответственное) лицо;</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руководитель отдела подотчетного лица;</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бухгалтер по расчетам                       с подотчетными лицами;</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xml:space="preserve">2. Согласование         </w:t>
            </w:r>
            <w:r w:rsidRPr="00465DBA">
              <w:rPr>
                <w:sz w:val="18"/>
                <w:szCs w:val="18"/>
                <w:lang w:val="ru-RU" w:eastAsia="ru-RU"/>
              </w:rPr>
              <w:lastRenderedPageBreak/>
              <w:t>(в случае передачи полномочий по оплате расходов) - руководитель учреждения, осуществляющий такие полномочия;</w:t>
            </w:r>
          </w:p>
          <w:p w:rsidR="00386FE6" w:rsidRPr="00597EED" w:rsidRDefault="00386FE6" w:rsidP="00386FE6">
            <w:pPr>
              <w:autoSpaceDE w:val="0"/>
              <w:autoSpaceDN w:val="0"/>
              <w:adjustRightInd w:val="0"/>
              <w:rPr>
                <w:sz w:val="18"/>
                <w:szCs w:val="18"/>
                <w:lang w:eastAsia="ru-RU"/>
              </w:rPr>
            </w:pPr>
            <w:r w:rsidRPr="00597EED">
              <w:rPr>
                <w:sz w:val="18"/>
                <w:szCs w:val="18"/>
                <w:lang w:eastAsia="ru-RU"/>
              </w:rPr>
              <w:t>3.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lastRenderedPageBreak/>
              <w:t>В течение двух рабочих дней с момен-та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согласова-ния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Бухгалтер по расчетам с контр-агентами</w:t>
            </w:r>
          </w:p>
          <w:p w:rsidR="00386FE6" w:rsidRPr="004F506C" w:rsidRDefault="00386FE6" w:rsidP="00386FE6">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 в части принятия обязательств и денежных обязательств (в случае выдачи аванса);</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2. Формирование платежных документов для перечисления (выдачи) денежных средств подотчетному лицу</w:t>
            </w:r>
          </w:p>
        </w:tc>
        <w:tc>
          <w:tcPr>
            <w:tcW w:w="1985" w:type="dxa"/>
            <w:tcBorders>
              <w:top w:val="single" w:sz="4" w:space="0" w:color="auto"/>
              <w:left w:val="single" w:sz="4" w:space="0" w:color="auto"/>
              <w:bottom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целях приобретения через подотчетное лицо товаров, работ, услуг малого объема для собственных хозяйственных нужд учреждения или хозяйственных нужд другого учреждения в соответствии с переданными полномочиями по закупкам</w:t>
            </w:r>
          </w:p>
        </w:tc>
      </w:tr>
      <w:tr w:rsidR="00386FE6" w:rsidRPr="00597EED" w:rsidTr="003C52ED">
        <w:trPr>
          <w:gridAfter w:val="1"/>
          <w:wAfter w:w="62" w:type="dxa"/>
        </w:trPr>
        <w:tc>
          <w:tcPr>
            <w:tcW w:w="15593" w:type="dxa"/>
            <w:gridSpan w:val="12"/>
            <w:tcBorders>
              <w:top w:val="single" w:sz="4" w:space="0" w:color="auto"/>
              <w:bottom w:val="single" w:sz="4" w:space="0" w:color="auto"/>
            </w:tcBorders>
            <w:shd w:val="clear" w:color="auto" w:fill="auto"/>
          </w:tcPr>
          <w:p w:rsidR="00386FE6" w:rsidRPr="00597EED" w:rsidRDefault="00386FE6" w:rsidP="00386FE6">
            <w:pPr>
              <w:jc w:val="center"/>
              <w:rPr>
                <w:lang w:eastAsia="ru-RU"/>
              </w:rPr>
            </w:pPr>
            <w:bookmarkStart w:id="103" w:name="sub_40"/>
            <w:r>
              <w:rPr>
                <w:lang w:eastAsia="ru-RU"/>
              </w:rPr>
              <w:t>3</w:t>
            </w:r>
            <w:r w:rsidRPr="00597EED">
              <w:rPr>
                <w:lang w:eastAsia="ru-RU"/>
              </w:rPr>
              <w:t>. Учет расчетов с кредиторами</w:t>
            </w:r>
            <w:bookmarkEnd w:id="103"/>
          </w:p>
        </w:tc>
      </w:tr>
      <w:tr w:rsidR="00386FE6"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Pr>
                <w:sz w:val="18"/>
                <w:szCs w:val="18"/>
                <w:lang w:eastAsia="ru-RU"/>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Решение о списании задолжен-ности, невостре-бованной кредито-рами со счета___ (ф. 0510437)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Ответствен-ный исполнитель комиссии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На основании данных Инвентаризационных описей не позднее рабочего дня, следующего за днем утверждения Акта о результатах инвентаризации       (ф. 0510463)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0309C8">
              <w:rPr>
                <w:sz w:val="18"/>
                <w:szCs w:val="18"/>
                <w:lang w:val="ru-RU" w:eastAsia="ru-RU"/>
              </w:rPr>
              <w:t xml:space="preserve">1. Подписание - члены и председатель ИК или Комиссии;           2. </w:t>
            </w:r>
            <w:r w:rsidRPr="00597EED">
              <w:rPr>
                <w:sz w:val="18"/>
                <w:szCs w:val="18"/>
                <w:lang w:eastAsia="ru-RU"/>
              </w:rPr>
              <w:t>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xml:space="preserve">В течение </w:t>
            </w:r>
            <w:r>
              <w:rPr>
                <w:sz w:val="18"/>
                <w:szCs w:val="18"/>
                <w:lang w:val="ru-RU" w:eastAsia="ru-RU"/>
              </w:rPr>
              <w:t xml:space="preserve">пяти </w:t>
            </w:r>
            <w:r w:rsidRPr="000309C8">
              <w:rPr>
                <w:sz w:val="18"/>
                <w:szCs w:val="18"/>
                <w:lang w:val="ru-RU" w:eastAsia="ru-RU"/>
              </w:rPr>
              <w:t>рабочих дней с момен-та созда-ния докуме-нта</w:t>
            </w:r>
          </w:p>
          <w:p w:rsidR="00386FE6" w:rsidRPr="00D746FA" w:rsidRDefault="00386FE6" w:rsidP="00386FE6">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Не позднее следую-щего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Бухгалтер по расчетам с контр-агентами</w:t>
            </w:r>
          </w:p>
          <w:p w:rsidR="00386FE6" w:rsidRPr="004F506C" w:rsidRDefault="00386FE6" w:rsidP="00386FE6">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2. Отражение в Ж/о расчетов с поставщиками и подрядчиками             (ф. 0504071);</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3. Отражение в Ж/о по забалансовому счету  (ф. 0509213);</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4. Отражение в Карточке учета средств и расчетов (ф. 0504051)</w:t>
            </w:r>
          </w:p>
        </w:tc>
        <w:tc>
          <w:tcPr>
            <w:tcW w:w="1985" w:type="dxa"/>
            <w:tcBorders>
              <w:top w:val="single" w:sz="4" w:space="0" w:color="auto"/>
              <w:left w:val="single" w:sz="4" w:space="0" w:color="auto"/>
              <w:bottom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Для оформления решения о списании невостребованной в срок кредиторской задолженности</w:t>
            </w:r>
          </w:p>
        </w:tc>
      </w:tr>
      <w:tr w:rsidR="00386FE6"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Pr>
                <w:sz w:val="18"/>
                <w:szCs w:val="18"/>
                <w:lang w:eastAsia="ru-RU"/>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Решение о восстанов-лении кредитор-ской задолжен-ности      (ф. 0510446)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Лицо, ответствен-ное за формирова-ние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4F506C" w:rsidRDefault="00386FE6" w:rsidP="00386FE6">
            <w:pPr>
              <w:autoSpaceDE w:val="0"/>
              <w:autoSpaceDN w:val="0"/>
              <w:adjustRightInd w:val="0"/>
              <w:rPr>
                <w:sz w:val="18"/>
                <w:szCs w:val="18"/>
                <w:lang w:val="ru-RU" w:eastAsia="ru-RU"/>
              </w:rPr>
            </w:pPr>
            <w:r w:rsidRPr="004F506C">
              <w:rPr>
                <w:sz w:val="18"/>
                <w:szCs w:val="18"/>
                <w:lang w:val="ru-RU" w:eastAsia="ru-RU"/>
              </w:rPr>
              <w:t>В день поступления документов:</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подтверждающих право требования в отношении задолженности           (к примеру, судебное решение);</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подтверждающих возникновение обязательств (например, накладные, акты, платежные документы)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1. Подписание:</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лицо, ответственное за формирование документа (исполнитель);</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ответственный сотрудник финансово-экономической службы;</w:t>
            </w:r>
          </w:p>
          <w:p w:rsidR="00386FE6" w:rsidRPr="00597EED" w:rsidRDefault="00386FE6" w:rsidP="00386FE6">
            <w:pPr>
              <w:autoSpaceDE w:val="0"/>
              <w:autoSpaceDN w:val="0"/>
              <w:adjustRightInd w:val="0"/>
              <w:rPr>
                <w:sz w:val="18"/>
                <w:szCs w:val="18"/>
                <w:lang w:eastAsia="ru-RU"/>
              </w:rPr>
            </w:pPr>
            <w:r w:rsidRPr="00597EED">
              <w:rPr>
                <w:sz w:val="18"/>
                <w:szCs w:val="18"/>
                <w:lang w:eastAsia="ru-RU"/>
              </w:rPr>
              <w:t>2.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xml:space="preserve">В течение </w:t>
            </w:r>
            <w:r>
              <w:rPr>
                <w:sz w:val="18"/>
                <w:szCs w:val="18"/>
                <w:lang w:val="ru-RU" w:eastAsia="ru-RU"/>
              </w:rPr>
              <w:t>пяти</w:t>
            </w:r>
            <w:r w:rsidRPr="000309C8">
              <w:rPr>
                <w:sz w:val="18"/>
                <w:szCs w:val="18"/>
                <w:lang w:val="ru-RU" w:eastAsia="ru-RU"/>
              </w:rPr>
              <w:t xml:space="preserve"> рабочих дней с момен-та созда-ния докуме-нта</w:t>
            </w:r>
          </w:p>
          <w:p w:rsidR="00386FE6" w:rsidRPr="004F506C" w:rsidRDefault="00386FE6" w:rsidP="00386FE6">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Не позднее следую-щего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Бухгалтер по расчетам с контр-агентами</w:t>
            </w:r>
          </w:p>
          <w:p w:rsidR="00386FE6" w:rsidRPr="004F506C" w:rsidRDefault="00386FE6" w:rsidP="00386FE6">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2. Отражение в Ж/о расчетов с поставщиками и подрядчиками             (ф. 0504071);</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3. Отражение в Ж/о по забалансовому счету  (ф. 0509213);</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xml:space="preserve">4. Отражение в Карточке учета средств </w:t>
            </w:r>
            <w:r w:rsidRPr="00465DBA">
              <w:rPr>
                <w:sz w:val="18"/>
                <w:szCs w:val="18"/>
                <w:lang w:val="ru-RU" w:eastAsia="ru-RU"/>
              </w:rPr>
              <w:lastRenderedPageBreak/>
              <w:t>и расчетов (ф. 0504051)</w:t>
            </w:r>
          </w:p>
        </w:tc>
        <w:tc>
          <w:tcPr>
            <w:tcW w:w="1985" w:type="dxa"/>
            <w:tcBorders>
              <w:top w:val="single" w:sz="4" w:space="0" w:color="auto"/>
              <w:left w:val="single" w:sz="4" w:space="0" w:color="auto"/>
              <w:bottom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lastRenderedPageBreak/>
              <w:t>В целях оформления решения о восстановлении кредиторской задолженности, ранее списанной с балансового учета</w:t>
            </w:r>
          </w:p>
        </w:tc>
      </w:tr>
      <w:tr w:rsidR="00386FE6"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Pr>
                <w:sz w:val="18"/>
                <w:szCs w:val="18"/>
                <w:lang w:eastAsia="ru-RU"/>
              </w:rPr>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xml:space="preserve">Акт приемки товаров, работ, услуг       (ф. 0510452)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Ответствен-ное лицо приемочной комиссии</w:t>
            </w:r>
          </w:p>
          <w:p w:rsidR="00386FE6" w:rsidRPr="00465DBA" w:rsidRDefault="00386FE6" w:rsidP="00386FE6">
            <w:pPr>
              <w:autoSpaceDE w:val="0"/>
              <w:autoSpaceDN w:val="0"/>
              <w:adjustRightInd w:val="0"/>
              <w:jc w:val="center"/>
              <w:rPr>
                <w:sz w:val="18"/>
                <w:szCs w:val="18"/>
                <w:lang w:val="ru-RU" w:eastAsia="ru-RU"/>
              </w:rPr>
            </w:pPr>
            <w:r w:rsidRPr="00465DBA">
              <w:rPr>
                <w:sz w:val="18"/>
                <w:szCs w:val="18"/>
                <w:lang w:val="ru-RU" w:eastAsia="ru-RU"/>
              </w:rPr>
              <w:t>или</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иное уполномоченное лицо с участием представите-ля контрагента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срок, установленный условиями договора для осуществления приемки на основании данных документов, подтверждающих поставку товаров, выполнение (сдачу) работ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1. Подписание:</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лицо, ответственное за приемку МЦ, работ, услуг;</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члены и председатель приемочной комиссии;</w:t>
            </w:r>
          </w:p>
          <w:p w:rsidR="00386FE6" w:rsidRPr="00597EED" w:rsidRDefault="00386FE6" w:rsidP="00386FE6">
            <w:pPr>
              <w:autoSpaceDE w:val="0"/>
              <w:autoSpaceDN w:val="0"/>
              <w:adjustRightInd w:val="0"/>
              <w:rPr>
                <w:sz w:val="18"/>
                <w:szCs w:val="18"/>
                <w:lang w:eastAsia="ru-RU"/>
              </w:rPr>
            </w:pPr>
            <w:r w:rsidRPr="00597EED">
              <w:rPr>
                <w:sz w:val="18"/>
                <w:szCs w:val="18"/>
                <w:lang w:eastAsia="ru-RU"/>
              </w:rPr>
              <w:t>2.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Pr>
                <w:sz w:val="18"/>
                <w:szCs w:val="18"/>
                <w:lang w:val="ru-RU" w:eastAsia="ru-RU"/>
              </w:rPr>
              <w:t xml:space="preserve">В течение пяти </w:t>
            </w:r>
            <w:r w:rsidRPr="00465DBA">
              <w:rPr>
                <w:sz w:val="18"/>
                <w:szCs w:val="18"/>
                <w:lang w:val="ru-RU" w:eastAsia="ru-RU"/>
              </w:rPr>
              <w:t>рабочих дней с момен-та созда-ния докуме-нта</w:t>
            </w:r>
          </w:p>
          <w:p w:rsidR="00386FE6" w:rsidRPr="004F506C" w:rsidRDefault="00386FE6" w:rsidP="00386FE6">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и утвержде-ния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Бухгалтер по учету МЦ</w:t>
            </w:r>
          </w:p>
          <w:p w:rsidR="00386FE6" w:rsidRPr="00465DBA" w:rsidRDefault="00386FE6" w:rsidP="00386FE6">
            <w:pPr>
              <w:autoSpaceDE w:val="0"/>
              <w:autoSpaceDN w:val="0"/>
              <w:adjustRightInd w:val="0"/>
              <w:rPr>
                <w:sz w:val="18"/>
                <w:szCs w:val="18"/>
                <w:lang w:val="ru-RU"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1. Отражение бухгалтерских записей в учете;</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2. Отражение в Ж/о расчетов с поставщиками и подрядчиками             (ф. 0504071);</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3. Отражение в иных регистрах бухучета в соответствии с содержанием хозяйственной операции</w:t>
            </w:r>
          </w:p>
        </w:tc>
        <w:tc>
          <w:tcPr>
            <w:tcW w:w="1985" w:type="dxa"/>
            <w:tcBorders>
              <w:top w:val="single" w:sz="4" w:space="0" w:color="auto"/>
              <w:left w:val="single" w:sz="4" w:space="0" w:color="auto"/>
              <w:bottom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1. В целях оформления:</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приемки товаров, работ, услуг;</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количественного и (или) качественного расхождения;</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несоответствия ассортимента принимаемых МЦ сопроводительным документам контрагента;</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2. Для отражение бухгалтерских записей в учете в части принятия денежных обязательств</w:t>
            </w:r>
          </w:p>
        </w:tc>
      </w:tr>
      <w:tr w:rsidR="00386FE6" w:rsidRPr="00597EED" w:rsidTr="003C52ED">
        <w:trPr>
          <w:gridAfter w:val="1"/>
          <w:wAfter w:w="62" w:type="dxa"/>
        </w:trPr>
        <w:tc>
          <w:tcPr>
            <w:tcW w:w="15593" w:type="dxa"/>
            <w:gridSpan w:val="12"/>
            <w:tcBorders>
              <w:top w:val="single" w:sz="4" w:space="0" w:color="auto"/>
              <w:bottom w:val="single" w:sz="4" w:space="0" w:color="auto"/>
            </w:tcBorders>
            <w:shd w:val="clear" w:color="auto" w:fill="auto"/>
          </w:tcPr>
          <w:p w:rsidR="00386FE6" w:rsidRPr="00597EED" w:rsidRDefault="00386FE6" w:rsidP="00386FE6">
            <w:pPr>
              <w:jc w:val="center"/>
              <w:rPr>
                <w:lang w:eastAsia="ru-RU"/>
              </w:rPr>
            </w:pPr>
            <w:bookmarkStart w:id="104" w:name="sub_60"/>
            <w:r>
              <w:rPr>
                <w:lang w:eastAsia="ru-RU"/>
              </w:rPr>
              <w:t>4</w:t>
            </w:r>
            <w:r w:rsidRPr="00597EED">
              <w:rPr>
                <w:lang w:eastAsia="ru-RU"/>
              </w:rPr>
              <w:t xml:space="preserve">. </w:t>
            </w:r>
            <w:bookmarkEnd w:id="104"/>
            <w:r w:rsidRPr="00597EED">
              <w:rPr>
                <w:lang w:eastAsia="ru-RU"/>
              </w:rPr>
              <w:t>Инвентаризации</w:t>
            </w:r>
          </w:p>
        </w:tc>
      </w:tr>
      <w:tr w:rsidR="00386FE6"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Pr>
                <w:sz w:val="18"/>
                <w:szCs w:val="18"/>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Решение о проведении инвентари-зации      (ф. 0510439)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Ответствен-ный исполнитель комиссии</w:t>
            </w:r>
          </w:p>
          <w:p w:rsidR="00386FE6" w:rsidRPr="000309C8" w:rsidRDefault="00386FE6" w:rsidP="00386FE6">
            <w:pPr>
              <w:autoSpaceDE w:val="0"/>
              <w:autoSpaceDN w:val="0"/>
              <w:adjustRightInd w:val="0"/>
              <w:rPr>
                <w:sz w:val="18"/>
                <w:szCs w:val="18"/>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В соответствии с датами, установленными порядком проведения инвентаризации и (или) распорядительным документом                (к примеру, приказом)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Подписание:</w:t>
            </w:r>
          </w:p>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лицо, ответственное за формирование документа;</w:t>
            </w:r>
          </w:p>
          <w:p w:rsidR="00386FE6" w:rsidRPr="00597EED" w:rsidRDefault="00386FE6" w:rsidP="00386FE6">
            <w:pPr>
              <w:autoSpaceDE w:val="0"/>
              <w:autoSpaceDN w:val="0"/>
              <w:adjustRightInd w:val="0"/>
              <w:rPr>
                <w:sz w:val="18"/>
                <w:szCs w:val="18"/>
                <w:lang w:eastAsia="ru-RU"/>
              </w:rPr>
            </w:pPr>
            <w:r w:rsidRPr="00597EED">
              <w:rPr>
                <w:sz w:val="18"/>
                <w:szCs w:val="18"/>
                <w:lang w:eastAsia="ru-RU"/>
              </w:rPr>
              <w:t>-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В течение одного рабо-чего дня с момен-та созда-ния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Не позднее следую-щего рабочего дня после подписания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Главный бухгалтер</w:t>
            </w:r>
          </w:p>
          <w:p w:rsidR="00386FE6" w:rsidRPr="00597EED" w:rsidRDefault="00386FE6" w:rsidP="00386FE6">
            <w:pPr>
              <w:autoSpaceDE w:val="0"/>
              <w:autoSpaceDN w:val="0"/>
              <w:adjustRightInd w:val="0"/>
              <w:rPr>
                <w:sz w:val="18"/>
                <w:szCs w:val="18"/>
                <w:lang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Автоматическое заполнение определенных полей в документах, сформированных в ходе проведения инвентаризации и (или) по результатам инвентаризации</w:t>
            </w:r>
          </w:p>
        </w:tc>
        <w:tc>
          <w:tcPr>
            <w:tcW w:w="1985" w:type="dxa"/>
            <w:tcBorders>
              <w:top w:val="single" w:sz="4" w:space="0" w:color="auto"/>
              <w:left w:val="single" w:sz="4" w:space="0" w:color="auto"/>
              <w:bottom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целях оформления решения о проведении инвентаризации</w:t>
            </w:r>
          </w:p>
        </w:tc>
      </w:tr>
      <w:tr w:rsidR="00386FE6"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Pr>
                <w:sz w:val="18"/>
                <w:szCs w:val="18"/>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 xml:space="preserve">Изменение Решения о проведении инвентари-зации      (ф. 0510447)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Ответствен-ный исполнитель комиссии</w:t>
            </w:r>
          </w:p>
          <w:p w:rsidR="00386FE6" w:rsidRPr="000309C8" w:rsidRDefault="00386FE6" w:rsidP="00386FE6">
            <w:pPr>
              <w:autoSpaceDE w:val="0"/>
              <w:autoSpaceDN w:val="0"/>
              <w:adjustRightInd w:val="0"/>
              <w:rPr>
                <w:sz w:val="18"/>
                <w:szCs w:val="18"/>
                <w:lang w:val="ru-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1. В день оформления распорядительного документа, на основании которого принимается решение о внесении изменений (при наличии);</w:t>
            </w:r>
          </w:p>
          <w:p w:rsidR="00386FE6" w:rsidRPr="009C06AE" w:rsidRDefault="00386FE6" w:rsidP="00386FE6">
            <w:pPr>
              <w:autoSpaceDE w:val="0"/>
              <w:autoSpaceDN w:val="0"/>
              <w:adjustRightInd w:val="0"/>
              <w:rPr>
                <w:sz w:val="18"/>
                <w:szCs w:val="18"/>
                <w:lang w:val="ru-RU" w:eastAsia="ru-RU"/>
              </w:rPr>
            </w:pPr>
            <w:r w:rsidRPr="000309C8">
              <w:rPr>
                <w:sz w:val="18"/>
                <w:szCs w:val="18"/>
                <w:lang w:val="ru-RU" w:eastAsia="ru-RU"/>
              </w:rPr>
              <w:t xml:space="preserve">2. В день </w:t>
            </w:r>
            <w:r w:rsidRPr="000309C8">
              <w:rPr>
                <w:sz w:val="18"/>
                <w:szCs w:val="18"/>
                <w:lang w:val="ru-RU" w:eastAsia="ru-RU"/>
              </w:rPr>
              <w:lastRenderedPageBreak/>
              <w:t>возникновения оснований для внесения изменений (при отсутств</w:t>
            </w:r>
            <w:r>
              <w:rPr>
                <w:sz w:val="18"/>
                <w:szCs w:val="18"/>
                <w:lang w:val="ru-RU" w:eastAsia="ru-RU"/>
              </w:rPr>
              <w:t>ии распорядительного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lastRenderedPageBreak/>
              <w:t>Подписание:</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лицо, ответственное за формирование документа;</w:t>
            </w:r>
          </w:p>
          <w:p w:rsidR="00386FE6" w:rsidRPr="00597EED" w:rsidRDefault="00386FE6" w:rsidP="00386FE6">
            <w:pPr>
              <w:autoSpaceDE w:val="0"/>
              <w:autoSpaceDN w:val="0"/>
              <w:adjustRightInd w:val="0"/>
              <w:rPr>
                <w:sz w:val="18"/>
                <w:szCs w:val="18"/>
                <w:lang w:eastAsia="ru-RU"/>
              </w:rPr>
            </w:pPr>
            <w:r w:rsidRPr="00597EED">
              <w:rPr>
                <w:sz w:val="18"/>
                <w:szCs w:val="18"/>
                <w:lang w:eastAsia="ru-RU"/>
              </w:rPr>
              <w:t>-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 xml:space="preserve">В течение одного рабо-чего дня с момен-та созда-ния </w:t>
            </w:r>
            <w:r w:rsidRPr="00465DBA">
              <w:rPr>
                <w:sz w:val="18"/>
                <w:szCs w:val="18"/>
                <w:lang w:val="ru-RU" w:eastAsia="ru-RU"/>
              </w:rPr>
              <w:lastRenderedPageBreak/>
              <w:t>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lastRenderedPageBreak/>
              <w:t>Не позднее следую-щего рабочего дня после подписания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Главный бухгалтер</w:t>
            </w:r>
          </w:p>
          <w:p w:rsidR="00386FE6" w:rsidRPr="00597EED" w:rsidRDefault="00386FE6" w:rsidP="00386FE6">
            <w:pPr>
              <w:autoSpaceDE w:val="0"/>
              <w:autoSpaceDN w:val="0"/>
              <w:adjustRightInd w:val="0"/>
              <w:rPr>
                <w:sz w:val="18"/>
                <w:szCs w:val="18"/>
                <w:lang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Автоматическое заполнение определенных полей в документах, сформированных в ходе проведения инвентаризации и (или) по результатам инвентаризации</w:t>
            </w:r>
          </w:p>
        </w:tc>
        <w:tc>
          <w:tcPr>
            <w:tcW w:w="1985" w:type="dxa"/>
            <w:tcBorders>
              <w:top w:val="single" w:sz="4" w:space="0" w:color="auto"/>
              <w:left w:val="single" w:sz="4" w:space="0" w:color="auto"/>
              <w:bottom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целях дополнения, корректировки, отмены или аннулирования Решения (ф. 0510439)</w:t>
            </w:r>
          </w:p>
        </w:tc>
      </w:tr>
      <w:tr w:rsidR="00386FE6"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Pr>
                <w:sz w:val="18"/>
                <w:szCs w:val="18"/>
                <w:lang w:eastAsia="ru-RU"/>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Акт о результатах инвентари-зации      (ф. 0510463)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Ответствен-ный член ИК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Не позднее дня, следующего за днем окончания инвентаризации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0309C8">
              <w:rPr>
                <w:sz w:val="18"/>
                <w:szCs w:val="18"/>
                <w:lang w:val="ru-RU" w:eastAsia="ru-RU"/>
              </w:rPr>
              <w:t>1. Подписание - члены и председатель ИК;</w:t>
            </w:r>
          </w:p>
          <w:p w:rsidR="00386FE6" w:rsidRPr="00597EED" w:rsidRDefault="00386FE6" w:rsidP="00386FE6">
            <w:pPr>
              <w:autoSpaceDE w:val="0"/>
              <w:autoSpaceDN w:val="0"/>
              <w:adjustRightInd w:val="0"/>
              <w:rPr>
                <w:sz w:val="18"/>
                <w:szCs w:val="18"/>
                <w:lang w:eastAsia="ru-RU"/>
              </w:rPr>
            </w:pPr>
            <w:r w:rsidRPr="00597EED">
              <w:rPr>
                <w:sz w:val="18"/>
                <w:szCs w:val="18"/>
                <w:lang w:eastAsia="ru-RU"/>
              </w:rPr>
              <w:t>2. Утверждение - руководитель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Pr>
                <w:sz w:val="18"/>
                <w:szCs w:val="18"/>
                <w:lang w:val="ru-RU" w:eastAsia="ru-RU"/>
              </w:rPr>
              <w:t xml:space="preserve">В течение пяти </w:t>
            </w:r>
            <w:r w:rsidRPr="00465DBA">
              <w:rPr>
                <w:sz w:val="18"/>
                <w:szCs w:val="18"/>
                <w:lang w:val="ru-RU" w:eastAsia="ru-RU"/>
              </w:rPr>
              <w:t>рабочих дней с момета создния акта</w:t>
            </w:r>
          </w:p>
          <w:p w:rsidR="00386FE6" w:rsidRPr="004F506C" w:rsidRDefault="00386FE6" w:rsidP="00386FE6">
            <w:pPr>
              <w:autoSpaceDE w:val="0"/>
              <w:autoSpaceDN w:val="0"/>
              <w:adjustRightInd w:val="0"/>
              <w:rPr>
                <w:sz w:val="18"/>
                <w:szCs w:val="18"/>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Не позднее следую-щего рабочего дня после подписания и утвержде-ния акта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86FE6" w:rsidRPr="00597EED" w:rsidRDefault="00386FE6" w:rsidP="00386FE6">
            <w:pPr>
              <w:autoSpaceDE w:val="0"/>
              <w:autoSpaceDN w:val="0"/>
              <w:adjustRightInd w:val="0"/>
              <w:rPr>
                <w:sz w:val="18"/>
                <w:szCs w:val="18"/>
                <w:lang w:eastAsia="ru-RU"/>
              </w:rPr>
            </w:pPr>
            <w:r w:rsidRPr="00597EED">
              <w:rPr>
                <w:sz w:val="18"/>
                <w:szCs w:val="18"/>
                <w:lang w:eastAsia="ru-RU"/>
              </w:rPr>
              <w:t>Главный бухгалтер</w:t>
            </w:r>
          </w:p>
          <w:p w:rsidR="00386FE6" w:rsidRPr="00597EED" w:rsidRDefault="00386FE6" w:rsidP="00386FE6">
            <w:pPr>
              <w:autoSpaceDE w:val="0"/>
              <w:autoSpaceDN w:val="0"/>
              <w:adjustRightInd w:val="0"/>
              <w:rPr>
                <w:sz w:val="18"/>
                <w:szCs w:val="18"/>
                <w:lang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В день поступле-ния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1. При наличии расхождений отражение в учете операций по выявленным излишкам, недостачам объектов НФА;</w:t>
            </w:r>
          </w:p>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2. При необходимости - контроль за формированием следующих документов: Решения (ф. 0510440), Акта (ф. 0510448), Накладной (ф. 0510450), Акта (ф. 0510436), Решения (ф. 0510437), Решения (ф. 0510445), Решения (ф. 0510446), ПКО (фондовый)        (ф. 0310001), РКО (фондовый)                  (ф. 0310002), Актов о списании объектов НФА, МЗ, БСО (для списания недостач)</w:t>
            </w:r>
          </w:p>
        </w:tc>
        <w:tc>
          <w:tcPr>
            <w:tcW w:w="1985" w:type="dxa"/>
            <w:tcBorders>
              <w:top w:val="single" w:sz="4" w:space="0" w:color="auto"/>
              <w:left w:val="single" w:sz="4" w:space="0" w:color="auto"/>
              <w:bottom w:val="single" w:sz="4" w:space="0" w:color="auto"/>
            </w:tcBorders>
            <w:shd w:val="clear" w:color="auto" w:fill="auto"/>
          </w:tcPr>
          <w:p w:rsidR="00386FE6" w:rsidRPr="00465DBA" w:rsidRDefault="00386FE6" w:rsidP="00386FE6">
            <w:pPr>
              <w:autoSpaceDE w:val="0"/>
              <w:autoSpaceDN w:val="0"/>
              <w:adjustRightInd w:val="0"/>
              <w:rPr>
                <w:sz w:val="18"/>
                <w:szCs w:val="18"/>
                <w:lang w:val="ru-RU" w:eastAsia="ru-RU"/>
              </w:rPr>
            </w:pPr>
            <w:r w:rsidRPr="00465DBA">
              <w:rPr>
                <w:sz w:val="18"/>
                <w:szCs w:val="18"/>
                <w:lang w:val="ru-RU" w:eastAsia="ru-RU"/>
              </w:rPr>
              <w:t>Для обобщения результатов проведенной инвентаризации и ее документального оформления</w:t>
            </w:r>
          </w:p>
        </w:tc>
      </w:tr>
      <w:tr w:rsidR="00386FE6" w:rsidRPr="00407946" w:rsidTr="003C52ED">
        <w:trPr>
          <w:gridAfter w:val="1"/>
          <w:wAfter w:w="62" w:type="dxa"/>
        </w:trPr>
        <w:tc>
          <w:tcPr>
            <w:tcW w:w="426" w:type="dxa"/>
            <w:tcBorders>
              <w:top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eastAsia="ru-RU"/>
              </w:rPr>
            </w:pPr>
            <w:r w:rsidRPr="00145363">
              <w:rPr>
                <w:sz w:val="18"/>
                <w:szCs w:val="18"/>
                <w:lang w:eastAsia="ru-RU"/>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Инвентари-зационная опись (сличительная ведомость) по объектам нефинансо-вых активов (ф.0510466)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eastAsia="ru-RU"/>
              </w:rPr>
            </w:pPr>
            <w:r w:rsidRPr="00145363">
              <w:rPr>
                <w:sz w:val="18"/>
                <w:szCs w:val="18"/>
                <w:lang w:eastAsia="ru-RU"/>
              </w:rPr>
              <w:t>Электрон-ный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Ответствен-ный исполнитель бухгалтер-ской службы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Не позднее дня начала инвентаризации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Расписка - ответственное лицо (ответственное лицо группы лиц) за сохранность НФА (ЭП);</w:t>
            </w:r>
          </w:p>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Раздел 1 - ответственный исполнитель бухгалтерской службы (ЭП);</w:t>
            </w:r>
          </w:p>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 xml:space="preserve">Раздел 2 - ответственный </w:t>
            </w:r>
            <w:r w:rsidRPr="00145363">
              <w:rPr>
                <w:sz w:val="18"/>
                <w:szCs w:val="18"/>
                <w:lang w:val="ru-RU" w:eastAsia="ru-RU"/>
              </w:rPr>
              <w:lastRenderedPageBreak/>
              <w:t>исполнитель инвентаризационной комиссии, члены комиссии (ЭП), Председатель комиссии (ЭЦП);</w:t>
            </w:r>
          </w:p>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Раздел 3 - ответственное лицо (ответственное лицо группы лиц) за сохранность НФА (ЭП);</w:t>
            </w:r>
          </w:p>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Раздел 4 - ответственный исполнитель инвентаризационной комиссии, члены комиссии (ЭП), Председатель комиссии (ЭЦП)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lastRenderedPageBreak/>
              <w:t>Не позднее дня оконча-ния инвентаризации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В день поступле-ния документа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eastAsia="ru-RU"/>
              </w:rPr>
            </w:pPr>
            <w:r w:rsidRPr="00145363">
              <w:rPr>
                <w:sz w:val="18"/>
                <w:szCs w:val="18"/>
                <w:lang w:eastAsia="ru-RU"/>
              </w:rPr>
              <w:t>Ответст-венный член ИК</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Не позднее дня, следую-щего за днем оконча-ния инвента-ризации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6FE6" w:rsidRPr="00145363" w:rsidRDefault="00386FE6" w:rsidP="00386FE6">
            <w:pPr>
              <w:autoSpaceDE w:val="0"/>
              <w:autoSpaceDN w:val="0"/>
              <w:adjustRightInd w:val="0"/>
              <w:rPr>
                <w:sz w:val="18"/>
                <w:szCs w:val="18"/>
                <w:lang w:val="ru-RU" w:eastAsia="ru-RU"/>
              </w:rPr>
            </w:pPr>
            <w:r w:rsidRPr="00145363">
              <w:rPr>
                <w:sz w:val="18"/>
                <w:szCs w:val="18"/>
                <w:lang w:val="ru-RU" w:eastAsia="ru-RU"/>
              </w:rPr>
              <w:t>По данным документа: Инвентаризационная опись по объектам НФА (ф. 0510466) - формируются соответствующие разделы и приложения к разделам 2 и 3 документа: Акта о результатах инвентаризации          (ф. 0510463)</w:t>
            </w:r>
          </w:p>
        </w:tc>
        <w:tc>
          <w:tcPr>
            <w:tcW w:w="1985" w:type="dxa"/>
            <w:tcBorders>
              <w:top w:val="single" w:sz="4" w:space="0" w:color="auto"/>
              <w:left w:val="single" w:sz="4" w:space="0" w:color="auto"/>
              <w:bottom w:val="single" w:sz="4" w:space="0" w:color="auto"/>
            </w:tcBorders>
            <w:shd w:val="clear" w:color="auto" w:fill="auto"/>
          </w:tcPr>
          <w:p w:rsidR="00386FE6" w:rsidRPr="000309C8" w:rsidRDefault="00386FE6" w:rsidP="00386FE6">
            <w:pPr>
              <w:autoSpaceDE w:val="0"/>
              <w:autoSpaceDN w:val="0"/>
              <w:adjustRightInd w:val="0"/>
              <w:rPr>
                <w:sz w:val="18"/>
                <w:szCs w:val="18"/>
                <w:lang w:val="ru-RU" w:eastAsia="ru-RU"/>
              </w:rPr>
            </w:pPr>
            <w:r w:rsidRPr="00145363">
              <w:rPr>
                <w:sz w:val="18"/>
                <w:szCs w:val="18"/>
                <w:lang w:val="ru-RU" w:eastAsia="ru-RU"/>
              </w:rPr>
              <w:t xml:space="preserve">Опись (ф.0510466) применяется для отражения результатов проведенной в учреждении инвентаризации объектов нефинансовых активов: основных средств, нематериальных активов, непроизведенных активов, материальных запасов </w:t>
            </w:r>
            <w:r w:rsidRPr="00145363">
              <w:rPr>
                <w:sz w:val="18"/>
                <w:szCs w:val="18"/>
                <w:lang w:val="ru-RU" w:eastAsia="ru-RU"/>
              </w:rPr>
              <w:lastRenderedPageBreak/>
              <w:t>(за исключением бланков строгой отчетности, учтенных на счете 010500000 «Материальные запасы»), вложений в нефинансовые активы (в том числе объектов незавершенного строительства), биологических активов, прав пользования нематериальными активами, имущества государственной и муниципальной казны</w:t>
            </w:r>
          </w:p>
        </w:tc>
      </w:tr>
    </w:tbl>
    <w:p w:rsidR="00250C76" w:rsidRPr="00250C76" w:rsidRDefault="00250C76" w:rsidP="00250C76">
      <w:pPr>
        <w:jc w:val="center"/>
        <w:rPr>
          <w:b/>
          <w:sz w:val="20"/>
          <w:szCs w:val="20"/>
          <w:lang w:val="ru-RU" w:eastAsia="ru-RU"/>
        </w:rPr>
      </w:pPr>
      <w:r w:rsidRPr="00250C76">
        <w:rPr>
          <w:b/>
          <w:lang w:val="ru-RU" w:eastAsia="ru-RU"/>
        </w:rPr>
        <w:t>График документооборота по</w:t>
      </w:r>
      <w:r>
        <w:rPr>
          <w:b/>
          <w:lang w:val="ru-RU" w:eastAsia="ru-RU"/>
        </w:rPr>
        <w:t xml:space="preserve"> учету труда и заработной платы</w:t>
      </w:r>
    </w:p>
    <w:tbl>
      <w:tblPr>
        <w:tblpPr w:leftFromText="180" w:rightFromText="180" w:vertAnchor="text" w:tblpXSpec="center"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0"/>
        <w:gridCol w:w="1604"/>
        <w:gridCol w:w="1054"/>
        <w:gridCol w:w="1604"/>
        <w:gridCol w:w="287"/>
        <w:gridCol w:w="1380"/>
        <w:gridCol w:w="1604"/>
        <w:gridCol w:w="1645"/>
        <w:gridCol w:w="1972"/>
      </w:tblGrid>
      <w:tr w:rsidR="00250C76" w:rsidRPr="00810055" w:rsidTr="00F71E63">
        <w:trPr>
          <w:trHeight w:val="811"/>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Наименование документа</w:t>
            </w:r>
          </w:p>
        </w:tc>
        <w:tc>
          <w:tcPr>
            <w:tcW w:w="160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b/>
                <w:sz w:val="16"/>
                <w:szCs w:val="16"/>
                <w:lang w:val="ru-RU" w:eastAsia="ru-RU"/>
              </w:rPr>
            </w:pPr>
            <w:r w:rsidRPr="00250C76">
              <w:rPr>
                <w:b/>
                <w:sz w:val="16"/>
                <w:szCs w:val="16"/>
                <w:lang w:val="ru-RU" w:eastAsia="ru-RU"/>
              </w:rPr>
              <w:t>Приказ (распоряжение) о приеме на работу</w:t>
            </w:r>
          </w:p>
        </w:tc>
        <w:tc>
          <w:tcPr>
            <w:tcW w:w="105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Личная карточка</w:t>
            </w:r>
          </w:p>
        </w:tc>
        <w:tc>
          <w:tcPr>
            <w:tcW w:w="1891" w:type="dxa"/>
            <w:gridSpan w:val="2"/>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Штатное расписание</w:t>
            </w:r>
          </w:p>
        </w:tc>
        <w:tc>
          <w:tcPr>
            <w:tcW w:w="1380"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p>
        </w:tc>
        <w:tc>
          <w:tcPr>
            <w:tcW w:w="160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b/>
                <w:sz w:val="16"/>
                <w:szCs w:val="16"/>
                <w:lang w:val="ru-RU" w:eastAsia="ru-RU"/>
              </w:rPr>
            </w:pPr>
            <w:r w:rsidRPr="00250C76">
              <w:rPr>
                <w:b/>
                <w:sz w:val="16"/>
                <w:szCs w:val="16"/>
                <w:lang w:val="ru-RU" w:eastAsia="ru-RU"/>
              </w:rPr>
              <w:t>Приказ (распоряжение) о переводе на другую работу</w:t>
            </w:r>
          </w:p>
        </w:tc>
        <w:tc>
          <w:tcPr>
            <w:tcW w:w="1645"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b/>
                <w:sz w:val="16"/>
                <w:szCs w:val="16"/>
                <w:lang w:val="ru-RU" w:eastAsia="ru-RU"/>
              </w:rPr>
            </w:pPr>
            <w:r w:rsidRPr="00250C76">
              <w:rPr>
                <w:b/>
                <w:sz w:val="16"/>
                <w:szCs w:val="16"/>
                <w:lang w:val="ru-RU" w:eastAsia="ru-RU"/>
              </w:rPr>
              <w:t>Приказ (распоряжение) о предоставлении отпуска работнику</w:t>
            </w:r>
          </w:p>
        </w:tc>
        <w:tc>
          <w:tcPr>
            <w:tcW w:w="1972" w:type="dxa"/>
            <w:tcBorders>
              <w:top w:val="outset" w:sz="6" w:space="0" w:color="auto"/>
              <w:left w:val="outset" w:sz="6" w:space="0" w:color="auto"/>
              <w:bottom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График отпусков</w:t>
            </w:r>
          </w:p>
        </w:tc>
      </w:tr>
      <w:tr w:rsidR="00250C76" w:rsidRPr="00810055" w:rsidTr="00F71E63">
        <w:trPr>
          <w:trHeight w:val="282"/>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Код формы</w:t>
            </w:r>
          </w:p>
        </w:tc>
        <w:tc>
          <w:tcPr>
            <w:tcW w:w="160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Т-1</w:t>
            </w:r>
          </w:p>
        </w:tc>
        <w:tc>
          <w:tcPr>
            <w:tcW w:w="105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Т-2</w:t>
            </w:r>
          </w:p>
        </w:tc>
        <w:tc>
          <w:tcPr>
            <w:tcW w:w="1891" w:type="dxa"/>
            <w:gridSpan w:val="2"/>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w:t>
            </w:r>
          </w:p>
        </w:tc>
        <w:tc>
          <w:tcPr>
            <w:tcW w:w="1380"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p>
        </w:tc>
        <w:tc>
          <w:tcPr>
            <w:tcW w:w="160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Т-5</w:t>
            </w:r>
          </w:p>
        </w:tc>
        <w:tc>
          <w:tcPr>
            <w:tcW w:w="1645"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w:t>
            </w:r>
          </w:p>
        </w:tc>
        <w:tc>
          <w:tcPr>
            <w:tcW w:w="1972" w:type="dxa"/>
            <w:tcBorders>
              <w:top w:val="outset" w:sz="6" w:space="0" w:color="auto"/>
              <w:left w:val="outset" w:sz="6" w:space="0" w:color="auto"/>
              <w:bottom w:val="outset" w:sz="6" w:space="0" w:color="auto"/>
            </w:tcBorders>
          </w:tcPr>
          <w:p w:rsidR="00250C76" w:rsidRPr="00810055" w:rsidRDefault="00250C76" w:rsidP="00F71E63">
            <w:pPr>
              <w:jc w:val="center"/>
              <w:rPr>
                <w:b/>
                <w:sz w:val="16"/>
                <w:szCs w:val="16"/>
                <w:lang w:eastAsia="ru-RU"/>
              </w:rPr>
            </w:pPr>
            <w:r w:rsidRPr="00810055">
              <w:rPr>
                <w:b/>
                <w:sz w:val="16"/>
                <w:szCs w:val="16"/>
                <w:lang w:eastAsia="ru-RU"/>
              </w:rPr>
              <w:t>Т-7</w:t>
            </w:r>
          </w:p>
        </w:tc>
      </w:tr>
      <w:tr w:rsidR="00250C76" w:rsidRPr="00810055" w:rsidTr="00F71E63">
        <w:trPr>
          <w:trHeight w:val="294"/>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Количество экземпляров</w:t>
            </w:r>
          </w:p>
        </w:tc>
        <w:tc>
          <w:tcPr>
            <w:tcW w:w="1604"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p>
        </w:tc>
        <w:tc>
          <w:tcPr>
            <w:tcW w:w="9546" w:type="dxa"/>
            <w:gridSpan w:val="7"/>
            <w:tcBorders>
              <w:top w:val="outset" w:sz="6" w:space="0" w:color="auto"/>
              <w:left w:val="outset" w:sz="6" w:space="0" w:color="auto"/>
              <w:bottom w:val="outset" w:sz="6" w:space="0" w:color="auto"/>
            </w:tcBorders>
          </w:tcPr>
          <w:p w:rsidR="00250C76" w:rsidRPr="00810055" w:rsidRDefault="00250C76" w:rsidP="00F71E63">
            <w:pPr>
              <w:rPr>
                <w:sz w:val="16"/>
                <w:szCs w:val="16"/>
                <w:lang w:eastAsia="ru-RU"/>
              </w:rPr>
            </w:pPr>
            <w:r w:rsidRPr="00810055">
              <w:rPr>
                <w:sz w:val="16"/>
                <w:szCs w:val="16"/>
                <w:lang w:eastAsia="ru-RU"/>
              </w:rPr>
              <w:t>1</w:t>
            </w:r>
          </w:p>
        </w:tc>
      </w:tr>
      <w:tr w:rsidR="00250C76" w:rsidRPr="00810055" w:rsidTr="00F71E63">
        <w:trPr>
          <w:trHeight w:val="459"/>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Ответственный за составление</w:t>
            </w:r>
          </w:p>
        </w:tc>
        <w:tc>
          <w:tcPr>
            <w:tcW w:w="2658" w:type="dxa"/>
            <w:gridSpan w:val="2"/>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Работник отдела кадров, ответственный за прием и увольнение</w:t>
            </w:r>
          </w:p>
        </w:tc>
        <w:tc>
          <w:tcPr>
            <w:tcW w:w="160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p>
        </w:tc>
        <w:tc>
          <w:tcPr>
            <w:tcW w:w="6888" w:type="dxa"/>
            <w:gridSpan w:val="5"/>
            <w:tcBorders>
              <w:top w:val="outset" w:sz="6" w:space="0" w:color="auto"/>
              <w:left w:val="outset" w:sz="6" w:space="0" w:color="auto"/>
              <w:bottom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Работник отдела кадров</w:t>
            </w:r>
          </w:p>
        </w:tc>
      </w:tr>
      <w:tr w:rsidR="00250C76" w:rsidRPr="00810055" w:rsidTr="00F71E63">
        <w:trPr>
          <w:trHeight w:val="1364"/>
          <w:tblCellSpacing w:w="0" w:type="dxa"/>
        </w:trPr>
        <w:tc>
          <w:tcPr>
            <w:tcW w:w="3450" w:type="dxa"/>
            <w:tcBorders>
              <w:top w:val="outset" w:sz="6" w:space="0" w:color="auto"/>
              <w:bottom w:val="outset" w:sz="6" w:space="0" w:color="auto"/>
              <w:right w:val="outset" w:sz="6" w:space="0" w:color="auto"/>
            </w:tcBorders>
          </w:tcPr>
          <w:p w:rsidR="00250C76" w:rsidRPr="00250C76" w:rsidRDefault="00250C76" w:rsidP="00F71E63">
            <w:pPr>
              <w:rPr>
                <w:sz w:val="16"/>
                <w:szCs w:val="16"/>
                <w:lang w:val="ru-RU" w:eastAsia="ru-RU"/>
              </w:rPr>
            </w:pPr>
            <w:r w:rsidRPr="00250C76">
              <w:rPr>
                <w:sz w:val="16"/>
                <w:szCs w:val="16"/>
                <w:lang w:val="ru-RU" w:eastAsia="ru-RU"/>
              </w:rPr>
              <w:t>Документы, на основании которых составляются данные</w:t>
            </w:r>
          </w:p>
        </w:tc>
        <w:tc>
          <w:tcPr>
            <w:tcW w:w="160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Заявление работника</w:t>
            </w:r>
          </w:p>
        </w:tc>
        <w:tc>
          <w:tcPr>
            <w:tcW w:w="105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Приказ о приеме работника на работу, анкетные данные работника</w:t>
            </w:r>
          </w:p>
        </w:tc>
        <w:tc>
          <w:tcPr>
            <w:tcW w:w="1891" w:type="dxa"/>
            <w:gridSpan w:val="2"/>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Единый тарифно-квалификационный справочник работ и профессий рабочих, Единая тарифная сетка, организационная структура организации</w:t>
            </w:r>
          </w:p>
        </w:tc>
        <w:tc>
          <w:tcPr>
            <w:tcW w:w="1380"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p>
        </w:tc>
        <w:tc>
          <w:tcPr>
            <w:tcW w:w="5221" w:type="dxa"/>
            <w:gridSpan w:val="3"/>
            <w:tcBorders>
              <w:top w:val="outset" w:sz="6" w:space="0" w:color="auto"/>
              <w:left w:val="outset" w:sz="6" w:space="0" w:color="auto"/>
              <w:bottom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Заявление работника</w:t>
            </w:r>
          </w:p>
        </w:tc>
      </w:tr>
      <w:tr w:rsidR="00250C76" w:rsidRPr="00407946" w:rsidTr="00F71E63">
        <w:trPr>
          <w:trHeight w:val="1188"/>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lastRenderedPageBreak/>
              <w:t>Срок составления</w:t>
            </w:r>
          </w:p>
        </w:tc>
        <w:tc>
          <w:tcPr>
            <w:tcW w:w="160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Не позднее первого рабочего дня принимаемого работника</w:t>
            </w:r>
          </w:p>
        </w:tc>
        <w:tc>
          <w:tcPr>
            <w:tcW w:w="105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Сразу после приема работника на работу и при наличии изменений</w:t>
            </w:r>
          </w:p>
        </w:tc>
        <w:tc>
          <w:tcPr>
            <w:tcW w:w="1891" w:type="dxa"/>
            <w:gridSpan w:val="2"/>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На дату создания организации и при внесении изменений</w:t>
            </w:r>
          </w:p>
        </w:tc>
        <w:tc>
          <w:tcPr>
            <w:tcW w:w="1380"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p>
        </w:tc>
        <w:tc>
          <w:tcPr>
            <w:tcW w:w="160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При переводе работника</w:t>
            </w:r>
          </w:p>
        </w:tc>
        <w:tc>
          <w:tcPr>
            <w:tcW w:w="1645"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За три дня до начала отпуска</w:t>
            </w:r>
          </w:p>
        </w:tc>
        <w:tc>
          <w:tcPr>
            <w:tcW w:w="1972" w:type="dxa"/>
            <w:tcBorders>
              <w:top w:val="outset" w:sz="6" w:space="0" w:color="auto"/>
              <w:left w:val="outset" w:sz="6" w:space="0" w:color="auto"/>
              <w:bottom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Ежегодно не позднее 5 января предыдущего года</w:t>
            </w:r>
          </w:p>
        </w:tc>
      </w:tr>
      <w:tr w:rsidR="00250C76" w:rsidRPr="00810055" w:rsidTr="00F71E63">
        <w:trPr>
          <w:trHeight w:val="282"/>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Ответственный за проверку</w:t>
            </w:r>
          </w:p>
        </w:tc>
        <w:tc>
          <w:tcPr>
            <w:tcW w:w="2658" w:type="dxa"/>
            <w:gridSpan w:val="2"/>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Начальник отдела кадров</w:t>
            </w:r>
          </w:p>
        </w:tc>
        <w:tc>
          <w:tcPr>
            <w:tcW w:w="1891" w:type="dxa"/>
            <w:gridSpan w:val="2"/>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Главный бухгалтер</w:t>
            </w:r>
          </w:p>
        </w:tc>
        <w:tc>
          <w:tcPr>
            <w:tcW w:w="1380"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p>
        </w:tc>
        <w:tc>
          <w:tcPr>
            <w:tcW w:w="5221" w:type="dxa"/>
            <w:gridSpan w:val="3"/>
            <w:tcBorders>
              <w:top w:val="outset" w:sz="6" w:space="0" w:color="auto"/>
              <w:left w:val="outset" w:sz="6" w:space="0" w:color="auto"/>
              <w:bottom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Начальник отдела кадров</w:t>
            </w:r>
          </w:p>
        </w:tc>
      </w:tr>
      <w:tr w:rsidR="00250C76" w:rsidRPr="00810055" w:rsidTr="00F71E63">
        <w:trPr>
          <w:trHeight w:val="282"/>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Срок проверки</w:t>
            </w:r>
          </w:p>
        </w:tc>
        <w:tc>
          <w:tcPr>
            <w:tcW w:w="1604" w:type="dxa"/>
            <w:tcBorders>
              <w:top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p>
        </w:tc>
        <w:tc>
          <w:tcPr>
            <w:tcW w:w="9546" w:type="dxa"/>
            <w:gridSpan w:val="7"/>
            <w:tcBorders>
              <w:top w:val="outset" w:sz="6" w:space="0" w:color="auto"/>
              <w:left w:val="outset" w:sz="6" w:space="0" w:color="auto"/>
              <w:bottom w:val="outset" w:sz="6" w:space="0" w:color="auto"/>
            </w:tcBorders>
          </w:tcPr>
          <w:p w:rsidR="00250C76" w:rsidRDefault="00250C76" w:rsidP="00F71E63">
            <w:pPr>
              <w:jc w:val="center"/>
              <w:rPr>
                <w:sz w:val="16"/>
                <w:szCs w:val="16"/>
                <w:lang w:eastAsia="ru-RU"/>
              </w:rPr>
            </w:pPr>
            <w:r w:rsidRPr="00810055">
              <w:rPr>
                <w:sz w:val="16"/>
                <w:szCs w:val="16"/>
                <w:lang w:eastAsia="ru-RU"/>
              </w:rPr>
              <w:t>Один день со дня составления</w:t>
            </w:r>
          </w:p>
          <w:p w:rsidR="00250C76" w:rsidRPr="00810055" w:rsidRDefault="00250C76" w:rsidP="00F71E63">
            <w:pPr>
              <w:jc w:val="center"/>
              <w:rPr>
                <w:sz w:val="16"/>
                <w:szCs w:val="16"/>
                <w:lang w:eastAsia="ru-RU"/>
              </w:rPr>
            </w:pPr>
          </w:p>
        </w:tc>
      </w:tr>
      <w:tr w:rsidR="00250C76" w:rsidRPr="00407946" w:rsidTr="00F71E63">
        <w:trPr>
          <w:trHeight w:val="470"/>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Кто утверждает (подписывает)</w:t>
            </w:r>
          </w:p>
        </w:tc>
        <w:tc>
          <w:tcPr>
            <w:tcW w:w="160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Руководитель организации</w:t>
            </w:r>
          </w:p>
        </w:tc>
        <w:tc>
          <w:tcPr>
            <w:tcW w:w="105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Начальник отдела кадров</w:t>
            </w:r>
          </w:p>
        </w:tc>
        <w:tc>
          <w:tcPr>
            <w:tcW w:w="1891" w:type="dxa"/>
            <w:gridSpan w:val="2"/>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Руководитель, главный бухгалтер</w:t>
            </w:r>
          </w:p>
        </w:tc>
        <w:tc>
          <w:tcPr>
            <w:tcW w:w="1380"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p>
        </w:tc>
        <w:tc>
          <w:tcPr>
            <w:tcW w:w="3249" w:type="dxa"/>
            <w:gridSpan w:val="2"/>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Руководитель организации</w:t>
            </w:r>
          </w:p>
        </w:tc>
        <w:tc>
          <w:tcPr>
            <w:tcW w:w="1972" w:type="dxa"/>
            <w:tcBorders>
              <w:top w:val="outset" w:sz="6" w:space="0" w:color="auto"/>
              <w:left w:val="outset" w:sz="6" w:space="0" w:color="auto"/>
              <w:bottom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Руководитель организации, начальник отдела кадров</w:t>
            </w:r>
          </w:p>
        </w:tc>
      </w:tr>
      <w:tr w:rsidR="00250C76" w:rsidRPr="00810055" w:rsidTr="00F71E63">
        <w:trPr>
          <w:trHeight w:val="282"/>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Срок утверждения</w:t>
            </w:r>
          </w:p>
        </w:tc>
        <w:tc>
          <w:tcPr>
            <w:tcW w:w="1604" w:type="dxa"/>
            <w:tcBorders>
              <w:top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p>
        </w:tc>
        <w:tc>
          <w:tcPr>
            <w:tcW w:w="9546" w:type="dxa"/>
            <w:gridSpan w:val="7"/>
            <w:tcBorders>
              <w:top w:val="outset" w:sz="6" w:space="0" w:color="auto"/>
              <w:left w:val="outset" w:sz="6" w:space="0" w:color="auto"/>
              <w:bottom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В день составления</w:t>
            </w:r>
          </w:p>
        </w:tc>
      </w:tr>
      <w:tr w:rsidR="00250C76" w:rsidRPr="00407946" w:rsidTr="00F71E63">
        <w:trPr>
          <w:trHeight w:val="470"/>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Куда передается</w:t>
            </w:r>
          </w:p>
        </w:tc>
        <w:tc>
          <w:tcPr>
            <w:tcW w:w="160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rPr>
                <w:sz w:val="16"/>
                <w:szCs w:val="16"/>
                <w:lang w:val="ru-RU" w:eastAsia="ru-RU"/>
              </w:rPr>
            </w:pPr>
            <w:r w:rsidRPr="00250C76">
              <w:rPr>
                <w:sz w:val="16"/>
                <w:szCs w:val="16"/>
                <w:lang w:val="ru-RU" w:eastAsia="ru-RU"/>
              </w:rPr>
              <w:t>В отдел кадров (в бухгалтерию - копия)</w:t>
            </w:r>
          </w:p>
        </w:tc>
        <w:tc>
          <w:tcPr>
            <w:tcW w:w="105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В отдел кадров</w:t>
            </w:r>
          </w:p>
        </w:tc>
        <w:tc>
          <w:tcPr>
            <w:tcW w:w="1891" w:type="dxa"/>
            <w:gridSpan w:val="2"/>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В отдел кадров, бухгалтерию</w:t>
            </w:r>
          </w:p>
        </w:tc>
        <w:tc>
          <w:tcPr>
            <w:tcW w:w="1380"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rPr>
                <w:sz w:val="16"/>
                <w:szCs w:val="16"/>
                <w:lang w:eastAsia="ru-RU"/>
              </w:rPr>
            </w:pPr>
          </w:p>
        </w:tc>
        <w:tc>
          <w:tcPr>
            <w:tcW w:w="160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В отдел кадров</w:t>
            </w:r>
          </w:p>
        </w:tc>
        <w:tc>
          <w:tcPr>
            <w:tcW w:w="3617" w:type="dxa"/>
            <w:gridSpan w:val="2"/>
            <w:tcBorders>
              <w:top w:val="outset" w:sz="6" w:space="0" w:color="auto"/>
              <w:left w:val="outset" w:sz="6" w:space="0" w:color="auto"/>
              <w:bottom w:val="outset" w:sz="6" w:space="0" w:color="auto"/>
            </w:tcBorders>
          </w:tcPr>
          <w:p w:rsidR="00250C76" w:rsidRPr="00250C76" w:rsidRDefault="00250C76" w:rsidP="00F71E63">
            <w:pPr>
              <w:rPr>
                <w:sz w:val="16"/>
                <w:szCs w:val="16"/>
                <w:lang w:val="ru-RU" w:eastAsia="ru-RU"/>
              </w:rPr>
            </w:pPr>
            <w:r w:rsidRPr="00250C76">
              <w:rPr>
                <w:sz w:val="16"/>
                <w:szCs w:val="16"/>
                <w:lang w:val="ru-RU" w:eastAsia="ru-RU"/>
              </w:rPr>
              <w:t>В отдел кадров (в бухгалтерию - копия)</w:t>
            </w:r>
          </w:p>
        </w:tc>
      </w:tr>
      <w:tr w:rsidR="00250C76" w:rsidRPr="00407946" w:rsidTr="00F71E63">
        <w:trPr>
          <w:trHeight w:val="282"/>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Срок передачи</w:t>
            </w:r>
          </w:p>
        </w:tc>
        <w:tc>
          <w:tcPr>
            <w:tcW w:w="1604" w:type="dxa"/>
            <w:tcBorders>
              <w:top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p>
        </w:tc>
        <w:tc>
          <w:tcPr>
            <w:tcW w:w="9546" w:type="dxa"/>
            <w:gridSpan w:val="7"/>
            <w:tcBorders>
              <w:top w:val="outset" w:sz="6" w:space="0" w:color="auto"/>
              <w:left w:val="outset" w:sz="6" w:space="0" w:color="auto"/>
              <w:bottom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Не позднее следующего дня после подписания</w:t>
            </w:r>
          </w:p>
        </w:tc>
      </w:tr>
      <w:tr w:rsidR="00250C76" w:rsidRPr="00810055" w:rsidTr="00F71E63">
        <w:trPr>
          <w:trHeight w:val="647"/>
          <w:tblCellSpacing w:w="0" w:type="dxa"/>
        </w:trPr>
        <w:tc>
          <w:tcPr>
            <w:tcW w:w="3450" w:type="dxa"/>
            <w:tcBorders>
              <w:top w:val="outset" w:sz="6" w:space="0" w:color="auto"/>
              <w:bottom w:val="outset" w:sz="6" w:space="0" w:color="auto"/>
              <w:right w:val="outset" w:sz="6" w:space="0" w:color="auto"/>
            </w:tcBorders>
          </w:tcPr>
          <w:p w:rsidR="00250C76" w:rsidRPr="00250C76" w:rsidRDefault="00250C76" w:rsidP="00F71E63">
            <w:pPr>
              <w:rPr>
                <w:sz w:val="16"/>
                <w:szCs w:val="16"/>
                <w:lang w:val="ru-RU" w:eastAsia="ru-RU"/>
              </w:rPr>
            </w:pPr>
            <w:r w:rsidRPr="00250C76">
              <w:rPr>
                <w:sz w:val="16"/>
                <w:szCs w:val="16"/>
                <w:lang w:val="ru-RU" w:eastAsia="ru-RU"/>
              </w:rPr>
              <w:t>Документы, в которых производятся записи</w:t>
            </w:r>
          </w:p>
        </w:tc>
        <w:tc>
          <w:tcPr>
            <w:tcW w:w="160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rPr>
                <w:sz w:val="16"/>
                <w:szCs w:val="16"/>
                <w:lang w:val="ru-RU" w:eastAsia="ru-RU"/>
              </w:rPr>
            </w:pPr>
            <w:r w:rsidRPr="00250C76">
              <w:rPr>
                <w:sz w:val="16"/>
                <w:szCs w:val="16"/>
                <w:lang w:val="ru-RU" w:eastAsia="ru-RU"/>
              </w:rPr>
              <w:t>Трудовая книжка (запись о приеме на работу)</w:t>
            </w:r>
          </w:p>
        </w:tc>
        <w:tc>
          <w:tcPr>
            <w:tcW w:w="105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w:t>
            </w:r>
          </w:p>
        </w:tc>
        <w:tc>
          <w:tcPr>
            <w:tcW w:w="1891" w:type="dxa"/>
            <w:gridSpan w:val="2"/>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w:t>
            </w:r>
          </w:p>
        </w:tc>
        <w:tc>
          <w:tcPr>
            <w:tcW w:w="1380"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rPr>
                <w:sz w:val="16"/>
                <w:szCs w:val="16"/>
                <w:lang w:eastAsia="ru-RU"/>
              </w:rPr>
            </w:pPr>
          </w:p>
        </w:tc>
        <w:tc>
          <w:tcPr>
            <w:tcW w:w="160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rPr>
                <w:sz w:val="16"/>
                <w:szCs w:val="16"/>
                <w:lang w:val="ru-RU" w:eastAsia="ru-RU"/>
              </w:rPr>
            </w:pPr>
            <w:r w:rsidRPr="00250C76">
              <w:rPr>
                <w:sz w:val="16"/>
                <w:szCs w:val="16"/>
                <w:lang w:val="ru-RU" w:eastAsia="ru-RU"/>
              </w:rPr>
              <w:t>Трудовая книжка, личная карточка, лицевой счет</w:t>
            </w:r>
          </w:p>
        </w:tc>
        <w:tc>
          <w:tcPr>
            <w:tcW w:w="1645"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Лицевой счет</w:t>
            </w:r>
          </w:p>
        </w:tc>
        <w:tc>
          <w:tcPr>
            <w:tcW w:w="1972" w:type="dxa"/>
            <w:tcBorders>
              <w:top w:val="outset" w:sz="6" w:space="0" w:color="auto"/>
              <w:left w:val="outset" w:sz="6" w:space="0" w:color="auto"/>
              <w:bottom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w:t>
            </w:r>
          </w:p>
        </w:tc>
      </w:tr>
      <w:tr w:rsidR="00250C76" w:rsidRPr="00810055" w:rsidTr="00F71E63">
        <w:trPr>
          <w:trHeight w:val="635"/>
          <w:tblCellSpacing w:w="0" w:type="dxa"/>
        </w:trPr>
        <w:tc>
          <w:tcPr>
            <w:tcW w:w="3450" w:type="dxa"/>
            <w:tcBorders>
              <w:top w:val="outset" w:sz="6" w:space="0" w:color="auto"/>
              <w:bottom w:val="outset" w:sz="6" w:space="0" w:color="auto"/>
              <w:right w:val="outset" w:sz="6" w:space="0" w:color="auto"/>
            </w:tcBorders>
          </w:tcPr>
          <w:p w:rsidR="00250C76" w:rsidRPr="00250C76" w:rsidRDefault="00250C76" w:rsidP="00F71E63">
            <w:pPr>
              <w:rPr>
                <w:sz w:val="16"/>
                <w:szCs w:val="16"/>
                <w:lang w:val="ru-RU" w:eastAsia="ru-RU"/>
              </w:rPr>
            </w:pPr>
            <w:r w:rsidRPr="00250C76">
              <w:rPr>
                <w:sz w:val="16"/>
                <w:szCs w:val="16"/>
                <w:lang w:val="ru-RU" w:eastAsia="ru-RU"/>
              </w:rPr>
              <w:t>Документы, составляемые на основании данных</w:t>
            </w:r>
          </w:p>
        </w:tc>
        <w:tc>
          <w:tcPr>
            <w:tcW w:w="1604"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rPr>
                <w:sz w:val="16"/>
                <w:szCs w:val="16"/>
                <w:lang w:val="ru-RU" w:eastAsia="ru-RU"/>
              </w:rPr>
            </w:pPr>
            <w:r w:rsidRPr="00250C76">
              <w:rPr>
                <w:sz w:val="16"/>
                <w:szCs w:val="16"/>
                <w:lang w:val="ru-RU" w:eastAsia="ru-RU"/>
              </w:rPr>
              <w:t>Личная карточка формы Т-2, лицевой счет работника формы Т-54</w:t>
            </w:r>
          </w:p>
        </w:tc>
        <w:tc>
          <w:tcPr>
            <w:tcW w:w="105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w:t>
            </w:r>
          </w:p>
        </w:tc>
        <w:tc>
          <w:tcPr>
            <w:tcW w:w="1891" w:type="dxa"/>
            <w:gridSpan w:val="2"/>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r w:rsidRPr="00250C76">
              <w:rPr>
                <w:sz w:val="16"/>
                <w:szCs w:val="16"/>
                <w:lang w:val="ru-RU" w:eastAsia="ru-RU"/>
              </w:rPr>
              <w:t xml:space="preserve">Расчетная или </w:t>
            </w:r>
            <w:r w:rsidR="001467F6" w:rsidRPr="00250C76">
              <w:rPr>
                <w:sz w:val="16"/>
                <w:szCs w:val="16"/>
                <w:lang w:val="ru-RU" w:eastAsia="ru-RU"/>
              </w:rPr>
              <w:t>Расчетно-платежная</w:t>
            </w:r>
            <w:r w:rsidRPr="00250C76">
              <w:rPr>
                <w:sz w:val="16"/>
                <w:szCs w:val="16"/>
                <w:lang w:val="ru-RU" w:eastAsia="ru-RU"/>
              </w:rPr>
              <w:t xml:space="preserve"> ведомость</w:t>
            </w:r>
          </w:p>
        </w:tc>
        <w:tc>
          <w:tcPr>
            <w:tcW w:w="1380"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jc w:val="center"/>
              <w:rPr>
                <w:sz w:val="16"/>
                <w:szCs w:val="16"/>
                <w:lang w:val="ru-RU" w:eastAsia="ru-RU"/>
              </w:rPr>
            </w:pPr>
          </w:p>
        </w:tc>
        <w:tc>
          <w:tcPr>
            <w:tcW w:w="1604" w:type="dxa"/>
            <w:tcBorders>
              <w:top w:val="outset" w:sz="6" w:space="0" w:color="auto"/>
              <w:left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w:t>
            </w:r>
          </w:p>
        </w:tc>
        <w:tc>
          <w:tcPr>
            <w:tcW w:w="1645" w:type="dxa"/>
            <w:tcBorders>
              <w:top w:val="outset" w:sz="6" w:space="0" w:color="auto"/>
              <w:left w:val="outset" w:sz="6" w:space="0" w:color="auto"/>
              <w:bottom w:val="outset" w:sz="6" w:space="0" w:color="auto"/>
              <w:right w:val="outset" w:sz="6" w:space="0" w:color="auto"/>
            </w:tcBorders>
          </w:tcPr>
          <w:p w:rsidR="00250C76" w:rsidRPr="00250C76" w:rsidRDefault="00250C76" w:rsidP="00F71E63">
            <w:pPr>
              <w:rPr>
                <w:sz w:val="16"/>
                <w:szCs w:val="16"/>
                <w:lang w:val="ru-RU" w:eastAsia="ru-RU"/>
              </w:rPr>
            </w:pPr>
            <w:r w:rsidRPr="00250C76">
              <w:rPr>
                <w:sz w:val="16"/>
                <w:szCs w:val="16"/>
                <w:lang w:val="ru-RU" w:eastAsia="ru-RU"/>
              </w:rPr>
              <w:t xml:space="preserve">Расчетная или </w:t>
            </w:r>
            <w:r w:rsidR="001467F6" w:rsidRPr="00250C76">
              <w:rPr>
                <w:sz w:val="16"/>
                <w:szCs w:val="16"/>
                <w:lang w:val="ru-RU" w:eastAsia="ru-RU"/>
              </w:rPr>
              <w:t>Расчетно-платежная</w:t>
            </w:r>
            <w:r w:rsidRPr="00250C76">
              <w:rPr>
                <w:sz w:val="16"/>
                <w:szCs w:val="16"/>
                <w:lang w:val="ru-RU" w:eastAsia="ru-RU"/>
              </w:rPr>
              <w:t xml:space="preserve"> ведомость</w:t>
            </w:r>
          </w:p>
        </w:tc>
        <w:tc>
          <w:tcPr>
            <w:tcW w:w="1972" w:type="dxa"/>
            <w:tcBorders>
              <w:top w:val="outset" w:sz="6" w:space="0" w:color="auto"/>
              <w:left w:val="outset" w:sz="6" w:space="0" w:color="auto"/>
              <w:bottom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w:t>
            </w:r>
          </w:p>
        </w:tc>
      </w:tr>
      <w:tr w:rsidR="00250C76" w:rsidRPr="00810055" w:rsidTr="00F71E63">
        <w:trPr>
          <w:trHeight w:val="294"/>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Место хранения</w:t>
            </w:r>
          </w:p>
        </w:tc>
        <w:tc>
          <w:tcPr>
            <w:tcW w:w="1604" w:type="dxa"/>
            <w:tcBorders>
              <w:top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p>
        </w:tc>
        <w:tc>
          <w:tcPr>
            <w:tcW w:w="9546" w:type="dxa"/>
            <w:gridSpan w:val="7"/>
            <w:tcBorders>
              <w:top w:val="outset" w:sz="6" w:space="0" w:color="auto"/>
              <w:left w:val="outset" w:sz="6" w:space="0" w:color="auto"/>
              <w:bottom w:val="outset" w:sz="6" w:space="0" w:color="auto"/>
            </w:tcBorders>
          </w:tcPr>
          <w:p w:rsidR="00250C76" w:rsidRPr="00810055" w:rsidRDefault="00250C76" w:rsidP="00F71E63">
            <w:pPr>
              <w:jc w:val="center"/>
              <w:rPr>
                <w:sz w:val="16"/>
                <w:szCs w:val="16"/>
                <w:lang w:eastAsia="ru-RU"/>
              </w:rPr>
            </w:pPr>
            <w:r w:rsidRPr="00810055">
              <w:rPr>
                <w:sz w:val="16"/>
                <w:szCs w:val="16"/>
                <w:lang w:eastAsia="ru-RU"/>
              </w:rPr>
              <w:t>Отдел кадров</w:t>
            </w:r>
          </w:p>
        </w:tc>
      </w:tr>
      <w:tr w:rsidR="00250C76" w:rsidRPr="00212B06" w:rsidTr="00F71E63">
        <w:trPr>
          <w:trHeight w:val="282"/>
          <w:tblCellSpacing w:w="0" w:type="dxa"/>
        </w:trPr>
        <w:tc>
          <w:tcPr>
            <w:tcW w:w="3450" w:type="dxa"/>
            <w:tcBorders>
              <w:top w:val="outset" w:sz="6" w:space="0" w:color="auto"/>
              <w:bottom w:val="outset" w:sz="6" w:space="0" w:color="auto"/>
              <w:right w:val="outset" w:sz="6" w:space="0" w:color="auto"/>
            </w:tcBorders>
          </w:tcPr>
          <w:p w:rsidR="00250C76" w:rsidRPr="00810055" w:rsidRDefault="00250C76" w:rsidP="00F71E63">
            <w:pPr>
              <w:rPr>
                <w:sz w:val="16"/>
                <w:szCs w:val="16"/>
                <w:lang w:eastAsia="ru-RU"/>
              </w:rPr>
            </w:pPr>
            <w:r w:rsidRPr="00810055">
              <w:rPr>
                <w:sz w:val="16"/>
                <w:szCs w:val="16"/>
                <w:lang w:eastAsia="ru-RU"/>
              </w:rPr>
              <w:t>Ответственный за хранение</w:t>
            </w:r>
          </w:p>
        </w:tc>
        <w:tc>
          <w:tcPr>
            <w:tcW w:w="1604" w:type="dxa"/>
            <w:tcBorders>
              <w:top w:val="outset" w:sz="6" w:space="0" w:color="auto"/>
              <w:bottom w:val="outset" w:sz="6" w:space="0" w:color="auto"/>
              <w:right w:val="outset" w:sz="6" w:space="0" w:color="auto"/>
            </w:tcBorders>
          </w:tcPr>
          <w:p w:rsidR="00250C76" w:rsidRPr="00810055" w:rsidRDefault="00250C76" w:rsidP="00F71E63">
            <w:pPr>
              <w:jc w:val="center"/>
              <w:rPr>
                <w:sz w:val="16"/>
                <w:szCs w:val="16"/>
                <w:lang w:eastAsia="ru-RU"/>
              </w:rPr>
            </w:pPr>
          </w:p>
        </w:tc>
        <w:tc>
          <w:tcPr>
            <w:tcW w:w="9546" w:type="dxa"/>
            <w:gridSpan w:val="7"/>
            <w:tcBorders>
              <w:top w:val="outset" w:sz="6" w:space="0" w:color="auto"/>
              <w:left w:val="outset" w:sz="6" w:space="0" w:color="auto"/>
              <w:bottom w:val="outset" w:sz="6" w:space="0" w:color="auto"/>
            </w:tcBorders>
          </w:tcPr>
          <w:p w:rsidR="00250C76" w:rsidRPr="00212B06" w:rsidRDefault="00250C76" w:rsidP="00F71E63">
            <w:pPr>
              <w:jc w:val="center"/>
              <w:rPr>
                <w:sz w:val="16"/>
                <w:szCs w:val="16"/>
                <w:lang w:eastAsia="ru-RU"/>
              </w:rPr>
            </w:pPr>
            <w:r w:rsidRPr="00810055">
              <w:rPr>
                <w:sz w:val="16"/>
                <w:szCs w:val="16"/>
                <w:lang w:eastAsia="ru-RU"/>
              </w:rPr>
              <w:t>Начальник отдела кадров</w:t>
            </w:r>
          </w:p>
        </w:tc>
      </w:tr>
    </w:tbl>
    <w:p w:rsidR="00250C76" w:rsidRDefault="00250C76" w:rsidP="00250C76">
      <w:pPr>
        <w:tabs>
          <w:tab w:val="num" w:pos="0"/>
          <w:tab w:val="left" w:pos="142"/>
        </w:tabs>
        <w:spacing w:line="360" w:lineRule="auto"/>
        <w:ind w:firstLine="709"/>
        <w:contextualSpacing/>
        <w:rPr>
          <w:b/>
          <w:bCs/>
        </w:rPr>
      </w:pPr>
    </w:p>
    <w:p w:rsidR="00250C76" w:rsidRDefault="00250C76" w:rsidP="00250C76">
      <w:pPr>
        <w:tabs>
          <w:tab w:val="num" w:pos="0"/>
          <w:tab w:val="left" w:pos="142"/>
        </w:tabs>
        <w:spacing w:line="360" w:lineRule="auto"/>
        <w:ind w:firstLine="709"/>
        <w:contextualSpacing/>
        <w:rPr>
          <w:b/>
          <w:bCs/>
        </w:rPr>
      </w:pPr>
    </w:p>
    <w:p w:rsidR="008D58C9" w:rsidRDefault="008D58C9" w:rsidP="008D58C9">
      <w:pPr>
        <w:autoSpaceDE w:val="0"/>
        <w:jc w:val="center"/>
        <w:rPr>
          <w:rFonts w:ascii="Times New Roman" w:hAnsi="Times New Roman" w:cs="Times New Roman"/>
          <w:b/>
          <w:i/>
          <w:sz w:val="20"/>
          <w:szCs w:val="16"/>
          <w:lang w:val="ru-RU"/>
        </w:rPr>
      </w:pPr>
    </w:p>
    <w:p w:rsidR="00CA74FD" w:rsidRDefault="00CA74FD" w:rsidP="008D58C9">
      <w:pPr>
        <w:autoSpaceDE w:val="0"/>
        <w:jc w:val="center"/>
        <w:rPr>
          <w:rFonts w:ascii="Times New Roman" w:hAnsi="Times New Roman" w:cs="Times New Roman"/>
          <w:b/>
          <w:i/>
          <w:sz w:val="20"/>
          <w:szCs w:val="16"/>
          <w:lang w:val="ru-RU"/>
        </w:rPr>
      </w:pPr>
    </w:p>
    <w:p w:rsidR="00CA74FD" w:rsidRDefault="00CA74FD" w:rsidP="008D58C9">
      <w:pPr>
        <w:autoSpaceDE w:val="0"/>
        <w:jc w:val="center"/>
        <w:rPr>
          <w:rFonts w:ascii="Times New Roman" w:hAnsi="Times New Roman" w:cs="Times New Roman"/>
          <w:b/>
          <w:i/>
          <w:sz w:val="20"/>
          <w:szCs w:val="16"/>
          <w:lang w:val="ru-RU"/>
        </w:rPr>
      </w:pPr>
    </w:p>
    <w:p w:rsidR="00CA74FD" w:rsidRDefault="00CA74FD" w:rsidP="008D58C9">
      <w:pPr>
        <w:autoSpaceDE w:val="0"/>
        <w:jc w:val="center"/>
        <w:rPr>
          <w:rFonts w:ascii="Times New Roman" w:hAnsi="Times New Roman" w:cs="Times New Roman"/>
          <w:b/>
          <w:i/>
          <w:sz w:val="20"/>
          <w:szCs w:val="16"/>
          <w:lang w:val="ru-RU"/>
        </w:rPr>
      </w:pPr>
    </w:p>
    <w:p w:rsidR="00CA74FD" w:rsidRDefault="00CA74FD" w:rsidP="008D58C9">
      <w:pPr>
        <w:autoSpaceDE w:val="0"/>
        <w:jc w:val="center"/>
        <w:rPr>
          <w:rFonts w:ascii="Times New Roman" w:hAnsi="Times New Roman" w:cs="Times New Roman"/>
          <w:b/>
          <w:i/>
          <w:sz w:val="20"/>
          <w:szCs w:val="16"/>
          <w:lang w:val="ru-RU"/>
        </w:rPr>
      </w:pPr>
    </w:p>
    <w:p w:rsidR="00CA74FD" w:rsidRDefault="00CA74FD" w:rsidP="008D58C9">
      <w:pPr>
        <w:autoSpaceDE w:val="0"/>
        <w:jc w:val="center"/>
        <w:rPr>
          <w:rFonts w:ascii="Times New Roman" w:hAnsi="Times New Roman" w:cs="Times New Roman"/>
          <w:b/>
          <w:i/>
          <w:sz w:val="20"/>
          <w:szCs w:val="16"/>
          <w:lang w:val="ru-RU"/>
        </w:rPr>
      </w:pPr>
    </w:p>
    <w:p w:rsidR="00CA74FD" w:rsidRDefault="00CA74FD" w:rsidP="00CA74FD">
      <w:pPr>
        <w:autoSpaceDE w:val="0"/>
        <w:jc w:val="center"/>
        <w:rPr>
          <w:rFonts w:ascii="Times New Roman" w:hAnsi="Times New Roman" w:cs="Times New Roman"/>
          <w:b/>
          <w:i/>
          <w:sz w:val="20"/>
          <w:szCs w:val="16"/>
          <w:lang w:val="ru-RU"/>
        </w:rPr>
        <w:sectPr w:rsidR="00CA74FD" w:rsidSect="008D58C9">
          <w:pgSz w:w="16839" w:h="11907" w:orient="landscape"/>
          <w:pgMar w:top="1134" w:right="1134" w:bottom="851" w:left="1134" w:header="720" w:footer="720" w:gutter="0"/>
          <w:pgNumType w:start="36"/>
          <w:cols w:space="720"/>
          <w:docGrid w:linePitch="299"/>
        </w:sectPr>
      </w:pPr>
    </w:p>
    <w:p w:rsidR="00CA74FD" w:rsidRDefault="00CA74FD" w:rsidP="00CA74FD">
      <w:pPr>
        <w:autoSpaceDE w:val="0"/>
        <w:jc w:val="right"/>
        <w:rPr>
          <w:rFonts w:ascii="Times New Roman" w:hAnsi="Times New Roman" w:cs="Times New Roman"/>
          <w:b/>
          <w:i/>
          <w:sz w:val="20"/>
          <w:szCs w:val="16"/>
          <w:lang w:val="ru-RU"/>
        </w:rPr>
      </w:pPr>
      <w:r>
        <w:rPr>
          <w:rFonts w:ascii="Times New Roman" w:hAnsi="Times New Roman" w:cs="Times New Roman"/>
          <w:b/>
          <w:i/>
          <w:sz w:val="20"/>
          <w:szCs w:val="16"/>
          <w:lang w:val="ru-RU"/>
        </w:rPr>
        <w:lastRenderedPageBreak/>
        <w:t>Приложение № 3</w:t>
      </w:r>
    </w:p>
    <w:p w:rsidR="00CA74FD" w:rsidRPr="00CA74FD" w:rsidRDefault="00CA74FD" w:rsidP="00CA74FD">
      <w:pPr>
        <w:autoSpaceDE w:val="0"/>
        <w:jc w:val="center"/>
        <w:rPr>
          <w:b/>
          <w:sz w:val="24"/>
          <w:lang w:val="ru-RU"/>
        </w:rPr>
      </w:pPr>
      <w:r w:rsidRPr="00CA74FD">
        <w:rPr>
          <w:b/>
          <w:sz w:val="24"/>
          <w:lang w:val="ru-RU"/>
        </w:rPr>
        <w:t>Перечень применяемых первичных документов дополнительно к предусмотренным Приказами Минфина РФ № 52н, № 61н и их формы</w:t>
      </w:r>
    </w:p>
    <w:p w:rsidR="00CA74FD" w:rsidRPr="00CA74FD" w:rsidRDefault="00CA74FD" w:rsidP="00CA74FD">
      <w:pPr>
        <w:jc w:val="center"/>
        <w:rPr>
          <w:b/>
          <w:sz w:val="28"/>
          <w:szCs w:val="28"/>
          <w:lang w:val="ru-RU"/>
        </w:rPr>
      </w:pPr>
      <w:r w:rsidRPr="00CA74FD">
        <w:rPr>
          <w:b/>
          <w:sz w:val="28"/>
          <w:szCs w:val="28"/>
          <w:lang w:val="ru-RU"/>
        </w:rPr>
        <w:t>ФОРМЫ ПЕРВИЧНЫХ ДОКУМЕНТОВ, НЕ РЕГЛАМЕНТИРОВАННЫХ В ЗАКОНОДАТЕЛЬСТВЕ, ПРИМЕНЯЕМЫЕ В УЧРЕЖДЕНИИ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1984"/>
        <w:gridCol w:w="6060"/>
      </w:tblGrid>
      <w:tr w:rsidR="00CA74FD" w:rsidRPr="00E11848" w:rsidTr="00F71E63">
        <w:tc>
          <w:tcPr>
            <w:tcW w:w="806" w:type="dxa"/>
          </w:tcPr>
          <w:p w:rsidR="00CA74FD" w:rsidRPr="00E11848" w:rsidRDefault="00CA74FD" w:rsidP="00F71E63">
            <w:pPr>
              <w:spacing w:before="120" w:after="120"/>
              <w:contextualSpacing/>
              <w:jc w:val="center"/>
              <w:rPr>
                <w:b/>
                <w:sz w:val="20"/>
                <w:szCs w:val="20"/>
              </w:rPr>
            </w:pPr>
            <w:r w:rsidRPr="00E11848">
              <w:rPr>
                <w:b/>
                <w:sz w:val="20"/>
                <w:szCs w:val="20"/>
              </w:rPr>
              <w:t>№</w:t>
            </w:r>
          </w:p>
        </w:tc>
        <w:tc>
          <w:tcPr>
            <w:tcW w:w="1984" w:type="dxa"/>
          </w:tcPr>
          <w:p w:rsidR="00CA74FD" w:rsidRPr="00E11848" w:rsidRDefault="00CA74FD" w:rsidP="00F71E63">
            <w:pPr>
              <w:spacing w:before="120" w:after="120"/>
              <w:contextualSpacing/>
              <w:jc w:val="center"/>
              <w:rPr>
                <w:b/>
                <w:sz w:val="20"/>
                <w:szCs w:val="20"/>
              </w:rPr>
            </w:pPr>
            <w:r w:rsidRPr="00E11848">
              <w:rPr>
                <w:b/>
                <w:sz w:val="20"/>
                <w:szCs w:val="20"/>
              </w:rPr>
              <w:t>Форма</w:t>
            </w:r>
          </w:p>
        </w:tc>
        <w:tc>
          <w:tcPr>
            <w:tcW w:w="6060" w:type="dxa"/>
          </w:tcPr>
          <w:p w:rsidR="00CA74FD" w:rsidRPr="00E11848" w:rsidRDefault="00CA74FD" w:rsidP="00F71E63">
            <w:pPr>
              <w:spacing w:before="120" w:after="120"/>
              <w:contextualSpacing/>
              <w:jc w:val="center"/>
              <w:rPr>
                <w:b/>
                <w:sz w:val="20"/>
                <w:szCs w:val="20"/>
              </w:rPr>
            </w:pPr>
            <w:r w:rsidRPr="00E11848">
              <w:rPr>
                <w:b/>
                <w:sz w:val="20"/>
                <w:szCs w:val="20"/>
              </w:rPr>
              <w:t>Наименование</w:t>
            </w:r>
          </w:p>
        </w:tc>
      </w:tr>
      <w:tr w:rsidR="00CA74FD" w:rsidRPr="00407946" w:rsidTr="00F71E63">
        <w:tc>
          <w:tcPr>
            <w:tcW w:w="8850" w:type="dxa"/>
            <w:gridSpan w:val="3"/>
          </w:tcPr>
          <w:p w:rsidR="00CA74FD" w:rsidRPr="00CA74FD" w:rsidRDefault="00CA74FD" w:rsidP="00F71E63">
            <w:pPr>
              <w:spacing w:before="120" w:after="120"/>
              <w:ind w:left="720"/>
              <w:contextualSpacing/>
              <w:jc w:val="center"/>
              <w:rPr>
                <w:b/>
                <w:sz w:val="20"/>
                <w:szCs w:val="20"/>
                <w:lang w:val="ru-RU"/>
              </w:rPr>
            </w:pPr>
            <w:r w:rsidRPr="00CA74FD">
              <w:rPr>
                <w:b/>
                <w:sz w:val="20"/>
                <w:szCs w:val="20"/>
                <w:lang w:val="ru-RU"/>
              </w:rPr>
              <w:t xml:space="preserve">Перечень унифицированных форм первичной учетной документации по учету кадров </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sidRPr="00E11848">
              <w:rPr>
                <w:sz w:val="20"/>
                <w:szCs w:val="20"/>
              </w:rPr>
              <w:t>1</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Т-1</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приеме работника на работу</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sidRPr="00E11848">
              <w:rPr>
                <w:sz w:val="20"/>
                <w:szCs w:val="20"/>
              </w:rPr>
              <w:t>2</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Т-1а</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приеме работников на работу</w:t>
            </w:r>
          </w:p>
        </w:tc>
      </w:tr>
      <w:tr w:rsidR="00CA74FD" w:rsidRPr="00E11848" w:rsidTr="00F71E63">
        <w:tc>
          <w:tcPr>
            <w:tcW w:w="806" w:type="dxa"/>
          </w:tcPr>
          <w:p w:rsidR="00CA74FD" w:rsidRPr="00E11848" w:rsidRDefault="00CA74FD" w:rsidP="00F71E63">
            <w:pPr>
              <w:spacing w:before="120" w:after="120"/>
              <w:contextualSpacing/>
              <w:jc w:val="center"/>
              <w:rPr>
                <w:sz w:val="20"/>
                <w:szCs w:val="20"/>
              </w:rPr>
            </w:pPr>
            <w:r w:rsidRPr="00E11848">
              <w:rPr>
                <w:sz w:val="20"/>
                <w:szCs w:val="20"/>
              </w:rPr>
              <w:t>3</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Т-2</w:t>
            </w:r>
          </w:p>
        </w:tc>
        <w:tc>
          <w:tcPr>
            <w:tcW w:w="6060" w:type="dxa"/>
          </w:tcPr>
          <w:p w:rsidR="00CA74FD" w:rsidRPr="00E11848" w:rsidRDefault="00CA74FD" w:rsidP="00F71E63">
            <w:pPr>
              <w:spacing w:before="120" w:after="120"/>
              <w:contextualSpacing/>
              <w:rPr>
                <w:sz w:val="20"/>
                <w:szCs w:val="20"/>
              </w:rPr>
            </w:pPr>
            <w:r w:rsidRPr="00E11848">
              <w:rPr>
                <w:sz w:val="20"/>
                <w:szCs w:val="20"/>
              </w:rPr>
              <w:t>Личная карточка работника</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sidRPr="00E11848">
              <w:rPr>
                <w:sz w:val="20"/>
                <w:szCs w:val="20"/>
              </w:rPr>
              <w:t>4</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Т-2ГС</w:t>
            </w:r>
            <w:r>
              <w:rPr>
                <w:sz w:val="20"/>
                <w:szCs w:val="20"/>
              </w:rPr>
              <w:t xml:space="preserve"> </w:t>
            </w:r>
            <w:r w:rsidRPr="00E11848">
              <w:rPr>
                <w:sz w:val="20"/>
                <w:szCs w:val="20"/>
              </w:rPr>
              <w:t>(МС)</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Личная карточка государственного (муниципального) служащего</w:t>
            </w:r>
          </w:p>
        </w:tc>
      </w:tr>
      <w:tr w:rsidR="00CA74FD" w:rsidRPr="00E11848" w:rsidTr="00F71E63">
        <w:tc>
          <w:tcPr>
            <w:tcW w:w="806" w:type="dxa"/>
          </w:tcPr>
          <w:p w:rsidR="00CA74FD" w:rsidRPr="00E11848" w:rsidRDefault="00CA74FD" w:rsidP="00F71E63">
            <w:pPr>
              <w:spacing w:before="120" w:after="120"/>
              <w:contextualSpacing/>
              <w:jc w:val="center"/>
              <w:rPr>
                <w:sz w:val="20"/>
                <w:szCs w:val="20"/>
              </w:rPr>
            </w:pPr>
            <w:r w:rsidRPr="00E11848">
              <w:rPr>
                <w:sz w:val="20"/>
                <w:szCs w:val="20"/>
              </w:rPr>
              <w:t>5</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Т-3</w:t>
            </w:r>
          </w:p>
        </w:tc>
        <w:tc>
          <w:tcPr>
            <w:tcW w:w="6060" w:type="dxa"/>
          </w:tcPr>
          <w:p w:rsidR="00CA74FD" w:rsidRPr="00E11848" w:rsidRDefault="00CA74FD" w:rsidP="00F71E63">
            <w:pPr>
              <w:spacing w:before="120" w:after="120"/>
              <w:contextualSpacing/>
              <w:rPr>
                <w:sz w:val="20"/>
                <w:szCs w:val="20"/>
              </w:rPr>
            </w:pPr>
            <w:r w:rsidRPr="00E11848">
              <w:rPr>
                <w:sz w:val="20"/>
                <w:szCs w:val="20"/>
              </w:rPr>
              <w:t>Штатное расписание</w:t>
            </w:r>
          </w:p>
        </w:tc>
      </w:tr>
      <w:tr w:rsidR="00CA74FD" w:rsidRPr="00407946" w:rsidTr="00F71E63">
        <w:tc>
          <w:tcPr>
            <w:tcW w:w="806" w:type="dxa"/>
          </w:tcPr>
          <w:p w:rsidR="00CA74FD" w:rsidRPr="00CA74FD" w:rsidRDefault="00CA74FD" w:rsidP="00F71E63">
            <w:pPr>
              <w:spacing w:before="120" w:after="120"/>
              <w:contextualSpacing/>
              <w:jc w:val="center"/>
              <w:rPr>
                <w:sz w:val="20"/>
                <w:szCs w:val="20"/>
                <w:lang w:val="ru-RU"/>
              </w:rPr>
            </w:pPr>
            <w:r>
              <w:rPr>
                <w:sz w:val="20"/>
                <w:szCs w:val="20"/>
                <w:lang w:val="ru-RU"/>
              </w:rPr>
              <w:t>6</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Т-5</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переводе работника на другую работу</w:t>
            </w:r>
          </w:p>
        </w:tc>
      </w:tr>
      <w:tr w:rsidR="00CA74FD" w:rsidRPr="00407946" w:rsidTr="00F71E63">
        <w:tc>
          <w:tcPr>
            <w:tcW w:w="806" w:type="dxa"/>
          </w:tcPr>
          <w:p w:rsidR="00CA74FD" w:rsidRPr="00CA74FD" w:rsidRDefault="00CA74FD" w:rsidP="00F71E63">
            <w:pPr>
              <w:spacing w:before="120" w:after="120"/>
              <w:contextualSpacing/>
              <w:jc w:val="center"/>
              <w:rPr>
                <w:sz w:val="20"/>
                <w:szCs w:val="20"/>
                <w:lang w:val="ru-RU"/>
              </w:rPr>
            </w:pPr>
            <w:r>
              <w:rPr>
                <w:sz w:val="20"/>
                <w:szCs w:val="20"/>
                <w:lang w:val="ru-RU"/>
              </w:rPr>
              <w:t>7</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Т-5а</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переводе работников на другую работу</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Pr>
                <w:sz w:val="20"/>
                <w:szCs w:val="20"/>
              </w:rPr>
              <w:t>8</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Т-6</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предоставлении отпуска работнику</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Pr>
                <w:sz w:val="20"/>
                <w:szCs w:val="20"/>
              </w:rPr>
              <w:t>9</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Т-6а</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предоставлении отпуска работникам</w:t>
            </w:r>
          </w:p>
        </w:tc>
      </w:tr>
      <w:tr w:rsidR="00CA74FD" w:rsidRPr="00E11848" w:rsidTr="00F71E63">
        <w:tc>
          <w:tcPr>
            <w:tcW w:w="806" w:type="dxa"/>
          </w:tcPr>
          <w:p w:rsidR="00CA74FD" w:rsidRPr="00CA74FD" w:rsidRDefault="00CA74FD" w:rsidP="00F71E63">
            <w:pPr>
              <w:spacing w:before="120" w:after="120"/>
              <w:contextualSpacing/>
              <w:jc w:val="center"/>
              <w:rPr>
                <w:sz w:val="20"/>
                <w:szCs w:val="20"/>
                <w:lang w:val="ru-RU"/>
              </w:rPr>
            </w:pPr>
            <w:r>
              <w:rPr>
                <w:sz w:val="20"/>
                <w:szCs w:val="20"/>
                <w:lang w:val="ru-RU"/>
              </w:rPr>
              <w:t>10</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Т-7</w:t>
            </w:r>
          </w:p>
        </w:tc>
        <w:tc>
          <w:tcPr>
            <w:tcW w:w="6060" w:type="dxa"/>
          </w:tcPr>
          <w:p w:rsidR="00CA74FD" w:rsidRPr="00E11848" w:rsidRDefault="00CA74FD" w:rsidP="00F71E63">
            <w:pPr>
              <w:spacing w:before="120" w:after="120"/>
              <w:contextualSpacing/>
              <w:rPr>
                <w:sz w:val="20"/>
                <w:szCs w:val="20"/>
              </w:rPr>
            </w:pPr>
            <w:r w:rsidRPr="00E11848">
              <w:rPr>
                <w:sz w:val="20"/>
                <w:szCs w:val="20"/>
              </w:rPr>
              <w:t>График отпусков</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Pr>
                <w:sz w:val="20"/>
                <w:szCs w:val="20"/>
              </w:rPr>
              <w:t>11</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Т-8</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прекращении (расторжении) трудового договора с работником (увольнении)</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Pr>
                <w:sz w:val="20"/>
                <w:szCs w:val="20"/>
              </w:rPr>
              <w:t>12</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Т-8а</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прекращении (расторжении) трудового договора с работниками (увольнении)</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Pr>
                <w:sz w:val="20"/>
                <w:szCs w:val="20"/>
              </w:rPr>
              <w:t>13</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Т-9</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направлении работника в командировку</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Pr>
                <w:sz w:val="20"/>
                <w:szCs w:val="20"/>
              </w:rPr>
              <w:t>14</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Т-9а</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направлении работников в командировку</w:t>
            </w:r>
          </w:p>
        </w:tc>
      </w:tr>
      <w:tr w:rsidR="00CA74FD" w:rsidRPr="00407946" w:rsidTr="00F71E63">
        <w:tc>
          <w:tcPr>
            <w:tcW w:w="806" w:type="dxa"/>
          </w:tcPr>
          <w:p w:rsidR="00CA74FD" w:rsidRPr="00E11848" w:rsidRDefault="00CA74FD" w:rsidP="00F71E63">
            <w:pPr>
              <w:spacing w:before="120" w:after="120"/>
              <w:contextualSpacing/>
              <w:jc w:val="center"/>
              <w:rPr>
                <w:sz w:val="20"/>
                <w:szCs w:val="20"/>
              </w:rPr>
            </w:pPr>
            <w:r>
              <w:rPr>
                <w:sz w:val="20"/>
                <w:szCs w:val="20"/>
              </w:rPr>
              <w:t>15</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Т-11</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поощрении работника</w:t>
            </w:r>
          </w:p>
        </w:tc>
      </w:tr>
      <w:tr w:rsidR="00CA74FD" w:rsidRPr="00407946" w:rsidTr="00F71E63">
        <w:tc>
          <w:tcPr>
            <w:tcW w:w="806" w:type="dxa"/>
          </w:tcPr>
          <w:p w:rsidR="00CA74FD" w:rsidRPr="00CA74FD" w:rsidRDefault="00CA74FD" w:rsidP="00F71E63">
            <w:pPr>
              <w:spacing w:before="120" w:after="120"/>
              <w:contextualSpacing/>
              <w:jc w:val="center"/>
              <w:rPr>
                <w:sz w:val="20"/>
                <w:szCs w:val="20"/>
                <w:lang w:val="ru-RU"/>
              </w:rPr>
            </w:pPr>
            <w:r>
              <w:rPr>
                <w:sz w:val="20"/>
                <w:szCs w:val="20"/>
              </w:rPr>
              <w:t>16</w:t>
            </w:r>
          </w:p>
        </w:tc>
        <w:tc>
          <w:tcPr>
            <w:tcW w:w="1984" w:type="dxa"/>
          </w:tcPr>
          <w:p w:rsidR="00CA74FD" w:rsidRPr="00E11848" w:rsidRDefault="00CA74FD" w:rsidP="00F71E63">
            <w:pPr>
              <w:spacing w:before="120" w:after="120"/>
              <w:contextualSpacing/>
              <w:jc w:val="center"/>
              <w:rPr>
                <w:sz w:val="20"/>
                <w:szCs w:val="20"/>
              </w:rPr>
            </w:pPr>
            <w:r w:rsidRPr="00E11848">
              <w:rPr>
                <w:sz w:val="20"/>
                <w:szCs w:val="20"/>
              </w:rPr>
              <w:t>Т-11а</w:t>
            </w:r>
          </w:p>
        </w:tc>
        <w:tc>
          <w:tcPr>
            <w:tcW w:w="6060" w:type="dxa"/>
          </w:tcPr>
          <w:p w:rsidR="00CA74FD" w:rsidRPr="00CA74FD" w:rsidRDefault="00CA74FD" w:rsidP="00F71E63">
            <w:pPr>
              <w:spacing w:before="120" w:after="120"/>
              <w:contextualSpacing/>
              <w:rPr>
                <w:sz w:val="20"/>
                <w:szCs w:val="20"/>
                <w:lang w:val="ru-RU"/>
              </w:rPr>
            </w:pPr>
            <w:r w:rsidRPr="00CA74FD">
              <w:rPr>
                <w:sz w:val="20"/>
                <w:szCs w:val="20"/>
                <w:lang w:val="ru-RU"/>
              </w:rPr>
              <w:t>Приказ (распоряжение) о поощрении работников</w:t>
            </w:r>
          </w:p>
        </w:tc>
      </w:tr>
      <w:tr w:rsidR="00CA74FD" w:rsidRPr="00407946" w:rsidTr="00F71E63">
        <w:tc>
          <w:tcPr>
            <w:tcW w:w="8850" w:type="dxa"/>
            <w:gridSpan w:val="3"/>
          </w:tcPr>
          <w:p w:rsidR="00CA74FD" w:rsidRPr="00CA74FD" w:rsidRDefault="00CA74FD" w:rsidP="00F71E63">
            <w:pPr>
              <w:spacing w:before="120" w:after="120"/>
              <w:contextualSpacing/>
              <w:jc w:val="center"/>
              <w:rPr>
                <w:b/>
                <w:sz w:val="20"/>
                <w:szCs w:val="20"/>
                <w:lang w:val="ru-RU"/>
              </w:rPr>
            </w:pPr>
            <w:r w:rsidRPr="00CA74FD">
              <w:rPr>
                <w:b/>
                <w:sz w:val="20"/>
                <w:szCs w:val="20"/>
                <w:lang w:val="ru-RU"/>
              </w:rPr>
              <w:t>Перечень форм первичной учетной документации по учету работ в автомобильном транспорте</w:t>
            </w:r>
          </w:p>
        </w:tc>
      </w:tr>
      <w:tr w:rsidR="00CA74FD" w:rsidRPr="00E11848" w:rsidTr="00F71E63">
        <w:tc>
          <w:tcPr>
            <w:tcW w:w="806" w:type="dxa"/>
          </w:tcPr>
          <w:p w:rsidR="00CA74FD" w:rsidRPr="00E11848" w:rsidRDefault="00CA74FD" w:rsidP="00F71E63">
            <w:pPr>
              <w:spacing w:before="120" w:after="120"/>
              <w:contextualSpacing/>
              <w:rPr>
                <w:sz w:val="20"/>
                <w:szCs w:val="20"/>
              </w:rPr>
            </w:pPr>
            <w:r w:rsidRPr="00E11848">
              <w:rPr>
                <w:sz w:val="20"/>
                <w:szCs w:val="20"/>
              </w:rPr>
              <w:t>1</w:t>
            </w:r>
          </w:p>
        </w:tc>
        <w:tc>
          <w:tcPr>
            <w:tcW w:w="1984" w:type="dxa"/>
          </w:tcPr>
          <w:p w:rsidR="00CA74FD" w:rsidRPr="00E11848" w:rsidRDefault="00CA74FD" w:rsidP="00F71E63">
            <w:pPr>
              <w:spacing w:before="120" w:after="120"/>
              <w:contextualSpacing/>
              <w:rPr>
                <w:sz w:val="20"/>
                <w:szCs w:val="20"/>
              </w:rPr>
            </w:pPr>
            <w:r w:rsidRPr="00E11848">
              <w:rPr>
                <w:sz w:val="20"/>
                <w:szCs w:val="20"/>
              </w:rPr>
              <w:t>3</w:t>
            </w:r>
          </w:p>
        </w:tc>
        <w:tc>
          <w:tcPr>
            <w:tcW w:w="6060" w:type="dxa"/>
          </w:tcPr>
          <w:p w:rsidR="00CA74FD" w:rsidRPr="00E11848" w:rsidRDefault="00CA74FD" w:rsidP="00F71E63">
            <w:pPr>
              <w:rPr>
                <w:sz w:val="20"/>
                <w:szCs w:val="20"/>
              </w:rPr>
            </w:pPr>
            <w:r w:rsidRPr="00E11848">
              <w:rPr>
                <w:sz w:val="20"/>
                <w:szCs w:val="20"/>
              </w:rPr>
              <w:t>Путевой лист легкового автомобиля</w:t>
            </w:r>
          </w:p>
        </w:tc>
      </w:tr>
      <w:tr w:rsidR="00CA74FD" w:rsidRPr="00407946" w:rsidTr="00F71E63">
        <w:tc>
          <w:tcPr>
            <w:tcW w:w="8850" w:type="dxa"/>
            <w:gridSpan w:val="3"/>
          </w:tcPr>
          <w:p w:rsidR="00CA74FD" w:rsidRPr="00CA74FD" w:rsidRDefault="00CA74FD" w:rsidP="00F71E63">
            <w:pPr>
              <w:spacing w:before="120" w:after="120"/>
              <w:contextualSpacing/>
              <w:jc w:val="center"/>
              <w:rPr>
                <w:b/>
                <w:sz w:val="20"/>
                <w:szCs w:val="20"/>
                <w:lang w:val="ru-RU"/>
              </w:rPr>
            </w:pPr>
            <w:r w:rsidRPr="00CA74FD">
              <w:rPr>
                <w:b/>
                <w:sz w:val="20"/>
                <w:szCs w:val="20"/>
                <w:lang w:val="ru-RU"/>
              </w:rPr>
              <w:t>Перечень форм прочей первичной учетной документации</w:t>
            </w:r>
          </w:p>
        </w:tc>
      </w:tr>
      <w:tr w:rsidR="00CA74FD" w:rsidRPr="00E11848" w:rsidTr="00F71E63">
        <w:tc>
          <w:tcPr>
            <w:tcW w:w="806" w:type="dxa"/>
          </w:tcPr>
          <w:p w:rsidR="00CA74FD" w:rsidRPr="004B7813" w:rsidRDefault="00CA74FD" w:rsidP="00F71E63">
            <w:pPr>
              <w:spacing w:before="120" w:after="120"/>
              <w:contextualSpacing/>
              <w:rPr>
                <w:sz w:val="20"/>
                <w:szCs w:val="20"/>
              </w:rPr>
            </w:pPr>
            <w:r w:rsidRPr="004B7813">
              <w:rPr>
                <w:rFonts w:eastAsia="Calibri"/>
                <w:sz w:val="20"/>
                <w:szCs w:val="20"/>
              </w:rPr>
              <w:t>1</w:t>
            </w:r>
          </w:p>
        </w:tc>
        <w:tc>
          <w:tcPr>
            <w:tcW w:w="1984" w:type="dxa"/>
          </w:tcPr>
          <w:p w:rsidR="00CA74FD" w:rsidRPr="004B7813" w:rsidRDefault="00CA74FD" w:rsidP="00F71E63">
            <w:pPr>
              <w:spacing w:before="120" w:after="120"/>
              <w:contextualSpacing/>
              <w:rPr>
                <w:sz w:val="20"/>
                <w:szCs w:val="20"/>
              </w:rPr>
            </w:pPr>
            <w:r w:rsidRPr="004B7813">
              <w:rPr>
                <w:rFonts w:eastAsia="Calibri"/>
                <w:sz w:val="20"/>
                <w:szCs w:val="20"/>
              </w:rPr>
              <w:t>Б/н</w:t>
            </w:r>
          </w:p>
        </w:tc>
        <w:tc>
          <w:tcPr>
            <w:tcW w:w="6060" w:type="dxa"/>
          </w:tcPr>
          <w:p w:rsidR="00CA74FD" w:rsidRPr="004B7813" w:rsidRDefault="00CA74FD" w:rsidP="00F71E63">
            <w:pPr>
              <w:spacing w:before="120" w:after="120"/>
              <w:contextualSpacing/>
              <w:rPr>
                <w:sz w:val="20"/>
                <w:szCs w:val="20"/>
              </w:rPr>
            </w:pPr>
            <w:r w:rsidRPr="004B7813">
              <w:rPr>
                <w:rFonts w:eastAsia="Calibri"/>
                <w:sz w:val="20"/>
                <w:szCs w:val="20"/>
              </w:rPr>
              <w:t>Акт разукомплектации НФА</w:t>
            </w:r>
          </w:p>
        </w:tc>
      </w:tr>
      <w:tr w:rsidR="00CA74FD" w:rsidRPr="00E11848" w:rsidTr="00F71E63">
        <w:tc>
          <w:tcPr>
            <w:tcW w:w="806" w:type="dxa"/>
          </w:tcPr>
          <w:p w:rsidR="00CA74FD" w:rsidRPr="004B7813" w:rsidRDefault="00CA74FD" w:rsidP="00F71E63">
            <w:pPr>
              <w:spacing w:before="120" w:after="120"/>
              <w:contextualSpacing/>
              <w:rPr>
                <w:sz w:val="20"/>
                <w:szCs w:val="20"/>
              </w:rPr>
            </w:pPr>
            <w:r w:rsidRPr="004B7813">
              <w:rPr>
                <w:rFonts w:eastAsia="Calibri"/>
                <w:sz w:val="20"/>
                <w:szCs w:val="20"/>
              </w:rPr>
              <w:t>2</w:t>
            </w:r>
          </w:p>
        </w:tc>
        <w:tc>
          <w:tcPr>
            <w:tcW w:w="1984" w:type="dxa"/>
          </w:tcPr>
          <w:p w:rsidR="00CA74FD" w:rsidRPr="004B7813" w:rsidRDefault="00CA74FD" w:rsidP="00F71E63">
            <w:pPr>
              <w:spacing w:before="120" w:after="120"/>
              <w:contextualSpacing/>
              <w:rPr>
                <w:sz w:val="20"/>
                <w:szCs w:val="20"/>
              </w:rPr>
            </w:pPr>
            <w:r w:rsidRPr="004B7813">
              <w:rPr>
                <w:rFonts w:eastAsia="Calibri"/>
                <w:sz w:val="20"/>
                <w:szCs w:val="20"/>
              </w:rPr>
              <w:t>Б/н</w:t>
            </w:r>
          </w:p>
        </w:tc>
        <w:tc>
          <w:tcPr>
            <w:tcW w:w="6060" w:type="dxa"/>
          </w:tcPr>
          <w:p w:rsidR="00CA74FD" w:rsidRPr="004B7813" w:rsidRDefault="00CA74FD" w:rsidP="00F71E63">
            <w:pPr>
              <w:spacing w:before="120" w:after="120"/>
              <w:contextualSpacing/>
              <w:rPr>
                <w:sz w:val="20"/>
                <w:szCs w:val="20"/>
              </w:rPr>
            </w:pPr>
            <w:r w:rsidRPr="004B7813">
              <w:rPr>
                <w:rFonts w:eastAsia="Calibri"/>
                <w:sz w:val="20"/>
                <w:szCs w:val="20"/>
              </w:rPr>
              <w:t>Акт определения справедливой стоимости</w:t>
            </w:r>
          </w:p>
        </w:tc>
      </w:tr>
      <w:tr w:rsidR="00CA74FD" w:rsidRPr="00407946" w:rsidTr="00F71E63">
        <w:tc>
          <w:tcPr>
            <w:tcW w:w="806" w:type="dxa"/>
          </w:tcPr>
          <w:p w:rsidR="00CA74FD" w:rsidRPr="004B7813" w:rsidRDefault="00CA74FD" w:rsidP="00F71E63">
            <w:pPr>
              <w:spacing w:before="120" w:after="120"/>
              <w:contextualSpacing/>
              <w:rPr>
                <w:sz w:val="20"/>
                <w:szCs w:val="20"/>
              </w:rPr>
            </w:pPr>
            <w:r w:rsidRPr="004B7813">
              <w:rPr>
                <w:rFonts w:eastAsia="Calibri"/>
                <w:sz w:val="20"/>
                <w:szCs w:val="20"/>
              </w:rPr>
              <w:t>3</w:t>
            </w:r>
          </w:p>
        </w:tc>
        <w:tc>
          <w:tcPr>
            <w:tcW w:w="1984" w:type="dxa"/>
          </w:tcPr>
          <w:p w:rsidR="00CA74FD" w:rsidRPr="004B7813" w:rsidRDefault="00CA74FD" w:rsidP="00F71E63">
            <w:pPr>
              <w:spacing w:before="120" w:after="120"/>
              <w:contextualSpacing/>
              <w:rPr>
                <w:sz w:val="20"/>
                <w:szCs w:val="20"/>
              </w:rPr>
            </w:pPr>
            <w:r w:rsidRPr="004B7813">
              <w:rPr>
                <w:rFonts w:eastAsia="Calibri"/>
                <w:sz w:val="20"/>
                <w:szCs w:val="20"/>
              </w:rPr>
              <w:t>Б/н</w:t>
            </w:r>
          </w:p>
        </w:tc>
        <w:tc>
          <w:tcPr>
            <w:tcW w:w="6060" w:type="dxa"/>
          </w:tcPr>
          <w:p w:rsidR="00CA74FD" w:rsidRPr="00CA74FD" w:rsidRDefault="00CA74FD" w:rsidP="00F71E63">
            <w:pPr>
              <w:spacing w:before="120" w:after="120"/>
              <w:contextualSpacing/>
              <w:rPr>
                <w:sz w:val="20"/>
                <w:szCs w:val="20"/>
                <w:lang w:val="ru-RU"/>
              </w:rPr>
            </w:pPr>
            <w:r w:rsidRPr="00CA74FD">
              <w:rPr>
                <w:rFonts w:eastAsia="Calibri"/>
                <w:sz w:val="20"/>
                <w:szCs w:val="20"/>
                <w:lang w:val="ru-RU"/>
              </w:rPr>
              <w:t>Акт выявления признаков обесценения объектов</w:t>
            </w:r>
          </w:p>
        </w:tc>
      </w:tr>
    </w:tbl>
    <w:p w:rsidR="00CA74FD" w:rsidRDefault="00CA74FD" w:rsidP="00CA74FD">
      <w:pPr>
        <w:jc w:val="center"/>
        <w:rPr>
          <w:sz w:val="28"/>
          <w:szCs w:val="28"/>
          <w:lang w:val="ru-RU"/>
        </w:rPr>
      </w:pPr>
    </w:p>
    <w:p w:rsidR="005E16B2" w:rsidRDefault="005E16B2" w:rsidP="00CA74FD">
      <w:pPr>
        <w:jc w:val="center"/>
        <w:rPr>
          <w:sz w:val="28"/>
          <w:szCs w:val="28"/>
          <w:lang w:val="ru-RU"/>
        </w:rPr>
      </w:pPr>
    </w:p>
    <w:p w:rsidR="005E16B2" w:rsidRDefault="005E16B2" w:rsidP="00CA74FD">
      <w:pPr>
        <w:jc w:val="center"/>
        <w:rPr>
          <w:sz w:val="28"/>
          <w:szCs w:val="28"/>
          <w:lang w:val="ru-RU"/>
        </w:rPr>
      </w:pPr>
    </w:p>
    <w:p w:rsidR="005E16B2" w:rsidRDefault="005E16B2" w:rsidP="00CA74FD">
      <w:pPr>
        <w:jc w:val="center"/>
        <w:rPr>
          <w:sz w:val="28"/>
          <w:szCs w:val="28"/>
          <w:lang w:val="ru-RU"/>
        </w:rPr>
      </w:pPr>
    </w:p>
    <w:p w:rsidR="005E16B2" w:rsidRDefault="005E16B2" w:rsidP="00CA74FD">
      <w:pPr>
        <w:jc w:val="center"/>
        <w:rPr>
          <w:sz w:val="28"/>
          <w:szCs w:val="28"/>
          <w:lang w:val="ru-RU"/>
        </w:rPr>
      </w:pPr>
    </w:p>
    <w:p w:rsidR="005E16B2" w:rsidRDefault="005E16B2" w:rsidP="00CA74FD">
      <w:pPr>
        <w:jc w:val="center"/>
        <w:rPr>
          <w:sz w:val="28"/>
          <w:szCs w:val="28"/>
          <w:lang w:val="ru-RU"/>
        </w:rPr>
      </w:pPr>
    </w:p>
    <w:p w:rsidR="005E16B2" w:rsidRDefault="005E16B2" w:rsidP="00CA74FD">
      <w:pPr>
        <w:jc w:val="center"/>
        <w:rPr>
          <w:sz w:val="28"/>
          <w:szCs w:val="28"/>
          <w:lang w:val="ru-RU"/>
        </w:rPr>
      </w:pPr>
    </w:p>
    <w:p w:rsidR="005E16B2" w:rsidRDefault="005E16B2" w:rsidP="00CA74FD">
      <w:pPr>
        <w:jc w:val="center"/>
        <w:rPr>
          <w:sz w:val="28"/>
          <w:szCs w:val="28"/>
          <w:lang w:val="ru-RU"/>
        </w:rPr>
      </w:pPr>
    </w:p>
    <w:p w:rsidR="005E16B2" w:rsidRPr="00CA74FD" w:rsidRDefault="005E16B2" w:rsidP="00CA74FD">
      <w:pPr>
        <w:jc w:val="center"/>
        <w:rPr>
          <w:sz w:val="28"/>
          <w:szCs w:val="28"/>
          <w:lang w:val="ru-RU"/>
        </w:rPr>
      </w:pPr>
    </w:p>
    <w:p w:rsidR="00CA74FD" w:rsidRPr="00CA74FD" w:rsidRDefault="00CA74FD" w:rsidP="005E16B2">
      <w:pPr>
        <w:spacing w:before="0" w:beforeAutospacing="0" w:after="0" w:afterAutospacing="0"/>
        <w:jc w:val="center"/>
        <w:rPr>
          <w:rFonts w:eastAsia="Lucida Sans Unicode"/>
          <w:b/>
          <w:bCs/>
          <w:sz w:val="20"/>
          <w:szCs w:val="20"/>
          <w:lang w:val="ru-RU"/>
        </w:rPr>
      </w:pPr>
      <w:r w:rsidRPr="00CA74FD">
        <w:rPr>
          <w:rFonts w:eastAsia="Lucida Sans Unicode"/>
          <w:b/>
          <w:bCs/>
          <w:sz w:val="20"/>
          <w:szCs w:val="20"/>
          <w:lang w:val="ru-RU"/>
        </w:rPr>
        <w:lastRenderedPageBreak/>
        <w:t>Акт разукомплектации НФА</w:t>
      </w:r>
    </w:p>
    <w:p w:rsidR="00CA74FD" w:rsidRPr="00CA74FD" w:rsidRDefault="00CA74FD" w:rsidP="005E16B2">
      <w:pPr>
        <w:spacing w:before="0" w:beforeAutospacing="0" w:after="0" w:afterAutospacing="0"/>
        <w:jc w:val="center"/>
        <w:rPr>
          <w:rFonts w:eastAsia="Lucida Sans Unicode"/>
          <w:sz w:val="20"/>
          <w:szCs w:val="20"/>
          <w:lang w:val="ru-RU"/>
        </w:rPr>
      </w:pPr>
    </w:p>
    <w:p w:rsidR="00CA74FD" w:rsidRPr="004F506C" w:rsidRDefault="00CA74FD" w:rsidP="005E16B2">
      <w:pPr>
        <w:spacing w:before="0" w:beforeAutospacing="0" w:after="0" w:afterAutospacing="0"/>
        <w:jc w:val="right"/>
        <w:rPr>
          <w:rFonts w:eastAsia="Lucida Sans Unicode"/>
          <w:sz w:val="20"/>
          <w:szCs w:val="20"/>
          <w:lang w:val="ru-RU"/>
        </w:rPr>
      </w:pPr>
      <w:r w:rsidRPr="004F506C">
        <w:rPr>
          <w:rFonts w:eastAsia="Lucida Sans Unicode"/>
          <w:sz w:val="20"/>
          <w:szCs w:val="20"/>
          <w:lang w:val="ru-RU"/>
        </w:rPr>
        <w:t>«Утверждаю»</w:t>
      </w:r>
    </w:p>
    <w:p w:rsidR="00CA74FD" w:rsidRPr="004F506C" w:rsidRDefault="00CA74FD" w:rsidP="005E16B2">
      <w:pPr>
        <w:spacing w:before="0" w:beforeAutospacing="0" w:after="0" w:afterAutospacing="0"/>
        <w:jc w:val="right"/>
        <w:rPr>
          <w:rFonts w:eastAsia="Lucida Sans Unicode"/>
          <w:sz w:val="20"/>
          <w:szCs w:val="20"/>
          <w:lang w:val="ru-RU"/>
        </w:rPr>
      </w:pPr>
      <w:r w:rsidRPr="004F506C">
        <w:rPr>
          <w:rFonts w:eastAsia="Lucida Sans Unicode"/>
          <w:sz w:val="20"/>
          <w:szCs w:val="20"/>
          <w:lang w:val="ru-RU"/>
        </w:rPr>
        <w:t xml:space="preserve"> Руководитель</w:t>
      </w:r>
    </w:p>
    <w:p w:rsidR="00CA74FD" w:rsidRPr="004F506C" w:rsidRDefault="00CA74FD" w:rsidP="005E16B2">
      <w:pPr>
        <w:spacing w:before="0" w:beforeAutospacing="0" w:after="0" w:afterAutospacing="0"/>
        <w:jc w:val="right"/>
        <w:rPr>
          <w:rFonts w:eastAsia="Lucida Sans Unicode"/>
          <w:sz w:val="20"/>
          <w:szCs w:val="20"/>
          <w:lang w:val="ru-RU"/>
        </w:rPr>
      </w:pPr>
      <w:r w:rsidRPr="004F506C">
        <w:rPr>
          <w:rFonts w:eastAsia="Lucida Sans Unicode"/>
          <w:sz w:val="20"/>
          <w:szCs w:val="20"/>
          <w:lang w:val="ru-RU"/>
        </w:rPr>
        <w:t xml:space="preserve"> _________/_______________/</w:t>
      </w:r>
    </w:p>
    <w:p w:rsidR="00CA74FD" w:rsidRPr="004F506C" w:rsidRDefault="00CA74FD" w:rsidP="005E16B2">
      <w:pPr>
        <w:spacing w:before="0" w:beforeAutospacing="0" w:after="0" w:afterAutospacing="0"/>
        <w:jc w:val="center"/>
        <w:rPr>
          <w:rFonts w:eastAsia="Lucida Sans Unicode"/>
          <w:i/>
          <w:iCs/>
          <w:sz w:val="20"/>
          <w:szCs w:val="20"/>
          <w:lang w:val="ru-RU"/>
        </w:rPr>
      </w:pPr>
      <w:r w:rsidRPr="00CA74FD">
        <w:rPr>
          <w:rFonts w:eastAsia="Lucida Sans Unicode"/>
          <w:i/>
          <w:iCs/>
          <w:sz w:val="20"/>
          <w:szCs w:val="20"/>
          <w:lang w:val="ru-RU"/>
        </w:rPr>
        <w:t xml:space="preserve">                                                                                                                              </w:t>
      </w:r>
      <w:r w:rsidRPr="004F506C">
        <w:rPr>
          <w:rFonts w:eastAsia="Lucida Sans Unicode"/>
          <w:i/>
          <w:iCs/>
          <w:sz w:val="20"/>
          <w:szCs w:val="20"/>
          <w:lang w:val="ru-RU"/>
        </w:rPr>
        <w:t xml:space="preserve"> (подпись)</w:t>
      </w:r>
      <w:r w:rsidRPr="00CA74FD">
        <w:rPr>
          <w:rFonts w:eastAsia="Lucida Sans Unicode"/>
          <w:i/>
          <w:iCs/>
          <w:sz w:val="20"/>
          <w:szCs w:val="20"/>
          <w:lang w:val="ru-RU"/>
        </w:rPr>
        <w:t xml:space="preserve">       </w:t>
      </w:r>
      <w:r w:rsidRPr="004F506C">
        <w:rPr>
          <w:rFonts w:eastAsia="Lucida Sans Unicode"/>
          <w:i/>
          <w:iCs/>
          <w:sz w:val="20"/>
          <w:szCs w:val="20"/>
          <w:lang w:val="ru-RU"/>
        </w:rPr>
        <w:t xml:space="preserve"> (Ф.И.О.)</w:t>
      </w:r>
    </w:p>
    <w:p w:rsidR="00CA74FD" w:rsidRPr="004F506C" w:rsidRDefault="00CA74FD" w:rsidP="005E16B2">
      <w:pPr>
        <w:spacing w:before="0" w:beforeAutospacing="0" w:after="0" w:afterAutospacing="0"/>
        <w:jc w:val="right"/>
        <w:rPr>
          <w:rFonts w:eastAsia="Lucida Sans Unicode"/>
          <w:sz w:val="20"/>
          <w:szCs w:val="20"/>
          <w:lang w:val="ru-RU"/>
        </w:rPr>
      </w:pPr>
      <w:r w:rsidRPr="004F506C">
        <w:rPr>
          <w:rFonts w:eastAsia="Lucida Sans Unicode"/>
          <w:sz w:val="20"/>
          <w:szCs w:val="20"/>
          <w:lang w:val="ru-RU"/>
        </w:rPr>
        <w:t xml:space="preserve"> "___"_____________ 20____ г.</w:t>
      </w:r>
    </w:p>
    <w:p w:rsidR="00CA74FD" w:rsidRPr="004F506C" w:rsidRDefault="00CA74FD" w:rsidP="005E16B2">
      <w:pPr>
        <w:spacing w:before="0" w:beforeAutospacing="0" w:after="0" w:afterAutospacing="0"/>
        <w:jc w:val="center"/>
        <w:rPr>
          <w:rFonts w:eastAsia="Lucida Sans Unicode"/>
          <w:sz w:val="20"/>
          <w:szCs w:val="20"/>
          <w:lang w:val="ru-RU"/>
        </w:rPr>
      </w:pPr>
    </w:p>
    <w:p w:rsidR="00CA74FD" w:rsidRPr="004F506C" w:rsidRDefault="00CA74FD" w:rsidP="005E16B2">
      <w:pPr>
        <w:spacing w:before="0" w:beforeAutospacing="0" w:after="0" w:afterAutospacing="0"/>
        <w:jc w:val="center"/>
        <w:rPr>
          <w:rFonts w:eastAsia="Lucida Sans Unicode"/>
          <w:sz w:val="20"/>
          <w:szCs w:val="20"/>
          <w:lang w:val="ru-RU"/>
        </w:rPr>
      </w:pPr>
      <w:r w:rsidRPr="004F506C">
        <w:rPr>
          <w:rFonts w:eastAsia="Lucida Sans Unicode"/>
          <w:sz w:val="20"/>
          <w:szCs w:val="20"/>
          <w:lang w:val="ru-RU"/>
        </w:rPr>
        <w:t xml:space="preserve"> Акт</w:t>
      </w:r>
    </w:p>
    <w:p w:rsidR="00CA74FD" w:rsidRPr="004F506C" w:rsidRDefault="00CA74FD" w:rsidP="005E16B2">
      <w:pPr>
        <w:spacing w:before="0" w:beforeAutospacing="0" w:after="0" w:afterAutospacing="0"/>
        <w:jc w:val="center"/>
        <w:rPr>
          <w:rFonts w:eastAsia="Lucida Sans Unicode"/>
          <w:sz w:val="20"/>
          <w:szCs w:val="20"/>
          <w:lang w:val="ru-RU"/>
        </w:rPr>
      </w:pPr>
      <w:r w:rsidRPr="004F506C">
        <w:rPr>
          <w:rFonts w:eastAsia="Lucida Sans Unicode"/>
          <w:sz w:val="20"/>
          <w:szCs w:val="20"/>
          <w:lang w:val="ru-RU"/>
        </w:rPr>
        <w:t xml:space="preserve"> разукомплектации нефинансовых активов</w:t>
      </w:r>
    </w:p>
    <w:p w:rsidR="00CA74FD" w:rsidRPr="004F506C" w:rsidRDefault="00CA74FD" w:rsidP="005E16B2">
      <w:pPr>
        <w:spacing w:before="0" w:beforeAutospacing="0" w:after="0" w:afterAutospacing="0"/>
        <w:jc w:val="center"/>
        <w:rPr>
          <w:rFonts w:eastAsia="Lucida Sans Unicode"/>
          <w:sz w:val="20"/>
          <w:szCs w:val="20"/>
          <w:lang w:val="ru-RU"/>
        </w:rPr>
      </w:pPr>
      <w:r w:rsidRPr="004F506C">
        <w:rPr>
          <w:rFonts w:eastAsia="Lucida Sans Unicode"/>
          <w:sz w:val="20"/>
          <w:szCs w:val="20"/>
          <w:lang w:val="ru-RU"/>
        </w:rPr>
        <w:t xml:space="preserve"> от "____"____________ 20____ г. № ____ </w:t>
      </w:r>
    </w:p>
    <w:p w:rsidR="00CA74FD" w:rsidRPr="004F506C" w:rsidRDefault="00CA74FD" w:rsidP="005E16B2">
      <w:pPr>
        <w:spacing w:before="0" w:beforeAutospacing="0" w:after="0" w:afterAutospacing="0"/>
        <w:jc w:val="center"/>
        <w:rPr>
          <w:rFonts w:eastAsia="Lucida Sans Unicode"/>
          <w:sz w:val="20"/>
          <w:szCs w:val="20"/>
          <w:lang w:val="ru-RU"/>
        </w:rPr>
      </w:pPr>
    </w:p>
    <w:p w:rsidR="00CA74FD" w:rsidRPr="004F506C" w:rsidRDefault="00CA74FD" w:rsidP="005E16B2">
      <w:pPr>
        <w:spacing w:before="0" w:beforeAutospacing="0" w:after="0" w:afterAutospacing="0"/>
        <w:jc w:val="center"/>
        <w:rPr>
          <w:rFonts w:eastAsia="Lucida Sans Unicode"/>
          <w:sz w:val="20"/>
          <w:szCs w:val="20"/>
          <w:lang w:val="ru-RU"/>
        </w:rPr>
      </w:pPr>
      <w:r w:rsidRPr="004F506C">
        <w:rPr>
          <w:rFonts w:eastAsia="Lucida Sans Unicode"/>
          <w:sz w:val="20"/>
          <w:szCs w:val="20"/>
          <w:lang w:val="ru-RU"/>
        </w:rPr>
        <w:t xml:space="preserve">_____________________________________________________________________________ </w:t>
      </w:r>
    </w:p>
    <w:p w:rsidR="00CA74FD" w:rsidRPr="004F506C" w:rsidRDefault="00CA74FD" w:rsidP="005E16B2">
      <w:pPr>
        <w:spacing w:before="0" w:beforeAutospacing="0" w:after="0" w:afterAutospacing="0"/>
        <w:jc w:val="center"/>
        <w:rPr>
          <w:rFonts w:eastAsia="Lucida Sans Unicode"/>
          <w:i/>
          <w:iCs/>
          <w:sz w:val="20"/>
          <w:szCs w:val="20"/>
          <w:lang w:val="ru-RU"/>
        </w:rPr>
      </w:pPr>
      <w:r w:rsidRPr="004F506C">
        <w:rPr>
          <w:rFonts w:eastAsia="Lucida Sans Unicode"/>
          <w:i/>
          <w:iCs/>
          <w:sz w:val="20"/>
          <w:szCs w:val="20"/>
          <w:lang w:val="ru-RU"/>
        </w:rPr>
        <w:t>(Наименование организации)</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Комиссия, назначенная приказом руководителя от "___" ________________20____г. №______,</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в составе:</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Председатель комиссии:______________________________________________________________</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Члены комиссии:____________________________________________________________________</w:t>
      </w:r>
    </w:p>
    <w:p w:rsidR="00CA74FD" w:rsidRPr="004F506C" w:rsidRDefault="00CA74FD" w:rsidP="005E16B2">
      <w:pPr>
        <w:spacing w:before="0" w:beforeAutospacing="0" w:after="0" w:afterAutospacing="0"/>
        <w:rPr>
          <w:rFonts w:eastAsia="Lucida Sans Unicode"/>
          <w:i/>
          <w:iCs/>
          <w:sz w:val="20"/>
          <w:szCs w:val="20"/>
          <w:lang w:val="ru-RU"/>
        </w:rPr>
      </w:pPr>
      <w:r w:rsidRPr="004F506C">
        <w:rPr>
          <w:rFonts w:eastAsia="Lucida Sans Unicode"/>
          <w:sz w:val="20"/>
          <w:szCs w:val="20"/>
          <w:lang w:val="ru-RU"/>
        </w:rPr>
        <w:t xml:space="preserve">произвела разукомплектацию нефинансового актива (основное средство, материальные запасы) </w:t>
      </w:r>
      <w:r w:rsidRPr="004F506C">
        <w:rPr>
          <w:rFonts w:eastAsia="Lucida Sans Unicode"/>
          <w:i/>
          <w:iCs/>
          <w:sz w:val="20"/>
          <w:szCs w:val="20"/>
          <w:lang w:val="ru-RU"/>
        </w:rPr>
        <w:t>(подчеркнуть)</w:t>
      </w:r>
    </w:p>
    <w:p w:rsidR="00CA74FD" w:rsidRPr="004F506C" w:rsidRDefault="00CA74FD" w:rsidP="005E16B2">
      <w:pPr>
        <w:spacing w:before="0" w:beforeAutospacing="0" w:after="0" w:afterAutospacing="0"/>
        <w:rPr>
          <w:rFonts w:eastAsia="Lucida Sans Unicode"/>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134"/>
        <w:gridCol w:w="1559"/>
        <w:gridCol w:w="1276"/>
        <w:gridCol w:w="1998"/>
        <w:gridCol w:w="1798"/>
      </w:tblGrid>
      <w:tr w:rsidR="00CA74FD" w:rsidRPr="004B7813" w:rsidTr="00F71E63">
        <w:tc>
          <w:tcPr>
            <w:tcW w:w="534"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 п/п</w:t>
            </w:r>
          </w:p>
        </w:tc>
        <w:tc>
          <w:tcPr>
            <w:tcW w:w="1701"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Наименование нефинансового актива</w:t>
            </w:r>
          </w:p>
        </w:tc>
        <w:tc>
          <w:tcPr>
            <w:tcW w:w="1134"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Инвентар- ный номер</w:t>
            </w:r>
          </w:p>
        </w:tc>
        <w:tc>
          <w:tcPr>
            <w:tcW w:w="1559"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Ед. изм.</w:t>
            </w:r>
          </w:p>
        </w:tc>
        <w:tc>
          <w:tcPr>
            <w:tcW w:w="1276"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Кол-во</w:t>
            </w:r>
          </w:p>
        </w:tc>
        <w:tc>
          <w:tcPr>
            <w:tcW w:w="1998"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Балансовая стоимость руб.</w:t>
            </w:r>
          </w:p>
        </w:tc>
        <w:tc>
          <w:tcPr>
            <w:tcW w:w="1368"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Причина разукомплектации</w:t>
            </w:r>
          </w:p>
        </w:tc>
      </w:tr>
      <w:tr w:rsidR="00CA74FD" w:rsidRPr="004B7813" w:rsidTr="00F71E63">
        <w:tc>
          <w:tcPr>
            <w:tcW w:w="534"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701"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134"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59"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276"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998"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368" w:type="dxa"/>
            <w:shd w:val="clear" w:color="auto" w:fill="auto"/>
          </w:tcPr>
          <w:p w:rsidR="00CA74FD" w:rsidRPr="004B7813" w:rsidRDefault="00CA74FD" w:rsidP="005E16B2">
            <w:pPr>
              <w:spacing w:before="0" w:beforeAutospacing="0" w:after="0" w:afterAutospacing="0"/>
              <w:rPr>
                <w:rFonts w:eastAsia="Lucida Sans Unicode"/>
                <w:sz w:val="20"/>
                <w:szCs w:val="20"/>
              </w:rPr>
            </w:pPr>
          </w:p>
        </w:tc>
      </w:tr>
      <w:tr w:rsidR="00CA74FD" w:rsidRPr="004B7813" w:rsidTr="00F71E63">
        <w:tc>
          <w:tcPr>
            <w:tcW w:w="534"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701"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134"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59"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276"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998"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368" w:type="dxa"/>
            <w:shd w:val="clear" w:color="auto" w:fill="auto"/>
          </w:tcPr>
          <w:p w:rsidR="00CA74FD" w:rsidRPr="004B7813" w:rsidRDefault="00CA74FD" w:rsidP="005E16B2">
            <w:pPr>
              <w:spacing w:before="0" w:beforeAutospacing="0" w:after="0" w:afterAutospacing="0"/>
              <w:rPr>
                <w:rFonts w:eastAsia="Lucida Sans Unicode"/>
                <w:sz w:val="20"/>
                <w:szCs w:val="20"/>
              </w:rPr>
            </w:pPr>
          </w:p>
        </w:tc>
      </w:tr>
      <w:tr w:rsidR="00CA74FD" w:rsidRPr="004B7813" w:rsidTr="00F71E63">
        <w:tc>
          <w:tcPr>
            <w:tcW w:w="534"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х</w:t>
            </w:r>
          </w:p>
        </w:tc>
        <w:tc>
          <w:tcPr>
            <w:tcW w:w="1701"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ИТОГО:</w:t>
            </w:r>
          </w:p>
        </w:tc>
        <w:tc>
          <w:tcPr>
            <w:tcW w:w="1134"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х</w:t>
            </w:r>
          </w:p>
        </w:tc>
        <w:tc>
          <w:tcPr>
            <w:tcW w:w="1559"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х</w:t>
            </w:r>
          </w:p>
        </w:tc>
        <w:tc>
          <w:tcPr>
            <w:tcW w:w="1276"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p>
        </w:tc>
        <w:tc>
          <w:tcPr>
            <w:tcW w:w="1998"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p>
        </w:tc>
        <w:tc>
          <w:tcPr>
            <w:tcW w:w="1368"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х</w:t>
            </w:r>
          </w:p>
        </w:tc>
      </w:tr>
    </w:tbl>
    <w:p w:rsidR="00CA74FD" w:rsidRPr="004B7813" w:rsidRDefault="00CA74FD" w:rsidP="005E16B2">
      <w:pPr>
        <w:spacing w:before="0" w:beforeAutospacing="0" w:after="0" w:afterAutospacing="0"/>
        <w:rPr>
          <w:rFonts w:eastAsia="Lucida Sans Unicode"/>
          <w:sz w:val="20"/>
          <w:szCs w:val="20"/>
        </w:rPr>
      </w:pP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Стоимость нефинансовых активов, полученных в результате разукомплектации, определена ___________________________________________________________________________________</w:t>
      </w:r>
    </w:p>
    <w:p w:rsidR="00CA74FD" w:rsidRPr="004F506C" w:rsidRDefault="00CA74FD" w:rsidP="005E16B2">
      <w:pPr>
        <w:spacing w:before="0" w:beforeAutospacing="0" w:after="0" w:afterAutospacing="0"/>
        <w:rPr>
          <w:rFonts w:eastAsia="Lucida Sans Unicode"/>
          <w:i/>
          <w:iCs/>
          <w:sz w:val="20"/>
          <w:szCs w:val="20"/>
          <w:lang w:val="ru-RU"/>
        </w:rPr>
      </w:pPr>
      <w:r w:rsidRPr="004F506C">
        <w:rPr>
          <w:rFonts w:eastAsia="Lucida Sans Unicode"/>
          <w:sz w:val="20"/>
          <w:szCs w:val="20"/>
          <w:lang w:val="ru-RU"/>
        </w:rPr>
        <w:t xml:space="preserve"> </w:t>
      </w:r>
      <w:r w:rsidRPr="004F506C">
        <w:rPr>
          <w:rFonts w:eastAsia="Lucida Sans Unicode"/>
          <w:i/>
          <w:iCs/>
          <w:sz w:val="20"/>
          <w:szCs w:val="20"/>
          <w:lang w:val="ru-RU"/>
        </w:rPr>
        <w:t>(по стоимости</w:t>
      </w:r>
      <w:r w:rsidRPr="00CA74FD">
        <w:rPr>
          <w:rFonts w:eastAsia="Lucida Sans Unicode"/>
          <w:i/>
          <w:iCs/>
          <w:sz w:val="20"/>
          <w:szCs w:val="20"/>
          <w:lang w:val="ru-RU"/>
        </w:rPr>
        <w:t>,</w:t>
      </w:r>
      <w:r w:rsidRPr="004F506C">
        <w:rPr>
          <w:rFonts w:eastAsia="Lucida Sans Unicode"/>
          <w:i/>
          <w:iCs/>
          <w:sz w:val="20"/>
          <w:szCs w:val="20"/>
          <w:lang w:val="ru-RU"/>
        </w:rPr>
        <w:t xml:space="preserve"> указанной в отгрузочных документах; по справедливой стоимости)</w:t>
      </w:r>
    </w:p>
    <w:p w:rsidR="00CA74FD" w:rsidRPr="004F506C" w:rsidRDefault="00CA74FD" w:rsidP="005E16B2">
      <w:pPr>
        <w:spacing w:before="0" w:beforeAutospacing="0" w:after="0" w:afterAutospacing="0"/>
        <w:rPr>
          <w:rFonts w:eastAsia="Lucida Sans Unicode"/>
          <w:sz w:val="20"/>
          <w:szCs w:val="20"/>
          <w:lang w:val="ru-RU"/>
        </w:rPr>
      </w:pP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В результате разукомплектации получены следующие нефинансовые активы: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58"/>
        <w:gridCol w:w="835"/>
        <w:gridCol w:w="1134"/>
        <w:gridCol w:w="850"/>
        <w:gridCol w:w="1965"/>
        <w:gridCol w:w="1239"/>
        <w:gridCol w:w="1197"/>
      </w:tblGrid>
      <w:tr w:rsidR="00CA74FD" w:rsidRPr="004B7813" w:rsidTr="00F71E63">
        <w:tc>
          <w:tcPr>
            <w:tcW w:w="534"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 п/п</w:t>
            </w:r>
          </w:p>
        </w:tc>
        <w:tc>
          <w:tcPr>
            <w:tcW w:w="1858"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Наименование нефинансового актива</w:t>
            </w:r>
          </w:p>
        </w:tc>
        <w:tc>
          <w:tcPr>
            <w:tcW w:w="835"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Ед. изм.</w:t>
            </w:r>
          </w:p>
        </w:tc>
        <w:tc>
          <w:tcPr>
            <w:tcW w:w="1134"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Инвентар- ный номер</w:t>
            </w:r>
          </w:p>
        </w:tc>
        <w:tc>
          <w:tcPr>
            <w:tcW w:w="850"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Кол-во</w:t>
            </w:r>
          </w:p>
        </w:tc>
        <w:tc>
          <w:tcPr>
            <w:tcW w:w="1965"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Принадлежность к ОЦИ</w:t>
            </w:r>
          </w:p>
        </w:tc>
        <w:tc>
          <w:tcPr>
            <w:tcW w:w="1197"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Срок использова- ния</w:t>
            </w:r>
          </w:p>
        </w:tc>
        <w:tc>
          <w:tcPr>
            <w:tcW w:w="1197"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Стоимость, руб.</w:t>
            </w:r>
          </w:p>
        </w:tc>
      </w:tr>
      <w:tr w:rsidR="00CA74FD" w:rsidRPr="004B7813" w:rsidTr="00F71E63">
        <w:tc>
          <w:tcPr>
            <w:tcW w:w="534"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858"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83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134"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850"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96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197"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197" w:type="dxa"/>
            <w:shd w:val="clear" w:color="auto" w:fill="auto"/>
          </w:tcPr>
          <w:p w:rsidR="00CA74FD" w:rsidRPr="004B7813" w:rsidRDefault="00CA74FD" w:rsidP="005E16B2">
            <w:pPr>
              <w:spacing w:before="0" w:beforeAutospacing="0" w:after="0" w:afterAutospacing="0"/>
              <w:rPr>
                <w:rFonts w:eastAsia="Lucida Sans Unicode"/>
                <w:sz w:val="20"/>
                <w:szCs w:val="20"/>
              </w:rPr>
            </w:pPr>
          </w:p>
        </w:tc>
      </w:tr>
      <w:tr w:rsidR="00CA74FD" w:rsidRPr="004B7813" w:rsidTr="00F71E63">
        <w:tc>
          <w:tcPr>
            <w:tcW w:w="534"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858"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83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134"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850"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96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197"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197" w:type="dxa"/>
            <w:shd w:val="clear" w:color="auto" w:fill="auto"/>
          </w:tcPr>
          <w:p w:rsidR="00CA74FD" w:rsidRPr="004B7813" w:rsidRDefault="00CA74FD" w:rsidP="005E16B2">
            <w:pPr>
              <w:spacing w:before="0" w:beforeAutospacing="0" w:after="0" w:afterAutospacing="0"/>
              <w:rPr>
                <w:rFonts w:eastAsia="Lucida Sans Unicode"/>
                <w:sz w:val="20"/>
                <w:szCs w:val="20"/>
              </w:rPr>
            </w:pPr>
          </w:p>
        </w:tc>
      </w:tr>
      <w:tr w:rsidR="00CA74FD" w:rsidRPr="004B7813" w:rsidTr="00F71E63">
        <w:tc>
          <w:tcPr>
            <w:tcW w:w="534"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х</w:t>
            </w:r>
          </w:p>
        </w:tc>
        <w:tc>
          <w:tcPr>
            <w:tcW w:w="1858"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ИТОГО:</w:t>
            </w:r>
          </w:p>
        </w:tc>
        <w:tc>
          <w:tcPr>
            <w:tcW w:w="835"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х</w:t>
            </w:r>
          </w:p>
        </w:tc>
        <w:tc>
          <w:tcPr>
            <w:tcW w:w="1134"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х</w:t>
            </w:r>
          </w:p>
        </w:tc>
        <w:tc>
          <w:tcPr>
            <w:tcW w:w="850"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p>
        </w:tc>
        <w:tc>
          <w:tcPr>
            <w:tcW w:w="1965"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х</w:t>
            </w:r>
          </w:p>
        </w:tc>
        <w:tc>
          <w:tcPr>
            <w:tcW w:w="1197"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х</w:t>
            </w:r>
          </w:p>
        </w:tc>
        <w:tc>
          <w:tcPr>
            <w:tcW w:w="1197"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p>
        </w:tc>
      </w:tr>
    </w:tbl>
    <w:p w:rsidR="00CA74FD" w:rsidRPr="004B7813" w:rsidRDefault="00CA74FD" w:rsidP="005E16B2">
      <w:pPr>
        <w:spacing w:before="0" w:beforeAutospacing="0" w:after="0" w:afterAutospacing="0"/>
        <w:rPr>
          <w:rFonts w:eastAsia="Lucida Sans Unicode"/>
          <w:sz w:val="20"/>
          <w:szCs w:val="20"/>
        </w:rPr>
      </w:pPr>
    </w:p>
    <w:p w:rsidR="00CA74FD" w:rsidRPr="004B7813" w:rsidRDefault="00CA74FD" w:rsidP="005E16B2">
      <w:pPr>
        <w:spacing w:before="0" w:beforeAutospacing="0" w:after="0" w:afterAutospacing="0"/>
        <w:rPr>
          <w:rFonts w:eastAsia="Lucida Sans Unicode"/>
          <w:sz w:val="20"/>
          <w:szCs w:val="20"/>
        </w:rPr>
      </w:pPr>
    </w:p>
    <w:p w:rsidR="00CA74FD" w:rsidRPr="004B7813" w:rsidRDefault="00CA74FD" w:rsidP="005E16B2">
      <w:pPr>
        <w:spacing w:before="0" w:beforeAutospacing="0" w:after="0" w:afterAutospacing="0"/>
        <w:rPr>
          <w:rFonts w:eastAsia="Lucida Sans Unicode"/>
          <w:sz w:val="20"/>
          <w:szCs w:val="20"/>
        </w:rPr>
      </w:pPr>
      <w:bookmarkStart w:id="105" w:name="_Hlk155266922"/>
      <w:r w:rsidRPr="004B7813">
        <w:rPr>
          <w:rFonts w:eastAsia="Lucida Sans Unicode"/>
          <w:sz w:val="20"/>
          <w:szCs w:val="20"/>
        </w:rPr>
        <w:t>Председатель комиссии: __________________ ____________ ________________________</w:t>
      </w:r>
    </w:p>
    <w:p w:rsidR="00CA74FD" w:rsidRPr="004B7813" w:rsidRDefault="00CA74FD" w:rsidP="005E16B2">
      <w:pPr>
        <w:spacing w:before="0" w:beforeAutospacing="0" w:after="0" w:afterAutospacing="0"/>
        <w:rPr>
          <w:rFonts w:eastAsia="Lucida Sans Unicode"/>
          <w:i/>
          <w:iCs/>
          <w:sz w:val="20"/>
          <w:szCs w:val="20"/>
        </w:rPr>
      </w:pPr>
      <w:r w:rsidRPr="004B7813">
        <w:rPr>
          <w:rFonts w:eastAsia="Lucida Sans Unicode"/>
          <w:i/>
          <w:iCs/>
          <w:sz w:val="20"/>
          <w:szCs w:val="20"/>
        </w:rPr>
        <w:t xml:space="preserve">                                                     (должность)            (подпись)        (расшифровка подписи)</w:t>
      </w:r>
    </w:p>
    <w:p w:rsidR="00CA74FD" w:rsidRPr="004B7813" w:rsidRDefault="00CA74FD" w:rsidP="005E16B2">
      <w:pPr>
        <w:spacing w:before="0" w:beforeAutospacing="0" w:after="0" w:afterAutospacing="0"/>
        <w:rPr>
          <w:rFonts w:eastAsia="Lucida Sans Unicode"/>
          <w:sz w:val="20"/>
          <w:szCs w:val="20"/>
        </w:rPr>
      </w:pPr>
      <w:r w:rsidRPr="004B7813">
        <w:rPr>
          <w:rFonts w:eastAsia="Lucida Sans Unicode"/>
          <w:sz w:val="20"/>
          <w:szCs w:val="20"/>
        </w:rPr>
        <w:t>Члены комиссии:            ___________________ ____________ ________________________</w:t>
      </w:r>
    </w:p>
    <w:p w:rsidR="00CA74FD" w:rsidRPr="004B7813" w:rsidRDefault="00CA74FD" w:rsidP="005E16B2">
      <w:pPr>
        <w:spacing w:before="0" w:beforeAutospacing="0" w:after="0" w:afterAutospacing="0"/>
        <w:rPr>
          <w:rFonts w:eastAsia="Lucida Sans Unicode"/>
          <w:i/>
          <w:iCs/>
          <w:sz w:val="20"/>
          <w:szCs w:val="20"/>
        </w:rPr>
      </w:pPr>
      <w:r w:rsidRPr="004B7813">
        <w:rPr>
          <w:rFonts w:eastAsia="Lucida Sans Unicode"/>
          <w:i/>
          <w:iCs/>
          <w:sz w:val="20"/>
          <w:szCs w:val="20"/>
        </w:rPr>
        <w:t xml:space="preserve">                                                     (должность)            (подпись)         (расшифровка подписи)</w:t>
      </w:r>
    </w:p>
    <w:p w:rsidR="00CA74FD" w:rsidRPr="004B7813" w:rsidRDefault="00CA74FD" w:rsidP="005E16B2">
      <w:pPr>
        <w:spacing w:before="0" w:beforeAutospacing="0" w:after="0" w:afterAutospacing="0"/>
        <w:rPr>
          <w:rFonts w:eastAsia="Lucida Sans Unicode"/>
          <w:i/>
          <w:iCs/>
          <w:sz w:val="20"/>
          <w:szCs w:val="20"/>
        </w:rPr>
      </w:pPr>
      <w:r w:rsidRPr="004B7813">
        <w:rPr>
          <w:rFonts w:eastAsia="Lucida Sans Unicode"/>
          <w:i/>
          <w:iCs/>
          <w:sz w:val="20"/>
          <w:szCs w:val="20"/>
        </w:rPr>
        <w:t xml:space="preserve">                                          ___________________ _____________ __________________________</w:t>
      </w:r>
    </w:p>
    <w:p w:rsidR="00CA74FD" w:rsidRPr="004B7813" w:rsidRDefault="00CA74FD" w:rsidP="005E16B2">
      <w:pPr>
        <w:spacing w:before="0" w:beforeAutospacing="0" w:after="0" w:afterAutospacing="0"/>
        <w:rPr>
          <w:rFonts w:eastAsia="Lucida Sans Unicode"/>
          <w:i/>
          <w:iCs/>
          <w:sz w:val="20"/>
          <w:szCs w:val="20"/>
        </w:rPr>
      </w:pPr>
      <w:r w:rsidRPr="004B7813">
        <w:rPr>
          <w:rFonts w:eastAsia="Lucida Sans Unicode"/>
          <w:i/>
          <w:iCs/>
          <w:sz w:val="20"/>
          <w:szCs w:val="20"/>
        </w:rPr>
        <w:t xml:space="preserve">                                                    (должность)           (подпись)          (расшифровка подписи)</w:t>
      </w:r>
    </w:p>
    <w:bookmarkEnd w:id="105"/>
    <w:p w:rsidR="00CA74FD" w:rsidRDefault="00CA74FD" w:rsidP="00CA74FD">
      <w:pPr>
        <w:jc w:val="center"/>
        <w:rPr>
          <w:rFonts w:eastAsia="Lucida Sans Unicode"/>
          <w:i/>
          <w:iCs/>
          <w:sz w:val="20"/>
          <w:szCs w:val="20"/>
        </w:rPr>
      </w:pPr>
    </w:p>
    <w:p w:rsidR="005E16B2" w:rsidRDefault="005E16B2" w:rsidP="00CA74FD">
      <w:pPr>
        <w:jc w:val="center"/>
        <w:rPr>
          <w:rFonts w:eastAsia="Lucida Sans Unicode"/>
          <w:i/>
          <w:iCs/>
          <w:sz w:val="20"/>
          <w:szCs w:val="20"/>
        </w:rPr>
      </w:pPr>
    </w:p>
    <w:p w:rsidR="005E16B2" w:rsidRDefault="005E16B2" w:rsidP="00CA74FD">
      <w:pPr>
        <w:jc w:val="center"/>
        <w:rPr>
          <w:rFonts w:eastAsia="Lucida Sans Unicode"/>
          <w:i/>
          <w:iCs/>
          <w:sz w:val="20"/>
          <w:szCs w:val="20"/>
        </w:rPr>
      </w:pPr>
    </w:p>
    <w:p w:rsidR="005E16B2" w:rsidRDefault="005E16B2" w:rsidP="00CA74FD">
      <w:pPr>
        <w:jc w:val="center"/>
        <w:rPr>
          <w:rFonts w:eastAsia="Lucida Sans Unicode"/>
          <w:i/>
          <w:iCs/>
          <w:sz w:val="20"/>
          <w:szCs w:val="20"/>
        </w:rPr>
      </w:pPr>
    </w:p>
    <w:p w:rsidR="005E16B2" w:rsidRDefault="005E16B2" w:rsidP="00CA74FD">
      <w:pPr>
        <w:jc w:val="center"/>
        <w:rPr>
          <w:rFonts w:eastAsia="Lucida Sans Unicode"/>
          <w:i/>
          <w:iCs/>
          <w:sz w:val="20"/>
          <w:szCs w:val="20"/>
        </w:rPr>
      </w:pPr>
    </w:p>
    <w:p w:rsidR="005E16B2" w:rsidRPr="004B7813" w:rsidRDefault="005E16B2" w:rsidP="00CA74FD">
      <w:pPr>
        <w:jc w:val="center"/>
        <w:rPr>
          <w:rFonts w:eastAsia="Lucida Sans Unicode"/>
          <w:i/>
          <w:iCs/>
          <w:sz w:val="20"/>
          <w:szCs w:val="20"/>
        </w:rPr>
      </w:pPr>
    </w:p>
    <w:p w:rsidR="00CA74FD" w:rsidRPr="004B7813" w:rsidRDefault="00CA74FD" w:rsidP="00CA74FD">
      <w:pPr>
        <w:jc w:val="center"/>
        <w:rPr>
          <w:rFonts w:eastAsia="Lucida Sans Unicode"/>
          <w:sz w:val="20"/>
          <w:szCs w:val="20"/>
        </w:rPr>
      </w:pPr>
    </w:p>
    <w:p w:rsidR="00CA74FD" w:rsidRPr="004B7813" w:rsidRDefault="00CA74FD" w:rsidP="005E16B2">
      <w:pPr>
        <w:spacing w:before="0" w:beforeAutospacing="0" w:after="0" w:afterAutospacing="0"/>
        <w:jc w:val="center"/>
        <w:rPr>
          <w:rFonts w:eastAsia="Lucida Sans Unicode"/>
          <w:b/>
          <w:bCs/>
          <w:sz w:val="20"/>
          <w:szCs w:val="20"/>
        </w:rPr>
      </w:pPr>
      <w:r w:rsidRPr="004B7813">
        <w:rPr>
          <w:rFonts w:eastAsia="Lucida Sans Unicode"/>
          <w:b/>
          <w:bCs/>
          <w:sz w:val="20"/>
          <w:szCs w:val="20"/>
        </w:rPr>
        <w:lastRenderedPageBreak/>
        <w:t>Акт определения справедливой стоимости</w:t>
      </w:r>
    </w:p>
    <w:p w:rsidR="00CA74FD" w:rsidRPr="004B7813" w:rsidRDefault="00CA74FD" w:rsidP="005E16B2">
      <w:pPr>
        <w:spacing w:before="0" w:beforeAutospacing="0" w:after="0" w:afterAutospacing="0"/>
        <w:jc w:val="center"/>
        <w:rPr>
          <w:rFonts w:eastAsia="Lucida Sans Unicode"/>
          <w:b/>
          <w:bCs/>
          <w:sz w:val="20"/>
          <w:szCs w:val="20"/>
        </w:rPr>
      </w:pPr>
    </w:p>
    <w:p w:rsidR="00CA74FD" w:rsidRPr="004B7813" w:rsidRDefault="00CA74FD" w:rsidP="005E16B2">
      <w:pPr>
        <w:spacing w:before="0" w:beforeAutospacing="0" w:after="0" w:afterAutospacing="0"/>
        <w:jc w:val="center"/>
        <w:rPr>
          <w:rFonts w:eastAsia="Lucida Sans Unicode"/>
          <w:sz w:val="20"/>
          <w:szCs w:val="20"/>
        </w:rPr>
      </w:pPr>
    </w:p>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Акт</w:t>
      </w:r>
    </w:p>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 xml:space="preserve"> определения справедливой стоимости</w:t>
      </w:r>
    </w:p>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 xml:space="preserve"> от "___"________ 20____ г. № ______ ________________________________________________________________________________</w:t>
      </w:r>
    </w:p>
    <w:p w:rsidR="00CA74FD" w:rsidRPr="004B7813" w:rsidRDefault="00CA74FD" w:rsidP="005E16B2">
      <w:pPr>
        <w:spacing w:before="0" w:beforeAutospacing="0" w:after="0" w:afterAutospacing="0"/>
        <w:jc w:val="center"/>
        <w:rPr>
          <w:rFonts w:eastAsia="Lucida Sans Unicode"/>
          <w:i/>
          <w:iCs/>
          <w:sz w:val="20"/>
          <w:szCs w:val="20"/>
        </w:rPr>
      </w:pPr>
      <w:r w:rsidRPr="004B7813">
        <w:rPr>
          <w:rFonts w:eastAsia="Lucida Sans Unicode"/>
          <w:sz w:val="20"/>
          <w:szCs w:val="20"/>
        </w:rPr>
        <w:t xml:space="preserve"> </w:t>
      </w:r>
      <w:r w:rsidRPr="004B7813">
        <w:rPr>
          <w:rFonts w:eastAsia="Lucida Sans Unicode"/>
          <w:i/>
          <w:iCs/>
          <w:sz w:val="20"/>
          <w:szCs w:val="20"/>
        </w:rPr>
        <w:t>(Наименование организации)</w:t>
      </w:r>
    </w:p>
    <w:p w:rsidR="00CA74FD" w:rsidRPr="004B7813" w:rsidRDefault="00CA74FD" w:rsidP="005E16B2">
      <w:pPr>
        <w:spacing w:before="0" w:beforeAutospacing="0" w:after="0" w:afterAutospacing="0"/>
        <w:rPr>
          <w:rFonts w:eastAsia="Lucida Sans Unicode"/>
          <w:sz w:val="20"/>
          <w:szCs w:val="20"/>
        </w:rPr>
      </w:pPr>
      <w:r w:rsidRPr="004B7813">
        <w:rPr>
          <w:rFonts w:eastAsia="Lucida Sans Unicode"/>
          <w:sz w:val="20"/>
          <w:szCs w:val="20"/>
        </w:rPr>
        <w:t>Материально ответственное лицо:__________________________________________________________</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Комисси</w:t>
      </w:r>
      <w:r w:rsidRPr="00CA74FD">
        <w:rPr>
          <w:rFonts w:eastAsia="Lucida Sans Unicode"/>
          <w:sz w:val="20"/>
          <w:szCs w:val="20"/>
          <w:lang w:val="ru-RU"/>
        </w:rPr>
        <w:t>я</w:t>
      </w:r>
      <w:r w:rsidRPr="004F506C">
        <w:rPr>
          <w:rFonts w:eastAsia="Lucida Sans Unicode"/>
          <w:sz w:val="20"/>
          <w:szCs w:val="20"/>
          <w:lang w:val="ru-RU"/>
        </w:rPr>
        <w:t>, назначенн</w:t>
      </w:r>
      <w:r w:rsidRPr="00CA74FD">
        <w:rPr>
          <w:rFonts w:eastAsia="Lucida Sans Unicode"/>
          <w:sz w:val="20"/>
          <w:szCs w:val="20"/>
          <w:lang w:val="ru-RU"/>
        </w:rPr>
        <w:t>ая</w:t>
      </w:r>
      <w:r w:rsidRPr="004F506C">
        <w:rPr>
          <w:rFonts w:eastAsia="Lucida Sans Unicode"/>
          <w:sz w:val="20"/>
          <w:szCs w:val="20"/>
          <w:lang w:val="ru-RU"/>
        </w:rPr>
        <w:t xml:space="preserve"> приказом руководителя от "___"_________ 20____г. №_________,</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в составе:</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 xml:space="preserve">Председателя </w:t>
      </w:r>
      <w:r w:rsidRPr="00CA74FD">
        <w:rPr>
          <w:rFonts w:eastAsia="Lucida Sans Unicode"/>
          <w:sz w:val="20"/>
          <w:szCs w:val="20"/>
          <w:lang w:val="ru-RU"/>
        </w:rPr>
        <w:t xml:space="preserve">    </w:t>
      </w:r>
      <w:r w:rsidRPr="004F506C">
        <w:rPr>
          <w:rFonts w:eastAsia="Lucida Sans Unicode"/>
          <w:sz w:val="20"/>
          <w:szCs w:val="20"/>
          <w:lang w:val="ru-RU"/>
        </w:rPr>
        <w:t>___________________________________________________________________;</w:t>
      </w:r>
    </w:p>
    <w:p w:rsidR="00CA74FD" w:rsidRPr="004F506C" w:rsidRDefault="00CA74FD" w:rsidP="005E16B2">
      <w:pPr>
        <w:spacing w:before="0" w:beforeAutospacing="0" w:after="0" w:afterAutospacing="0"/>
        <w:rPr>
          <w:rFonts w:eastAsia="Lucida Sans Unicode"/>
          <w:i/>
          <w:iCs/>
          <w:sz w:val="20"/>
          <w:szCs w:val="20"/>
          <w:lang w:val="ru-RU"/>
        </w:rPr>
      </w:pPr>
      <w:r w:rsidRPr="00CA74FD">
        <w:rPr>
          <w:rFonts w:eastAsia="Lucida Sans Unicode"/>
          <w:i/>
          <w:iCs/>
          <w:sz w:val="20"/>
          <w:szCs w:val="20"/>
          <w:lang w:val="ru-RU"/>
        </w:rPr>
        <w:t xml:space="preserve">                                                                   </w:t>
      </w:r>
      <w:r w:rsidRPr="004F506C">
        <w:rPr>
          <w:rFonts w:eastAsia="Lucida Sans Unicode"/>
          <w:i/>
          <w:iCs/>
          <w:sz w:val="20"/>
          <w:szCs w:val="20"/>
          <w:lang w:val="ru-RU"/>
        </w:rPr>
        <w:t xml:space="preserve"> (должность, Ф.И.О.) </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Членов комис</w:t>
      </w:r>
      <w:r w:rsidRPr="00CA74FD">
        <w:rPr>
          <w:rFonts w:eastAsia="Lucida Sans Unicode"/>
          <w:sz w:val="20"/>
          <w:szCs w:val="20"/>
          <w:lang w:val="ru-RU"/>
        </w:rPr>
        <w:t>с</w:t>
      </w:r>
      <w:r w:rsidRPr="004F506C">
        <w:rPr>
          <w:rFonts w:eastAsia="Lucida Sans Unicode"/>
          <w:sz w:val="20"/>
          <w:szCs w:val="20"/>
          <w:lang w:val="ru-RU"/>
        </w:rPr>
        <w:t>ии</w:t>
      </w:r>
      <w:r w:rsidRPr="00CA74FD">
        <w:rPr>
          <w:rFonts w:eastAsia="Lucida Sans Unicode"/>
          <w:sz w:val="20"/>
          <w:szCs w:val="20"/>
          <w:lang w:val="ru-RU"/>
        </w:rPr>
        <w:t xml:space="preserve"> __</w:t>
      </w:r>
      <w:r w:rsidRPr="004F506C">
        <w:rPr>
          <w:rFonts w:eastAsia="Lucida Sans Unicode"/>
          <w:sz w:val="20"/>
          <w:szCs w:val="20"/>
          <w:lang w:val="ru-RU"/>
        </w:rPr>
        <w:t>_________________________________________________________________;</w:t>
      </w:r>
    </w:p>
    <w:p w:rsidR="00CA74FD" w:rsidRPr="004F506C" w:rsidRDefault="00CA74FD" w:rsidP="005E16B2">
      <w:pPr>
        <w:spacing w:before="0" w:beforeAutospacing="0" w:after="0" w:afterAutospacing="0"/>
        <w:rPr>
          <w:rFonts w:eastAsia="Lucida Sans Unicode"/>
          <w:i/>
          <w:iCs/>
          <w:sz w:val="20"/>
          <w:szCs w:val="20"/>
          <w:lang w:val="ru-RU"/>
        </w:rPr>
      </w:pPr>
      <w:r w:rsidRPr="00CA74FD">
        <w:rPr>
          <w:rFonts w:eastAsia="Lucida Sans Unicode"/>
          <w:sz w:val="20"/>
          <w:szCs w:val="20"/>
          <w:lang w:val="ru-RU"/>
        </w:rPr>
        <w:t xml:space="preserve">                                                                    </w:t>
      </w:r>
      <w:r w:rsidRPr="004F506C">
        <w:rPr>
          <w:rFonts w:eastAsia="Lucida Sans Unicode"/>
          <w:sz w:val="20"/>
          <w:szCs w:val="20"/>
          <w:lang w:val="ru-RU"/>
        </w:rPr>
        <w:t xml:space="preserve"> </w:t>
      </w:r>
      <w:r w:rsidRPr="004F506C">
        <w:rPr>
          <w:rFonts w:eastAsia="Lucida Sans Unicode"/>
          <w:i/>
          <w:iCs/>
          <w:sz w:val="20"/>
          <w:szCs w:val="20"/>
          <w:lang w:val="ru-RU"/>
        </w:rPr>
        <w:t>(должность, Ф.И.О.)</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 xml:space="preserve"> </w:t>
      </w:r>
      <w:r w:rsidRPr="00CA74FD">
        <w:rPr>
          <w:rFonts w:eastAsia="Lucida Sans Unicode"/>
          <w:sz w:val="20"/>
          <w:szCs w:val="20"/>
          <w:lang w:val="ru-RU"/>
        </w:rPr>
        <w:t xml:space="preserve">                            </w:t>
      </w:r>
      <w:r w:rsidRPr="004F506C">
        <w:rPr>
          <w:rFonts w:eastAsia="Lucida Sans Unicode"/>
          <w:sz w:val="20"/>
          <w:szCs w:val="20"/>
          <w:lang w:val="ru-RU"/>
        </w:rPr>
        <w:t>________________________________________________________________</w:t>
      </w:r>
      <w:r w:rsidRPr="00CA74FD">
        <w:rPr>
          <w:rFonts w:eastAsia="Lucida Sans Unicode"/>
          <w:sz w:val="20"/>
          <w:szCs w:val="20"/>
          <w:lang w:val="ru-RU"/>
        </w:rPr>
        <w:t>__</w:t>
      </w:r>
      <w:r w:rsidRPr="004F506C">
        <w:rPr>
          <w:rFonts w:eastAsia="Lucida Sans Unicode"/>
          <w:sz w:val="20"/>
          <w:szCs w:val="20"/>
          <w:lang w:val="ru-RU"/>
        </w:rPr>
        <w:t>_;</w:t>
      </w:r>
    </w:p>
    <w:p w:rsidR="00CA74FD" w:rsidRPr="004F506C" w:rsidRDefault="00CA74FD" w:rsidP="005E16B2">
      <w:pPr>
        <w:spacing w:before="0" w:beforeAutospacing="0" w:after="0" w:afterAutospacing="0"/>
        <w:rPr>
          <w:rFonts w:eastAsia="Lucida Sans Unicode"/>
          <w:i/>
          <w:iCs/>
          <w:sz w:val="20"/>
          <w:szCs w:val="20"/>
          <w:lang w:val="ru-RU"/>
        </w:rPr>
      </w:pPr>
      <w:r w:rsidRPr="004F506C">
        <w:rPr>
          <w:rFonts w:eastAsia="Lucida Sans Unicode"/>
          <w:i/>
          <w:iCs/>
          <w:sz w:val="20"/>
          <w:szCs w:val="20"/>
          <w:lang w:val="ru-RU"/>
        </w:rPr>
        <w:t xml:space="preserve"> </w:t>
      </w:r>
      <w:r w:rsidRPr="00CA74FD">
        <w:rPr>
          <w:rFonts w:eastAsia="Lucida Sans Unicode"/>
          <w:i/>
          <w:iCs/>
          <w:sz w:val="20"/>
          <w:szCs w:val="20"/>
          <w:lang w:val="ru-RU"/>
        </w:rPr>
        <w:t xml:space="preserve">                                                                    </w:t>
      </w:r>
      <w:r w:rsidRPr="004F506C">
        <w:rPr>
          <w:rFonts w:eastAsia="Lucida Sans Unicode"/>
          <w:i/>
          <w:iCs/>
          <w:sz w:val="20"/>
          <w:szCs w:val="20"/>
          <w:lang w:val="ru-RU"/>
        </w:rPr>
        <w:t xml:space="preserve">(должность, Ф.И.О.) </w:t>
      </w:r>
    </w:p>
    <w:p w:rsidR="00CA74FD" w:rsidRPr="00CA74FD" w:rsidRDefault="00CA74FD" w:rsidP="005E16B2">
      <w:pPr>
        <w:spacing w:before="0" w:beforeAutospacing="0" w:after="0" w:afterAutospacing="0"/>
        <w:rPr>
          <w:rFonts w:eastAsia="Lucida Sans Unicode"/>
          <w:sz w:val="20"/>
          <w:szCs w:val="20"/>
          <w:lang w:val="ru-RU"/>
        </w:rPr>
      </w:pPr>
      <w:r w:rsidRPr="00CA74FD">
        <w:rPr>
          <w:rFonts w:eastAsia="Lucida Sans Unicode"/>
          <w:sz w:val="20"/>
          <w:szCs w:val="20"/>
          <w:lang w:val="ru-RU"/>
        </w:rPr>
        <w:t xml:space="preserve">                             </w:t>
      </w:r>
      <w:r w:rsidRPr="004F506C">
        <w:rPr>
          <w:rFonts w:eastAsia="Lucida Sans Unicode"/>
          <w:sz w:val="20"/>
          <w:szCs w:val="20"/>
          <w:lang w:val="ru-RU"/>
        </w:rPr>
        <w:t>___________________________________________________________________</w:t>
      </w:r>
      <w:r w:rsidRPr="00CA74FD">
        <w:rPr>
          <w:rFonts w:eastAsia="Lucida Sans Unicode"/>
          <w:sz w:val="20"/>
          <w:szCs w:val="20"/>
          <w:lang w:val="ru-RU"/>
        </w:rPr>
        <w:t>,</w:t>
      </w:r>
    </w:p>
    <w:p w:rsidR="00CA74FD" w:rsidRPr="004F506C" w:rsidRDefault="00CA74FD" w:rsidP="005E16B2">
      <w:pPr>
        <w:spacing w:before="0" w:beforeAutospacing="0" w:after="0" w:afterAutospacing="0"/>
        <w:rPr>
          <w:rFonts w:eastAsia="Lucida Sans Unicode"/>
          <w:i/>
          <w:iCs/>
          <w:sz w:val="20"/>
          <w:szCs w:val="20"/>
          <w:lang w:val="ru-RU"/>
        </w:rPr>
      </w:pPr>
      <w:r w:rsidRPr="00CA74FD">
        <w:rPr>
          <w:rFonts w:eastAsia="Lucida Sans Unicode"/>
          <w:i/>
          <w:iCs/>
          <w:sz w:val="20"/>
          <w:szCs w:val="20"/>
          <w:lang w:val="ru-RU"/>
        </w:rPr>
        <w:t xml:space="preserve">                                                                     </w:t>
      </w:r>
      <w:r w:rsidRPr="004F506C">
        <w:rPr>
          <w:rFonts w:eastAsia="Lucida Sans Unicode"/>
          <w:i/>
          <w:iCs/>
          <w:sz w:val="20"/>
          <w:szCs w:val="20"/>
          <w:lang w:val="ru-RU"/>
        </w:rPr>
        <w:t>(должность, Ф.И.О.)</w:t>
      </w:r>
    </w:p>
    <w:p w:rsidR="00CA74FD" w:rsidRPr="004F506C" w:rsidRDefault="00CA74FD" w:rsidP="005E16B2">
      <w:pPr>
        <w:spacing w:before="0" w:beforeAutospacing="0" w:after="0" w:afterAutospacing="0"/>
        <w:rPr>
          <w:rFonts w:eastAsia="Lucida Sans Unicode"/>
          <w:i/>
          <w:iCs/>
          <w:sz w:val="20"/>
          <w:szCs w:val="20"/>
          <w:lang w:val="ru-RU"/>
        </w:rPr>
      </w:pP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составила настоящий акт о нижеследующем:</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1. Определена справедливая стоимость_______________________</w:t>
      </w:r>
      <w:r w:rsidRPr="00CA74FD">
        <w:rPr>
          <w:rFonts w:eastAsia="Lucida Sans Unicode"/>
          <w:sz w:val="20"/>
          <w:szCs w:val="20"/>
          <w:lang w:val="ru-RU"/>
        </w:rPr>
        <w:t>____________</w:t>
      </w:r>
      <w:r w:rsidRPr="004F506C">
        <w:rPr>
          <w:rFonts w:eastAsia="Lucida Sans Unicode"/>
          <w:sz w:val="20"/>
          <w:szCs w:val="20"/>
          <w:lang w:val="ru-RU"/>
        </w:rPr>
        <w:t xml:space="preserve">___________________. </w:t>
      </w:r>
    </w:p>
    <w:p w:rsidR="00CA74FD" w:rsidRPr="004F506C" w:rsidRDefault="00CA74FD" w:rsidP="005E16B2">
      <w:pPr>
        <w:spacing w:before="0" w:beforeAutospacing="0" w:after="0" w:afterAutospacing="0"/>
        <w:rPr>
          <w:rFonts w:eastAsia="Lucida Sans Unicode"/>
          <w:i/>
          <w:iCs/>
          <w:sz w:val="20"/>
          <w:szCs w:val="20"/>
          <w:lang w:val="ru-RU"/>
        </w:rPr>
      </w:pPr>
      <w:r w:rsidRPr="00CA74FD">
        <w:rPr>
          <w:rFonts w:eastAsia="Lucida Sans Unicode"/>
          <w:i/>
          <w:iCs/>
          <w:sz w:val="20"/>
          <w:szCs w:val="20"/>
          <w:lang w:val="ru-RU"/>
        </w:rPr>
        <w:t xml:space="preserve">                                                                                           </w:t>
      </w:r>
      <w:r w:rsidRPr="004F506C">
        <w:rPr>
          <w:rFonts w:eastAsia="Lucida Sans Unicode"/>
          <w:i/>
          <w:iCs/>
          <w:sz w:val="20"/>
          <w:szCs w:val="20"/>
          <w:lang w:val="ru-RU"/>
        </w:rPr>
        <w:t xml:space="preserve">(указать нефинансовый актив) </w:t>
      </w:r>
    </w:p>
    <w:p w:rsidR="00CA74FD" w:rsidRPr="004F506C" w:rsidRDefault="00CA74FD" w:rsidP="005E16B2">
      <w:pPr>
        <w:spacing w:before="0" w:beforeAutospacing="0" w:after="0" w:afterAutospacing="0"/>
        <w:rPr>
          <w:rFonts w:eastAsia="Lucida Sans Unicode"/>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73"/>
        <w:gridCol w:w="1595"/>
        <w:gridCol w:w="1595"/>
        <w:gridCol w:w="1595"/>
        <w:gridCol w:w="1595"/>
      </w:tblGrid>
      <w:tr w:rsidR="00CA74FD" w:rsidRPr="004B7813" w:rsidTr="00F71E63">
        <w:tc>
          <w:tcPr>
            <w:tcW w:w="817"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 п/п</w:t>
            </w:r>
          </w:p>
        </w:tc>
        <w:tc>
          <w:tcPr>
            <w:tcW w:w="2373"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Наименование актива</w:t>
            </w:r>
          </w:p>
        </w:tc>
        <w:tc>
          <w:tcPr>
            <w:tcW w:w="1595"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Стоимость        1 ед., руб.</w:t>
            </w:r>
          </w:p>
        </w:tc>
        <w:tc>
          <w:tcPr>
            <w:tcW w:w="1595"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Стоимость        2 ед., руб.</w:t>
            </w:r>
          </w:p>
        </w:tc>
        <w:tc>
          <w:tcPr>
            <w:tcW w:w="1595"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Стоимость        3 ед., руб.</w:t>
            </w:r>
          </w:p>
        </w:tc>
        <w:tc>
          <w:tcPr>
            <w:tcW w:w="1595" w:type="dxa"/>
            <w:shd w:val="clear" w:color="auto" w:fill="auto"/>
          </w:tcPr>
          <w:p w:rsidR="00CA74FD" w:rsidRPr="004B7813" w:rsidRDefault="00CA74FD" w:rsidP="005E16B2">
            <w:pPr>
              <w:spacing w:before="0" w:beforeAutospacing="0" w:after="0" w:afterAutospacing="0"/>
              <w:jc w:val="center"/>
              <w:rPr>
                <w:rFonts w:eastAsia="Lucida Sans Unicode"/>
                <w:sz w:val="20"/>
                <w:szCs w:val="20"/>
              </w:rPr>
            </w:pPr>
            <w:r w:rsidRPr="004B7813">
              <w:rPr>
                <w:rFonts w:eastAsia="Lucida Sans Unicode"/>
                <w:sz w:val="20"/>
                <w:szCs w:val="20"/>
              </w:rPr>
              <w:t>Принятая стоимость, руб.</w:t>
            </w:r>
          </w:p>
        </w:tc>
      </w:tr>
      <w:tr w:rsidR="00CA74FD" w:rsidRPr="004B7813" w:rsidTr="00F71E63">
        <w:tc>
          <w:tcPr>
            <w:tcW w:w="817"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2373"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r>
      <w:tr w:rsidR="00CA74FD" w:rsidRPr="004B7813" w:rsidTr="00F71E63">
        <w:tc>
          <w:tcPr>
            <w:tcW w:w="817"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2373"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r>
      <w:tr w:rsidR="00CA74FD" w:rsidRPr="004B7813" w:rsidTr="00F71E63">
        <w:tc>
          <w:tcPr>
            <w:tcW w:w="817"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2373"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c>
          <w:tcPr>
            <w:tcW w:w="1595" w:type="dxa"/>
            <w:shd w:val="clear" w:color="auto" w:fill="auto"/>
          </w:tcPr>
          <w:p w:rsidR="00CA74FD" w:rsidRPr="004B7813" w:rsidRDefault="00CA74FD" w:rsidP="005E16B2">
            <w:pPr>
              <w:spacing w:before="0" w:beforeAutospacing="0" w:after="0" w:afterAutospacing="0"/>
              <w:rPr>
                <w:rFonts w:eastAsia="Lucida Sans Unicode"/>
                <w:sz w:val="20"/>
                <w:szCs w:val="20"/>
              </w:rPr>
            </w:pPr>
          </w:p>
        </w:tc>
      </w:tr>
    </w:tbl>
    <w:p w:rsidR="00CA74FD" w:rsidRPr="004B7813" w:rsidRDefault="00CA74FD" w:rsidP="005E16B2">
      <w:pPr>
        <w:spacing w:before="0" w:beforeAutospacing="0" w:after="0" w:afterAutospacing="0"/>
        <w:rPr>
          <w:rFonts w:eastAsia="Lucida Sans Unicode"/>
          <w:sz w:val="20"/>
          <w:szCs w:val="20"/>
        </w:rPr>
      </w:pP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2. Справедливая стоимость определена методом рыночных цен.</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 xml:space="preserve">3. Принять к учету объекты по принятой справедливой стоимости. </w:t>
      </w:r>
    </w:p>
    <w:p w:rsidR="00CA74FD" w:rsidRPr="004F506C" w:rsidRDefault="00CA74FD" w:rsidP="005E16B2">
      <w:pPr>
        <w:spacing w:before="0" w:beforeAutospacing="0" w:after="0" w:afterAutospacing="0"/>
        <w:rPr>
          <w:rFonts w:eastAsia="Lucida Sans Unicode"/>
          <w:sz w:val="20"/>
          <w:szCs w:val="20"/>
          <w:lang w:val="ru-RU"/>
        </w:rPr>
      </w:pP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Председатель комиссии:</w:t>
      </w:r>
      <w:r w:rsidRPr="00CA74FD">
        <w:rPr>
          <w:rFonts w:eastAsia="Lucida Sans Unicode"/>
          <w:sz w:val="20"/>
          <w:szCs w:val="20"/>
          <w:lang w:val="ru-RU"/>
        </w:rPr>
        <w:t xml:space="preserve"> </w:t>
      </w:r>
      <w:r w:rsidRPr="004F506C">
        <w:rPr>
          <w:rFonts w:eastAsia="Lucida Sans Unicode"/>
          <w:sz w:val="20"/>
          <w:szCs w:val="20"/>
          <w:lang w:val="ru-RU"/>
        </w:rPr>
        <w:t>__________________ ____________ ________________________</w:t>
      </w:r>
    </w:p>
    <w:p w:rsidR="00CA74FD" w:rsidRPr="004F506C" w:rsidRDefault="00CA74FD" w:rsidP="005E16B2">
      <w:pPr>
        <w:spacing w:before="0" w:beforeAutospacing="0" w:after="0" w:afterAutospacing="0"/>
        <w:rPr>
          <w:rFonts w:eastAsia="Lucida Sans Unicode"/>
          <w:i/>
          <w:iCs/>
          <w:sz w:val="20"/>
          <w:szCs w:val="20"/>
          <w:lang w:val="ru-RU"/>
        </w:rPr>
      </w:pPr>
      <w:r w:rsidRPr="004F506C">
        <w:rPr>
          <w:rFonts w:eastAsia="Lucida Sans Unicode"/>
          <w:i/>
          <w:iCs/>
          <w:sz w:val="20"/>
          <w:szCs w:val="20"/>
          <w:lang w:val="ru-RU"/>
        </w:rPr>
        <w:t xml:space="preserve"> </w:t>
      </w:r>
      <w:r w:rsidRPr="00CA74FD">
        <w:rPr>
          <w:rFonts w:eastAsia="Lucida Sans Unicode"/>
          <w:i/>
          <w:iCs/>
          <w:sz w:val="20"/>
          <w:szCs w:val="20"/>
          <w:lang w:val="ru-RU"/>
        </w:rPr>
        <w:t xml:space="preserve">                                                    </w:t>
      </w:r>
      <w:r w:rsidRPr="004F506C">
        <w:rPr>
          <w:rFonts w:eastAsia="Lucida Sans Unicode"/>
          <w:i/>
          <w:iCs/>
          <w:sz w:val="20"/>
          <w:szCs w:val="20"/>
          <w:lang w:val="ru-RU"/>
        </w:rPr>
        <w:t>(должность)</w:t>
      </w:r>
      <w:r w:rsidRPr="00CA74FD">
        <w:rPr>
          <w:rFonts w:eastAsia="Lucida Sans Unicode"/>
          <w:i/>
          <w:iCs/>
          <w:sz w:val="20"/>
          <w:szCs w:val="20"/>
          <w:lang w:val="ru-RU"/>
        </w:rPr>
        <w:t xml:space="preserve">           </w:t>
      </w:r>
      <w:r w:rsidRPr="004F506C">
        <w:rPr>
          <w:rFonts w:eastAsia="Lucida Sans Unicode"/>
          <w:i/>
          <w:iCs/>
          <w:sz w:val="20"/>
          <w:szCs w:val="20"/>
          <w:lang w:val="ru-RU"/>
        </w:rPr>
        <w:t xml:space="preserve"> (подпись)</w:t>
      </w:r>
      <w:r w:rsidRPr="00CA74FD">
        <w:rPr>
          <w:rFonts w:eastAsia="Lucida Sans Unicode"/>
          <w:i/>
          <w:iCs/>
          <w:sz w:val="20"/>
          <w:szCs w:val="20"/>
          <w:lang w:val="ru-RU"/>
        </w:rPr>
        <w:t xml:space="preserve">       </w:t>
      </w:r>
      <w:r w:rsidRPr="004F506C">
        <w:rPr>
          <w:rFonts w:eastAsia="Lucida Sans Unicode"/>
          <w:i/>
          <w:iCs/>
          <w:sz w:val="20"/>
          <w:szCs w:val="20"/>
          <w:lang w:val="ru-RU"/>
        </w:rPr>
        <w:t xml:space="preserve"> (расшифровка подписи)</w:t>
      </w:r>
    </w:p>
    <w:p w:rsidR="00CA74FD" w:rsidRPr="004F506C" w:rsidRDefault="00CA74FD" w:rsidP="005E16B2">
      <w:pPr>
        <w:spacing w:before="0" w:beforeAutospacing="0" w:after="0" w:afterAutospacing="0"/>
        <w:rPr>
          <w:rFonts w:eastAsia="Lucida Sans Unicode"/>
          <w:sz w:val="20"/>
          <w:szCs w:val="20"/>
          <w:lang w:val="ru-RU"/>
        </w:rPr>
      </w:pPr>
      <w:r w:rsidRPr="004F506C">
        <w:rPr>
          <w:rFonts w:eastAsia="Lucida Sans Unicode"/>
          <w:sz w:val="20"/>
          <w:szCs w:val="20"/>
          <w:lang w:val="ru-RU"/>
        </w:rPr>
        <w:t>Члены комиссии:</w:t>
      </w:r>
      <w:r w:rsidRPr="00CA74FD">
        <w:rPr>
          <w:rFonts w:eastAsia="Lucida Sans Unicode"/>
          <w:sz w:val="20"/>
          <w:szCs w:val="20"/>
          <w:lang w:val="ru-RU"/>
        </w:rPr>
        <w:t xml:space="preserve">           </w:t>
      </w:r>
      <w:r w:rsidRPr="004F506C">
        <w:rPr>
          <w:rFonts w:eastAsia="Lucida Sans Unicode"/>
          <w:sz w:val="20"/>
          <w:szCs w:val="20"/>
          <w:lang w:val="ru-RU"/>
        </w:rPr>
        <w:t xml:space="preserve"> ___________________ ____________ ________________________</w:t>
      </w:r>
    </w:p>
    <w:p w:rsidR="00CA74FD" w:rsidRPr="004F506C" w:rsidRDefault="00CA74FD" w:rsidP="005E16B2">
      <w:pPr>
        <w:spacing w:before="0" w:beforeAutospacing="0" w:after="0" w:afterAutospacing="0"/>
        <w:rPr>
          <w:rFonts w:eastAsia="Lucida Sans Unicode"/>
          <w:i/>
          <w:iCs/>
          <w:sz w:val="20"/>
          <w:szCs w:val="20"/>
          <w:lang w:val="ru-RU"/>
        </w:rPr>
      </w:pPr>
      <w:r w:rsidRPr="00CA74FD">
        <w:rPr>
          <w:rFonts w:eastAsia="Lucida Sans Unicode"/>
          <w:i/>
          <w:iCs/>
          <w:sz w:val="20"/>
          <w:szCs w:val="20"/>
          <w:lang w:val="ru-RU"/>
        </w:rPr>
        <w:t xml:space="preserve">                                                    </w:t>
      </w:r>
      <w:r w:rsidRPr="004F506C">
        <w:rPr>
          <w:rFonts w:eastAsia="Lucida Sans Unicode"/>
          <w:i/>
          <w:iCs/>
          <w:sz w:val="20"/>
          <w:szCs w:val="20"/>
          <w:lang w:val="ru-RU"/>
        </w:rPr>
        <w:t xml:space="preserve"> (должность) </w:t>
      </w:r>
      <w:r w:rsidRPr="00CA74FD">
        <w:rPr>
          <w:rFonts w:eastAsia="Lucida Sans Unicode"/>
          <w:i/>
          <w:iCs/>
          <w:sz w:val="20"/>
          <w:szCs w:val="20"/>
          <w:lang w:val="ru-RU"/>
        </w:rPr>
        <w:t xml:space="preserve">           </w:t>
      </w:r>
      <w:r w:rsidRPr="004F506C">
        <w:rPr>
          <w:rFonts w:eastAsia="Lucida Sans Unicode"/>
          <w:i/>
          <w:iCs/>
          <w:sz w:val="20"/>
          <w:szCs w:val="20"/>
          <w:lang w:val="ru-RU"/>
        </w:rPr>
        <w:t xml:space="preserve">(подпись) </w:t>
      </w:r>
      <w:r w:rsidRPr="00CA74FD">
        <w:rPr>
          <w:rFonts w:eastAsia="Lucida Sans Unicode"/>
          <w:i/>
          <w:iCs/>
          <w:sz w:val="20"/>
          <w:szCs w:val="20"/>
          <w:lang w:val="ru-RU"/>
        </w:rPr>
        <w:t xml:space="preserve">        </w:t>
      </w:r>
      <w:r w:rsidRPr="004F506C">
        <w:rPr>
          <w:rFonts w:eastAsia="Lucida Sans Unicode"/>
          <w:i/>
          <w:iCs/>
          <w:sz w:val="20"/>
          <w:szCs w:val="20"/>
          <w:lang w:val="ru-RU"/>
        </w:rPr>
        <w:t>(расшифровка подписи)</w:t>
      </w:r>
    </w:p>
    <w:p w:rsidR="00CA74FD" w:rsidRPr="004F506C" w:rsidRDefault="00CA74FD" w:rsidP="005E16B2">
      <w:pPr>
        <w:spacing w:before="0" w:beforeAutospacing="0" w:after="0" w:afterAutospacing="0"/>
        <w:rPr>
          <w:rFonts w:eastAsia="Lucida Sans Unicode"/>
          <w:i/>
          <w:iCs/>
          <w:sz w:val="20"/>
          <w:szCs w:val="20"/>
          <w:lang w:val="ru-RU"/>
        </w:rPr>
      </w:pPr>
      <w:r w:rsidRPr="004F506C">
        <w:rPr>
          <w:rFonts w:eastAsia="Lucida Sans Unicode"/>
          <w:i/>
          <w:iCs/>
          <w:sz w:val="20"/>
          <w:szCs w:val="20"/>
          <w:lang w:val="ru-RU"/>
        </w:rPr>
        <w:t xml:space="preserve"> </w:t>
      </w:r>
      <w:r w:rsidRPr="00CA74FD">
        <w:rPr>
          <w:rFonts w:eastAsia="Lucida Sans Unicode"/>
          <w:i/>
          <w:iCs/>
          <w:sz w:val="20"/>
          <w:szCs w:val="20"/>
          <w:lang w:val="ru-RU"/>
        </w:rPr>
        <w:t xml:space="preserve">                                         </w:t>
      </w:r>
      <w:r w:rsidRPr="004F506C">
        <w:rPr>
          <w:rFonts w:eastAsia="Lucida Sans Unicode"/>
          <w:i/>
          <w:iCs/>
          <w:sz w:val="20"/>
          <w:szCs w:val="20"/>
          <w:lang w:val="ru-RU"/>
        </w:rPr>
        <w:t>_______________</w:t>
      </w:r>
      <w:r w:rsidRPr="00CA74FD">
        <w:rPr>
          <w:rFonts w:eastAsia="Lucida Sans Unicode"/>
          <w:i/>
          <w:iCs/>
          <w:sz w:val="20"/>
          <w:szCs w:val="20"/>
          <w:lang w:val="ru-RU"/>
        </w:rPr>
        <w:t>_</w:t>
      </w:r>
      <w:r w:rsidRPr="004F506C">
        <w:rPr>
          <w:rFonts w:eastAsia="Lucida Sans Unicode"/>
          <w:i/>
          <w:iCs/>
          <w:sz w:val="20"/>
          <w:szCs w:val="20"/>
          <w:lang w:val="ru-RU"/>
        </w:rPr>
        <w:t>___ _____________ __________________________</w:t>
      </w:r>
    </w:p>
    <w:p w:rsidR="00CA74FD" w:rsidRPr="004F506C" w:rsidRDefault="00CA74FD" w:rsidP="005E16B2">
      <w:pPr>
        <w:spacing w:before="0" w:beforeAutospacing="0" w:after="0" w:afterAutospacing="0"/>
        <w:rPr>
          <w:rFonts w:eastAsia="Lucida Sans Unicode"/>
          <w:i/>
          <w:iCs/>
          <w:sz w:val="20"/>
          <w:szCs w:val="20"/>
          <w:lang w:val="ru-RU"/>
        </w:rPr>
      </w:pPr>
      <w:r w:rsidRPr="00CA74FD">
        <w:rPr>
          <w:rFonts w:eastAsia="Lucida Sans Unicode"/>
          <w:i/>
          <w:iCs/>
          <w:sz w:val="20"/>
          <w:szCs w:val="20"/>
          <w:lang w:val="ru-RU"/>
        </w:rPr>
        <w:t xml:space="preserve">                                                   </w:t>
      </w:r>
      <w:r w:rsidRPr="004F506C">
        <w:rPr>
          <w:rFonts w:eastAsia="Lucida Sans Unicode"/>
          <w:i/>
          <w:iCs/>
          <w:sz w:val="20"/>
          <w:szCs w:val="20"/>
          <w:lang w:val="ru-RU"/>
        </w:rPr>
        <w:t xml:space="preserve"> (должность)</w:t>
      </w:r>
      <w:r w:rsidRPr="00CA74FD">
        <w:rPr>
          <w:rFonts w:eastAsia="Lucida Sans Unicode"/>
          <w:i/>
          <w:iCs/>
          <w:sz w:val="20"/>
          <w:szCs w:val="20"/>
          <w:lang w:val="ru-RU"/>
        </w:rPr>
        <w:t xml:space="preserve">          </w:t>
      </w:r>
      <w:r w:rsidRPr="004F506C">
        <w:rPr>
          <w:rFonts w:eastAsia="Lucida Sans Unicode"/>
          <w:i/>
          <w:iCs/>
          <w:sz w:val="20"/>
          <w:szCs w:val="20"/>
          <w:lang w:val="ru-RU"/>
        </w:rPr>
        <w:t xml:space="preserve"> (подпись)</w:t>
      </w:r>
      <w:r w:rsidRPr="00CA74FD">
        <w:rPr>
          <w:rFonts w:eastAsia="Lucida Sans Unicode"/>
          <w:i/>
          <w:iCs/>
          <w:sz w:val="20"/>
          <w:szCs w:val="20"/>
          <w:lang w:val="ru-RU"/>
        </w:rPr>
        <w:t xml:space="preserve">         </w:t>
      </w:r>
      <w:r w:rsidRPr="004F506C">
        <w:rPr>
          <w:rFonts w:eastAsia="Lucida Sans Unicode"/>
          <w:i/>
          <w:iCs/>
          <w:sz w:val="20"/>
          <w:szCs w:val="20"/>
          <w:lang w:val="ru-RU"/>
        </w:rPr>
        <w:t xml:space="preserve"> (расшифровка подписи)</w:t>
      </w:r>
    </w:p>
    <w:p w:rsidR="00CA74FD" w:rsidRPr="004F506C" w:rsidRDefault="00CA74FD" w:rsidP="005E16B2">
      <w:pPr>
        <w:spacing w:before="0" w:beforeAutospacing="0" w:after="0" w:afterAutospacing="0"/>
        <w:rPr>
          <w:rFonts w:eastAsia="Lucida Sans Unicode"/>
          <w:i/>
          <w:iCs/>
          <w:sz w:val="20"/>
          <w:szCs w:val="20"/>
          <w:lang w:val="ru-RU"/>
        </w:rPr>
      </w:pPr>
      <w:r w:rsidRPr="00CA74FD">
        <w:rPr>
          <w:rFonts w:eastAsia="Lucida Sans Unicode"/>
          <w:i/>
          <w:iCs/>
          <w:sz w:val="20"/>
          <w:szCs w:val="20"/>
          <w:lang w:val="ru-RU"/>
        </w:rPr>
        <w:t xml:space="preserve">                                         </w:t>
      </w:r>
      <w:r w:rsidRPr="004F506C">
        <w:rPr>
          <w:rFonts w:eastAsia="Lucida Sans Unicode"/>
          <w:i/>
          <w:iCs/>
          <w:sz w:val="20"/>
          <w:szCs w:val="20"/>
          <w:lang w:val="ru-RU"/>
        </w:rPr>
        <w:t xml:space="preserve"> ___________________ _____________ __________________________</w:t>
      </w:r>
    </w:p>
    <w:p w:rsidR="00CA74FD" w:rsidRPr="00CA74FD" w:rsidRDefault="00CA74FD" w:rsidP="005E16B2">
      <w:pPr>
        <w:spacing w:before="0" w:beforeAutospacing="0" w:after="0" w:afterAutospacing="0"/>
        <w:rPr>
          <w:rFonts w:eastAsia="Lucida Sans Unicode"/>
          <w:i/>
          <w:iCs/>
          <w:sz w:val="20"/>
          <w:szCs w:val="20"/>
          <w:lang w:val="ru-RU"/>
        </w:rPr>
      </w:pPr>
      <w:r w:rsidRPr="00CA74FD">
        <w:rPr>
          <w:rFonts w:eastAsia="Lucida Sans Unicode"/>
          <w:i/>
          <w:iCs/>
          <w:sz w:val="20"/>
          <w:szCs w:val="20"/>
          <w:lang w:val="ru-RU"/>
        </w:rPr>
        <w:t xml:space="preserve">                                                   </w:t>
      </w:r>
      <w:r w:rsidRPr="004F506C">
        <w:rPr>
          <w:rFonts w:eastAsia="Lucida Sans Unicode"/>
          <w:i/>
          <w:iCs/>
          <w:sz w:val="20"/>
          <w:szCs w:val="20"/>
          <w:lang w:val="ru-RU"/>
        </w:rPr>
        <w:t xml:space="preserve"> (должность)</w:t>
      </w:r>
      <w:r w:rsidRPr="00CA74FD">
        <w:rPr>
          <w:rFonts w:eastAsia="Lucida Sans Unicode"/>
          <w:i/>
          <w:iCs/>
          <w:sz w:val="20"/>
          <w:szCs w:val="20"/>
          <w:lang w:val="ru-RU"/>
        </w:rPr>
        <w:t xml:space="preserve">            </w:t>
      </w:r>
      <w:r w:rsidRPr="004F506C">
        <w:rPr>
          <w:rFonts w:eastAsia="Lucida Sans Unicode"/>
          <w:i/>
          <w:iCs/>
          <w:sz w:val="20"/>
          <w:szCs w:val="20"/>
          <w:lang w:val="ru-RU"/>
        </w:rPr>
        <w:t xml:space="preserve">(подпись) </w:t>
      </w:r>
      <w:r w:rsidRPr="00CA74FD">
        <w:rPr>
          <w:rFonts w:eastAsia="Lucida Sans Unicode"/>
          <w:i/>
          <w:iCs/>
          <w:sz w:val="20"/>
          <w:szCs w:val="20"/>
          <w:lang w:val="ru-RU"/>
        </w:rPr>
        <w:t xml:space="preserve">         </w:t>
      </w:r>
      <w:r w:rsidRPr="004F506C">
        <w:rPr>
          <w:rFonts w:eastAsia="Lucida Sans Unicode"/>
          <w:i/>
          <w:iCs/>
          <w:sz w:val="20"/>
          <w:szCs w:val="20"/>
          <w:lang w:val="ru-RU"/>
        </w:rPr>
        <w:t>(расшифровка подписи)</w:t>
      </w:r>
    </w:p>
    <w:p w:rsidR="00CA74FD" w:rsidRPr="00CA74FD" w:rsidRDefault="00CA74FD" w:rsidP="00CA74FD">
      <w:pPr>
        <w:jc w:val="center"/>
        <w:rPr>
          <w:rFonts w:eastAsia="Lucida Sans Unicode"/>
          <w:sz w:val="20"/>
          <w:szCs w:val="20"/>
          <w:lang w:val="ru-RU"/>
        </w:rPr>
      </w:pPr>
    </w:p>
    <w:p w:rsidR="00CA74FD" w:rsidRDefault="00CA74FD" w:rsidP="00CA74FD">
      <w:pPr>
        <w:jc w:val="center"/>
        <w:rPr>
          <w:rFonts w:eastAsia="Lucida Sans Unicode"/>
          <w:sz w:val="20"/>
          <w:szCs w:val="20"/>
          <w:lang w:val="ru-RU"/>
        </w:rPr>
      </w:pPr>
    </w:p>
    <w:p w:rsidR="00223605" w:rsidRDefault="00223605" w:rsidP="00CA74FD">
      <w:pPr>
        <w:jc w:val="center"/>
        <w:rPr>
          <w:rFonts w:eastAsia="Lucida Sans Unicode"/>
          <w:sz w:val="20"/>
          <w:szCs w:val="20"/>
          <w:lang w:val="ru-RU"/>
        </w:rPr>
      </w:pPr>
    </w:p>
    <w:p w:rsidR="00223605" w:rsidRDefault="00223605" w:rsidP="00CA74FD">
      <w:pPr>
        <w:jc w:val="center"/>
        <w:rPr>
          <w:rFonts w:eastAsia="Lucida Sans Unicode"/>
          <w:sz w:val="20"/>
          <w:szCs w:val="20"/>
          <w:lang w:val="ru-RU"/>
        </w:rPr>
      </w:pPr>
    </w:p>
    <w:p w:rsidR="00223605" w:rsidRDefault="00223605" w:rsidP="00CA74FD">
      <w:pPr>
        <w:jc w:val="center"/>
        <w:rPr>
          <w:rFonts w:eastAsia="Lucida Sans Unicode"/>
          <w:sz w:val="20"/>
          <w:szCs w:val="20"/>
          <w:lang w:val="ru-RU"/>
        </w:rPr>
      </w:pPr>
    </w:p>
    <w:p w:rsidR="00223605" w:rsidRDefault="00223605" w:rsidP="00CA74FD">
      <w:pPr>
        <w:jc w:val="center"/>
        <w:rPr>
          <w:rFonts w:eastAsia="Lucida Sans Unicode"/>
          <w:sz w:val="20"/>
          <w:szCs w:val="20"/>
          <w:lang w:val="ru-RU"/>
        </w:rPr>
      </w:pPr>
    </w:p>
    <w:p w:rsidR="00223605" w:rsidRDefault="00223605" w:rsidP="00CA74FD">
      <w:pPr>
        <w:jc w:val="center"/>
        <w:rPr>
          <w:rFonts w:eastAsia="Lucida Sans Unicode"/>
          <w:sz w:val="20"/>
          <w:szCs w:val="20"/>
          <w:lang w:val="ru-RU"/>
        </w:rPr>
      </w:pPr>
    </w:p>
    <w:p w:rsidR="00223605" w:rsidRDefault="00223605" w:rsidP="00CA74FD">
      <w:pPr>
        <w:jc w:val="center"/>
        <w:rPr>
          <w:rFonts w:eastAsia="Lucida Sans Unicode"/>
          <w:sz w:val="20"/>
          <w:szCs w:val="20"/>
          <w:lang w:val="ru-RU"/>
        </w:rPr>
      </w:pPr>
    </w:p>
    <w:p w:rsidR="00223605" w:rsidRPr="00CA74FD" w:rsidRDefault="00223605" w:rsidP="00CA74FD">
      <w:pPr>
        <w:jc w:val="center"/>
        <w:rPr>
          <w:rFonts w:eastAsia="Lucida Sans Unicode"/>
          <w:sz w:val="20"/>
          <w:szCs w:val="20"/>
          <w:lang w:val="ru-RU"/>
        </w:rPr>
      </w:pPr>
    </w:p>
    <w:p w:rsidR="00CA74FD" w:rsidRPr="00CA74FD" w:rsidRDefault="00CA74FD" w:rsidP="00223605">
      <w:pPr>
        <w:spacing w:before="0" w:beforeAutospacing="0" w:after="0" w:afterAutospacing="0"/>
        <w:jc w:val="center"/>
        <w:rPr>
          <w:rFonts w:eastAsia="Lucida Sans Unicode"/>
          <w:b/>
          <w:bCs/>
          <w:sz w:val="20"/>
          <w:szCs w:val="20"/>
          <w:lang w:val="ru-RU"/>
        </w:rPr>
      </w:pPr>
      <w:r w:rsidRPr="00CA74FD">
        <w:rPr>
          <w:rFonts w:eastAsia="Lucida Sans Unicode"/>
          <w:b/>
          <w:bCs/>
          <w:sz w:val="20"/>
          <w:szCs w:val="20"/>
          <w:lang w:val="ru-RU"/>
        </w:rPr>
        <w:lastRenderedPageBreak/>
        <w:t>Акт выявления признаков обесценения объектов</w:t>
      </w:r>
    </w:p>
    <w:p w:rsidR="00CA74FD" w:rsidRPr="00CA74FD" w:rsidRDefault="00CA74FD" w:rsidP="00223605">
      <w:pPr>
        <w:spacing w:before="0" w:beforeAutospacing="0" w:after="0" w:afterAutospacing="0"/>
        <w:jc w:val="center"/>
        <w:rPr>
          <w:rFonts w:eastAsia="Lucida Sans Unicode"/>
          <w:b/>
          <w:bCs/>
          <w:sz w:val="20"/>
          <w:szCs w:val="20"/>
          <w:lang w:val="ru-RU"/>
        </w:rPr>
      </w:pPr>
    </w:p>
    <w:p w:rsidR="00CA74FD" w:rsidRPr="004F506C" w:rsidRDefault="00CA74FD" w:rsidP="00223605">
      <w:pPr>
        <w:spacing w:before="0" w:beforeAutospacing="0" w:after="0" w:afterAutospacing="0"/>
        <w:jc w:val="right"/>
        <w:rPr>
          <w:rFonts w:eastAsia="Lucida Sans Unicode"/>
          <w:sz w:val="20"/>
          <w:szCs w:val="20"/>
          <w:lang w:val="ru-RU"/>
        </w:rPr>
      </w:pPr>
      <w:r w:rsidRPr="004F506C">
        <w:rPr>
          <w:rFonts w:eastAsia="Lucida Sans Unicode"/>
          <w:sz w:val="20"/>
          <w:szCs w:val="20"/>
          <w:lang w:val="ru-RU"/>
        </w:rPr>
        <w:t>«Утверждаю»</w:t>
      </w:r>
    </w:p>
    <w:p w:rsidR="00CA74FD" w:rsidRPr="004F506C" w:rsidRDefault="00CA74FD" w:rsidP="00223605">
      <w:pPr>
        <w:spacing w:before="0" w:beforeAutospacing="0" w:after="0" w:afterAutospacing="0"/>
        <w:jc w:val="right"/>
        <w:rPr>
          <w:rFonts w:eastAsia="Lucida Sans Unicode"/>
          <w:sz w:val="20"/>
          <w:szCs w:val="20"/>
          <w:lang w:val="ru-RU"/>
        </w:rPr>
      </w:pPr>
      <w:r w:rsidRPr="004F506C">
        <w:rPr>
          <w:rFonts w:eastAsia="Lucida Sans Unicode"/>
          <w:sz w:val="20"/>
          <w:szCs w:val="20"/>
          <w:lang w:val="ru-RU"/>
        </w:rPr>
        <w:t xml:space="preserve"> Руководитель</w:t>
      </w:r>
    </w:p>
    <w:p w:rsidR="00CA74FD" w:rsidRPr="004F506C" w:rsidRDefault="00CA74FD" w:rsidP="00223605">
      <w:pPr>
        <w:spacing w:before="0" w:beforeAutospacing="0" w:after="0" w:afterAutospacing="0"/>
        <w:jc w:val="right"/>
        <w:rPr>
          <w:rFonts w:eastAsia="Lucida Sans Unicode"/>
          <w:sz w:val="20"/>
          <w:szCs w:val="20"/>
          <w:lang w:val="ru-RU"/>
        </w:rPr>
      </w:pPr>
      <w:r w:rsidRPr="004F506C">
        <w:rPr>
          <w:rFonts w:eastAsia="Lucida Sans Unicode"/>
          <w:sz w:val="20"/>
          <w:szCs w:val="20"/>
          <w:lang w:val="ru-RU"/>
        </w:rPr>
        <w:t xml:space="preserve"> _________/_______________/</w:t>
      </w:r>
    </w:p>
    <w:p w:rsidR="00CA74FD" w:rsidRPr="004F506C" w:rsidRDefault="00CA74FD" w:rsidP="00223605">
      <w:pPr>
        <w:spacing w:before="0" w:beforeAutospacing="0" w:after="0" w:afterAutospacing="0"/>
        <w:jc w:val="center"/>
        <w:rPr>
          <w:rFonts w:eastAsia="Lucida Sans Unicode"/>
          <w:i/>
          <w:iCs/>
          <w:sz w:val="20"/>
          <w:szCs w:val="20"/>
          <w:lang w:val="ru-RU"/>
        </w:rPr>
      </w:pPr>
      <w:r w:rsidRPr="00CA74FD">
        <w:rPr>
          <w:rFonts w:eastAsia="Lucida Sans Unicode"/>
          <w:i/>
          <w:iCs/>
          <w:sz w:val="20"/>
          <w:szCs w:val="20"/>
          <w:lang w:val="ru-RU"/>
        </w:rPr>
        <w:t xml:space="preserve">                                                                                                                                  </w:t>
      </w:r>
      <w:r w:rsidRPr="004F506C">
        <w:rPr>
          <w:rFonts w:eastAsia="Lucida Sans Unicode"/>
          <w:i/>
          <w:iCs/>
          <w:sz w:val="20"/>
          <w:szCs w:val="20"/>
          <w:lang w:val="ru-RU"/>
        </w:rPr>
        <w:t xml:space="preserve"> (подпись) </w:t>
      </w:r>
      <w:r w:rsidRPr="00CA74FD">
        <w:rPr>
          <w:rFonts w:eastAsia="Lucida Sans Unicode"/>
          <w:i/>
          <w:iCs/>
          <w:sz w:val="20"/>
          <w:szCs w:val="20"/>
          <w:lang w:val="ru-RU"/>
        </w:rPr>
        <w:t xml:space="preserve">          </w:t>
      </w:r>
      <w:r w:rsidRPr="004F506C">
        <w:rPr>
          <w:rFonts w:eastAsia="Lucida Sans Unicode"/>
          <w:i/>
          <w:iCs/>
          <w:sz w:val="20"/>
          <w:szCs w:val="20"/>
          <w:lang w:val="ru-RU"/>
        </w:rPr>
        <w:t>(Ф.И.О.)</w:t>
      </w:r>
    </w:p>
    <w:p w:rsidR="00CA74FD" w:rsidRPr="004F506C" w:rsidRDefault="00CA74FD" w:rsidP="00223605">
      <w:pPr>
        <w:spacing w:before="0" w:beforeAutospacing="0" w:after="0" w:afterAutospacing="0"/>
        <w:jc w:val="right"/>
        <w:rPr>
          <w:rFonts w:eastAsia="Lucida Sans Unicode"/>
          <w:sz w:val="20"/>
          <w:szCs w:val="20"/>
          <w:lang w:val="ru-RU"/>
        </w:rPr>
      </w:pPr>
      <w:r w:rsidRPr="004F506C">
        <w:rPr>
          <w:rFonts w:eastAsia="Lucida Sans Unicode"/>
          <w:sz w:val="20"/>
          <w:szCs w:val="20"/>
          <w:lang w:val="ru-RU"/>
        </w:rPr>
        <w:t xml:space="preserve"> "___"__________ 20____ г.</w:t>
      </w:r>
    </w:p>
    <w:p w:rsidR="00CA74FD" w:rsidRPr="004F506C" w:rsidRDefault="00CA74FD" w:rsidP="00223605">
      <w:pPr>
        <w:spacing w:before="0" w:beforeAutospacing="0" w:after="0" w:afterAutospacing="0"/>
        <w:jc w:val="center"/>
        <w:rPr>
          <w:rFonts w:eastAsia="Lucida Sans Unicode"/>
          <w:sz w:val="20"/>
          <w:szCs w:val="20"/>
          <w:lang w:val="ru-RU"/>
        </w:rPr>
      </w:pPr>
      <w:r w:rsidRPr="004F506C">
        <w:rPr>
          <w:rFonts w:eastAsia="Lucida Sans Unicode"/>
          <w:sz w:val="20"/>
          <w:szCs w:val="20"/>
          <w:lang w:val="ru-RU"/>
        </w:rPr>
        <w:t xml:space="preserve"> Акт</w:t>
      </w:r>
    </w:p>
    <w:p w:rsidR="00CA74FD" w:rsidRPr="004F506C" w:rsidRDefault="00CA74FD" w:rsidP="00223605">
      <w:pPr>
        <w:spacing w:before="0" w:beforeAutospacing="0" w:after="0" w:afterAutospacing="0"/>
        <w:jc w:val="center"/>
        <w:rPr>
          <w:rFonts w:eastAsia="Lucida Sans Unicode"/>
          <w:sz w:val="20"/>
          <w:szCs w:val="20"/>
          <w:lang w:val="ru-RU"/>
        </w:rPr>
      </w:pPr>
      <w:r w:rsidRPr="004F506C">
        <w:rPr>
          <w:rFonts w:eastAsia="Lucida Sans Unicode"/>
          <w:sz w:val="20"/>
          <w:szCs w:val="20"/>
          <w:lang w:val="ru-RU"/>
        </w:rPr>
        <w:t xml:space="preserve"> выявления признаков обесценения объектов</w:t>
      </w:r>
    </w:p>
    <w:p w:rsidR="00CA74FD" w:rsidRPr="004F506C" w:rsidRDefault="00CA74FD" w:rsidP="00223605">
      <w:pPr>
        <w:spacing w:before="0" w:beforeAutospacing="0" w:after="0" w:afterAutospacing="0"/>
        <w:jc w:val="center"/>
        <w:rPr>
          <w:rFonts w:eastAsia="Lucida Sans Unicode"/>
          <w:sz w:val="20"/>
          <w:szCs w:val="20"/>
          <w:lang w:val="ru-RU"/>
        </w:rPr>
      </w:pPr>
      <w:r w:rsidRPr="004F506C">
        <w:rPr>
          <w:rFonts w:eastAsia="Lucida Sans Unicode"/>
          <w:sz w:val="20"/>
          <w:szCs w:val="20"/>
          <w:lang w:val="ru-RU"/>
        </w:rPr>
        <w:t xml:space="preserve"> от "___"_____________ 20____ г. №_______ </w:t>
      </w:r>
    </w:p>
    <w:p w:rsidR="00CA74FD" w:rsidRPr="004F506C" w:rsidRDefault="00CA74FD" w:rsidP="00223605">
      <w:pPr>
        <w:spacing w:before="0" w:beforeAutospacing="0" w:after="0" w:afterAutospacing="0"/>
        <w:jc w:val="center"/>
        <w:rPr>
          <w:rFonts w:eastAsia="Lucida Sans Unicode"/>
          <w:sz w:val="20"/>
          <w:szCs w:val="20"/>
          <w:lang w:val="ru-RU"/>
        </w:rPr>
      </w:pPr>
    </w:p>
    <w:p w:rsidR="00CA74FD" w:rsidRPr="004F506C" w:rsidRDefault="00CA74FD" w:rsidP="00223605">
      <w:pPr>
        <w:spacing w:before="0" w:beforeAutospacing="0" w:after="0" w:afterAutospacing="0"/>
        <w:jc w:val="center"/>
        <w:rPr>
          <w:rFonts w:eastAsia="Lucida Sans Unicode"/>
          <w:sz w:val="20"/>
          <w:szCs w:val="20"/>
          <w:lang w:val="ru-RU"/>
        </w:rPr>
      </w:pPr>
      <w:r w:rsidRPr="004F506C">
        <w:rPr>
          <w:rFonts w:eastAsia="Lucida Sans Unicode"/>
          <w:sz w:val="20"/>
          <w:szCs w:val="20"/>
          <w:lang w:val="ru-RU"/>
        </w:rPr>
        <w:t>________________________________________________________________________________</w:t>
      </w:r>
    </w:p>
    <w:p w:rsidR="00CA74FD" w:rsidRPr="004F506C" w:rsidRDefault="00CA74FD" w:rsidP="00223605">
      <w:pPr>
        <w:spacing w:before="0" w:beforeAutospacing="0" w:after="0" w:afterAutospacing="0"/>
        <w:jc w:val="center"/>
        <w:rPr>
          <w:rFonts w:eastAsia="Lucida Sans Unicode"/>
          <w:i/>
          <w:iCs/>
          <w:sz w:val="20"/>
          <w:szCs w:val="20"/>
          <w:lang w:val="ru-RU"/>
        </w:rPr>
      </w:pPr>
      <w:r w:rsidRPr="004F506C">
        <w:rPr>
          <w:rFonts w:eastAsia="Lucida Sans Unicode"/>
          <w:sz w:val="20"/>
          <w:szCs w:val="20"/>
          <w:lang w:val="ru-RU"/>
        </w:rPr>
        <w:t xml:space="preserve"> </w:t>
      </w:r>
      <w:r w:rsidRPr="004F506C">
        <w:rPr>
          <w:rFonts w:eastAsia="Lucida Sans Unicode"/>
          <w:i/>
          <w:iCs/>
          <w:sz w:val="20"/>
          <w:szCs w:val="20"/>
          <w:lang w:val="ru-RU"/>
        </w:rPr>
        <w:t>(Наименование организации)</w:t>
      </w:r>
    </w:p>
    <w:p w:rsidR="00CA74FD" w:rsidRPr="004F506C" w:rsidRDefault="00CA74FD" w:rsidP="00223605">
      <w:pPr>
        <w:spacing w:before="0" w:beforeAutospacing="0" w:after="0" w:afterAutospacing="0"/>
        <w:jc w:val="center"/>
        <w:rPr>
          <w:rFonts w:eastAsia="Lucida Sans Unicode"/>
          <w:sz w:val="20"/>
          <w:szCs w:val="20"/>
          <w:lang w:val="ru-RU"/>
        </w:rPr>
      </w:pPr>
    </w:p>
    <w:p w:rsidR="00CA74FD" w:rsidRPr="004F506C" w:rsidRDefault="00CA74FD" w:rsidP="00223605">
      <w:pPr>
        <w:spacing w:before="0" w:beforeAutospacing="0" w:after="0" w:afterAutospacing="0"/>
        <w:rPr>
          <w:rFonts w:eastAsia="Lucida Sans Unicode"/>
          <w:sz w:val="20"/>
          <w:szCs w:val="20"/>
          <w:lang w:val="ru-RU"/>
        </w:rPr>
      </w:pPr>
      <w:r w:rsidRPr="004F506C">
        <w:rPr>
          <w:rFonts w:eastAsia="Lucida Sans Unicode"/>
          <w:sz w:val="20"/>
          <w:szCs w:val="20"/>
          <w:lang w:val="ru-RU"/>
        </w:rPr>
        <w:t>Материально ответственное лицо:____________________________________________________</w:t>
      </w:r>
    </w:p>
    <w:p w:rsidR="00CA74FD" w:rsidRPr="004F506C" w:rsidRDefault="00CA74FD" w:rsidP="00223605">
      <w:pPr>
        <w:spacing w:before="0" w:beforeAutospacing="0" w:after="0" w:afterAutospacing="0"/>
        <w:rPr>
          <w:rFonts w:eastAsia="Lucida Sans Unicode"/>
          <w:sz w:val="20"/>
          <w:szCs w:val="20"/>
          <w:lang w:val="ru-RU"/>
        </w:rPr>
      </w:pPr>
      <w:r w:rsidRPr="004F506C">
        <w:rPr>
          <w:rFonts w:eastAsia="Lucida Sans Unicode"/>
          <w:sz w:val="20"/>
          <w:szCs w:val="20"/>
          <w:lang w:val="ru-RU"/>
        </w:rPr>
        <w:t>Комисси</w:t>
      </w:r>
      <w:r w:rsidRPr="00CA74FD">
        <w:rPr>
          <w:rFonts w:eastAsia="Lucida Sans Unicode"/>
          <w:sz w:val="20"/>
          <w:szCs w:val="20"/>
          <w:lang w:val="ru-RU"/>
        </w:rPr>
        <w:t>я</w:t>
      </w:r>
      <w:r w:rsidRPr="004F506C">
        <w:rPr>
          <w:rFonts w:eastAsia="Lucida Sans Unicode"/>
          <w:sz w:val="20"/>
          <w:szCs w:val="20"/>
          <w:lang w:val="ru-RU"/>
        </w:rPr>
        <w:t>, назначенн</w:t>
      </w:r>
      <w:r w:rsidRPr="00CA74FD">
        <w:rPr>
          <w:rFonts w:eastAsia="Lucida Sans Unicode"/>
          <w:sz w:val="20"/>
          <w:szCs w:val="20"/>
          <w:lang w:val="ru-RU"/>
        </w:rPr>
        <w:t>ая</w:t>
      </w:r>
      <w:r w:rsidRPr="004F506C">
        <w:rPr>
          <w:rFonts w:eastAsia="Lucida Sans Unicode"/>
          <w:sz w:val="20"/>
          <w:szCs w:val="20"/>
          <w:lang w:val="ru-RU"/>
        </w:rPr>
        <w:t xml:space="preserve"> приказом руководителя от "___"_________ 20____г. №_________,</w:t>
      </w:r>
    </w:p>
    <w:p w:rsidR="00CA74FD" w:rsidRPr="004F506C" w:rsidRDefault="00CA74FD" w:rsidP="00223605">
      <w:pPr>
        <w:spacing w:before="0" w:beforeAutospacing="0" w:after="0" w:afterAutospacing="0"/>
        <w:rPr>
          <w:rFonts w:eastAsia="Lucida Sans Unicode"/>
          <w:sz w:val="20"/>
          <w:szCs w:val="20"/>
          <w:lang w:val="ru-RU"/>
        </w:rPr>
      </w:pPr>
      <w:r w:rsidRPr="004F506C">
        <w:rPr>
          <w:rFonts w:eastAsia="Lucida Sans Unicode"/>
          <w:sz w:val="20"/>
          <w:szCs w:val="20"/>
          <w:lang w:val="ru-RU"/>
        </w:rPr>
        <w:t>в составе:</w:t>
      </w:r>
    </w:p>
    <w:p w:rsidR="00CA74FD" w:rsidRPr="004F506C" w:rsidRDefault="00CA74FD" w:rsidP="00223605">
      <w:pPr>
        <w:spacing w:before="0" w:beforeAutospacing="0" w:after="0" w:afterAutospacing="0"/>
        <w:rPr>
          <w:rFonts w:eastAsia="Lucida Sans Unicode"/>
          <w:sz w:val="20"/>
          <w:szCs w:val="20"/>
          <w:lang w:val="ru-RU"/>
        </w:rPr>
      </w:pPr>
      <w:r w:rsidRPr="004F506C">
        <w:rPr>
          <w:rFonts w:eastAsia="Lucida Sans Unicode"/>
          <w:sz w:val="20"/>
          <w:szCs w:val="20"/>
          <w:lang w:val="ru-RU"/>
        </w:rPr>
        <w:t>Председателя     ___________________________________________________________________;</w:t>
      </w:r>
    </w:p>
    <w:p w:rsidR="00CA74FD" w:rsidRPr="004F506C" w:rsidRDefault="00CA74FD" w:rsidP="00223605">
      <w:pPr>
        <w:spacing w:before="0" w:beforeAutospacing="0" w:after="0" w:afterAutospacing="0"/>
        <w:rPr>
          <w:rFonts w:eastAsia="Lucida Sans Unicode"/>
          <w:i/>
          <w:iCs/>
          <w:sz w:val="20"/>
          <w:szCs w:val="20"/>
          <w:lang w:val="ru-RU"/>
        </w:rPr>
      </w:pPr>
      <w:r w:rsidRPr="004F506C">
        <w:rPr>
          <w:rFonts w:eastAsia="Lucida Sans Unicode"/>
          <w:i/>
          <w:iCs/>
          <w:sz w:val="20"/>
          <w:szCs w:val="20"/>
          <w:lang w:val="ru-RU"/>
        </w:rPr>
        <w:t xml:space="preserve">                                                                    (должность, Ф.И.О.) </w:t>
      </w:r>
    </w:p>
    <w:p w:rsidR="00CA74FD" w:rsidRPr="004F506C" w:rsidRDefault="00CA74FD" w:rsidP="00223605">
      <w:pPr>
        <w:spacing w:before="0" w:beforeAutospacing="0" w:after="0" w:afterAutospacing="0"/>
        <w:rPr>
          <w:rFonts w:eastAsia="Lucida Sans Unicode"/>
          <w:sz w:val="20"/>
          <w:szCs w:val="20"/>
          <w:lang w:val="ru-RU"/>
        </w:rPr>
      </w:pPr>
      <w:r w:rsidRPr="004F506C">
        <w:rPr>
          <w:rFonts w:eastAsia="Lucida Sans Unicode"/>
          <w:sz w:val="20"/>
          <w:szCs w:val="20"/>
          <w:lang w:val="ru-RU"/>
        </w:rPr>
        <w:t>Членов комис</w:t>
      </w:r>
      <w:r w:rsidRPr="00CA74FD">
        <w:rPr>
          <w:rFonts w:eastAsia="Lucida Sans Unicode"/>
          <w:sz w:val="20"/>
          <w:szCs w:val="20"/>
          <w:lang w:val="ru-RU"/>
        </w:rPr>
        <w:t>с</w:t>
      </w:r>
      <w:r w:rsidRPr="004F506C">
        <w:rPr>
          <w:rFonts w:eastAsia="Lucida Sans Unicode"/>
          <w:sz w:val="20"/>
          <w:szCs w:val="20"/>
          <w:lang w:val="ru-RU"/>
        </w:rPr>
        <w:t>ии ___________________________________________________________________;</w:t>
      </w:r>
    </w:p>
    <w:p w:rsidR="00CA74FD" w:rsidRPr="004F506C" w:rsidRDefault="00CA74FD" w:rsidP="00223605">
      <w:pPr>
        <w:spacing w:before="0" w:beforeAutospacing="0" w:after="0" w:afterAutospacing="0"/>
        <w:rPr>
          <w:rFonts w:eastAsia="Lucida Sans Unicode"/>
          <w:i/>
          <w:iCs/>
          <w:sz w:val="20"/>
          <w:szCs w:val="20"/>
          <w:lang w:val="ru-RU"/>
        </w:rPr>
      </w:pPr>
      <w:r w:rsidRPr="004F506C">
        <w:rPr>
          <w:rFonts w:eastAsia="Lucida Sans Unicode"/>
          <w:i/>
          <w:iCs/>
          <w:sz w:val="20"/>
          <w:szCs w:val="20"/>
          <w:lang w:val="ru-RU"/>
        </w:rPr>
        <w:t xml:space="preserve">                                                                     (должность, Ф.И.О.)</w:t>
      </w:r>
    </w:p>
    <w:p w:rsidR="00CA74FD" w:rsidRPr="004F506C" w:rsidRDefault="00CA74FD" w:rsidP="00223605">
      <w:pPr>
        <w:spacing w:before="0" w:beforeAutospacing="0" w:after="0" w:afterAutospacing="0"/>
        <w:rPr>
          <w:rFonts w:eastAsia="Lucida Sans Unicode"/>
          <w:i/>
          <w:iCs/>
          <w:sz w:val="20"/>
          <w:szCs w:val="20"/>
          <w:lang w:val="ru-RU"/>
        </w:rPr>
      </w:pPr>
      <w:r w:rsidRPr="004F506C">
        <w:rPr>
          <w:rFonts w:eastAsia="Lucida Sans Unicode"/>
          <w:i/>
          <w:iCs/>
          <w:sz w:val="20"/>
          <w:szCs w:val="20"/>
          <w:lang w:val="ru-RU"/>
        </w:rPr>
        <w:t xml:space="preserve">                             ___________________________________________________________________;</w:t>
      </w:r>
    </w:p>
    <w:p w:rsidR="00CA74FD" w:rsidRPr="004F506C" w:rsidRDefault="00CA74FD" w:rsidP="00223605">
      <w:pPr>
        <w:spacing w:before="0" w:beforeAutospacing="0" w:after="0" w:afterAutospacing="0"/>
        <w:rPr>
          <w:rFonts w:eastAsia="Lucida Sans Unicode"/>
          <w:i/>
          <w:iCs/>
          <w:sz w:val="20"/>
          <w:szCs w:val="20"/>
          <w:lang w:val="ru-RU"/>
        </w:rPr>
      </w:pPr>
      <w:r w:rsidRPr="004F506C">
        <w:rPr>
          <w:rFonts w:eastAsia="Lucida Sans Unicode"/>
          <w:i/>
          <w:iCs/>
          <w:sz w:val="20"/>
          <w:szCs w:val="20"/>
          <w:lang w:val="ru-RU"/>
        </w:rPr>
        <w:t xml:space="preserve">                                                                     (должность, Ф.И.О.) </w:t>
      </w:r>
    </w:p>
    <w:p w:rsidR="00CA74FD" w:rsidRPr="00CA74FD" w:rsidRDefault="00CA74FD" w:rsidP="00223605">
      <w:pPr>
        <w:spacing w:before="0" w:beforeAutospacing="0" w:after="0" w:afterAutospacing="0"/>
        <w:rPr>
          <w:rFonts w:eastAsia="Lucida Sans Unicode"/>
          <w:i/>
          <w:iCs/>
          <w:sz w:val="20"/>
          <w:szCs w:val="20"/>
          <w:lang w:val="ru-RU"/>
        </w:rPr>
      </w:pPr>
      <w:r w:rsidRPr="004F506C">
        <w:rPr>
          <w:rFonts w:eastAsia="Lucida Sans Unicode"/>
          <w:i/>
          <w:iCs/>
          <w:sz w:val="20"/>
          <w:szCs w:val="20"/>
          <w:lang w:val="ru-RU"/>
        </w:rPr>
        <w:t xml:space="preserve">                             ___________________________________________________________________</w:t>
      </w:r>
      <w:r w:rsidRPr="00CA74FD">
        <w:rPr>
          <w:rFonts w:eastAsia="Lucida Sans Unicode"/>
          <w:i/>
          <w:iCs/>
          <w:sz w:val="20"/>
          <w:szCs w:val="20"/>
          <w:lang w:val="ru-RU"/>
        </w:rPr>
        <w:t>,</w:t>
      </w:r>
    </w:p>
    <w:p w:rsidR="00CA74FD" w:rsidRPr="004F506C" w:rsidRDefault="00CA74FD" w:rsidP="00223605">
      <w:pPr>
        <w:spacing w:before="0" w:beforeAutospacing="0" w:after="0" w:afterAutospacing="0"/>
        <w:rPr>
          <w:rFonts w:eastAsia="Lucida Sans Unicode"/>
          <w:i/>
          <w:iCs/>
          <w:sz w:val="20"/>
          <w:szCs w:val="20"/>
          <w:lang w:val="ru-RU"/>
        </w:rPr>
      </w:pPr>
      <w:r w:rsidRPr="004F506C">
        <w:rPr>
          <w:rFonts w:eastAsia="Lucida Sans Unicode"/>
          <w:i/>
          <w:iCs/>
          <w:sz w:val="20"/>
          <w:szCs w:val="20"/>
          <w:lang w:val="ru-RU"/>
        </w:rPr>
        <w:t xml:space="preserve">                                                                     (должность, Ф.И.О.)</w:t>
      </w:r>
    </w:p>
    <w:p w:rsidR="00CA74FD" w:rsidRPr="004F506C" w:rsidRDefault="00CA74FD" w:rsidP="00223605">
      <w:pPr>
        <w:spacing w:before="0" w:beforeAutospacing="0" w:after="0" w:afterAutospacing="0"/>
        <w:rPr>
          <w:rFonts w:eastAsia="Lucida Sans Unicode"/>
          <w:i/>
          <w:iCs/>
          <w:sz w:val="20"/>
          <w:szCs w:val="20"/>
          <w:lang w:val="ru-RU"/>
        </w:rPr>
      </w:pPr>
    </w:p>
    <w:p w:rsidR="00CA74FD" w:rsidRPr="004F506C" w:rsidRDefault="00CA74FD" w:rsidP="00223605">
      <w:pPr>
        <w:spacing w:before="0" w:beforeAutospacing="0" w:after="0" w:afterAutospacing="0"/>
        <w:rPr>
          <w:rFonts w:eastAsia="Lucida Sans Unicode"/>
          <w:sz w:val="20"/>
          <w:szCs w:val="20"/>
          <w:lang w:val="ru-RU"/>
        </w:rPr>
      </w:pPr>
      <w:r w:rsidRPr="004F506C">
        <w:rPr>
          <w:rFonts w:eastAsia="Lucida Sans Unicode"/>
          <w:sz w:val="20"/>
          <w:szCs w:val="20"/>
          <w:lang w:val="ru-RU"/>
        </w:rPr>
        <w:t>составила настоящий акт о нижеследующем:</w:t>
      </w:r>
    </w:p>
    <w:p w:rsidR="00CA74FD" w:rsidRPr="004F506C" w:rsidRDefault="00CA74FD" w:rsidP="00223605">
      <w:pPr>
        <w:spacing w:before="0" w:beforeAutospacing="0" w:after="0" w:afterAutospacing="0"/>
        <w:rPr>
          <w:rFonts w:eastAsia="Lucida Sans Unicode"/>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657"/>
        <w:gridCol w:w="1914"/>
        <w:gridCol w:w="1914"/>
      </w:tblGrid>
      <w:tr w:rsidR="00CA74FD" w:rsidRPr="004B7813" w:rsidTr="00F71E63">
        <w:tc>
          <w:tcPr>
            <w:tcW w:w="959" w:type="dxa"/>
            <w:shd w:val="clear" w:color="auto" w:fill="auto"/>
          </w:tcPr>
          <w:p w:rsidR="00CA74FD" w:rsidRPr="004B7813" w:rsidRDefault="00CA74FD" w:rsidP="00223605">
            <w:pPr>
              <w:spacing w:before="0" w:beforeAutospacing="0" w:after="0" w:afterAutospacing="0"/>
              <w:jc w:val="center"/>
              <w:rPr>
                <w:rFonts w:eastAsia="Lucida Sans Unicode"/>
                <w:sz w:val="20"/>
                <w:szCs w:val="20"/>
              </w:rPr>
            </w:pPr>
            <w:r w:rsidRPr="004B7813">
              <w:rPr>
                <w:rFonts w:eastAsia="Lucida Sans Unicode"/>
                <w:sz w:val="20"/>
                <w:szCs w:val="20"/>
              </w:rPr>
              <w:t>№ п/п</w:t>
            </w:r>
          </w:p>
        </w:tc>
        <w:tc>
          <w:tcPr>
            <w:tcW w:w="2126" w:type="dxa"/>
            <w:shd w:val="clear" w:color="auto" w:fill="auto"/>
          </w:tcPr>
          <w:p w:rsidR="00CA74FD" w:rsidRPr="004B7813" w:rsidRDefault="00CA74FD" w:rsidP="00223605">
            <w:pPr>
              <w:spacing w:before="0" w:beforeAutospacing="0" w:after="0" w:afterAutospacing="0"/>
              <w:jc w:val="center"/>
              <w:rPr>
                <w:rFonts w:eastAsia="Lucida Sans Unicode"/>
                <w:sz w:val="20"/>
                <w:szCs w:val="20"/>
              </w:rPr>
            </w:pPr>
            <w:r w:rsidRPr="004B7813">
              <w:rPr>
                <w:rFonts w:eastAsia="Lucida Sans Unicode"/>
                <w:sz w:val="20"/>
                <w:szCs w:val="20"/>
              </w:rPr>
              <w:t>Наименование актива</w:t>
            </w:r>
          </w:p>
        </w:tc>
        <w:tc>
          <w:tcPr>
            <w:tcW w:w="2657" w:type="dxa"/>
            <w:shd w:val="clear" w:color="auto" w:fill="auto"/>
          </w:tcPr>
          <w:p w:rsidR="00CA74FD" w:rsidRPr="004F506C" w:rsidRDefault="00CA74FD" w:rsidP="00223605">
            <w:pPr>
              <w:spacing w:before="0" w:beforeAutospacing="0" w:after="0" w:afterAutospacing="0"/>
              <w:jc w:val="center"/>
              <w:rPr>
                <w:rFonts w:eastAsia="Lucida Sans Unicode"/>
                <w:sz w:val="20"/>
                <w:szCs w:val="20"/>
                <w:lang w:val="ru-RU"/>
              </w:rPr>
            </w:pPr>
            <w:r w:rsidRPr="004F506C">
              <w:rPr>
                <w:rFonts w:eastAsia="Lucida Sans Unicode"/>
                <w:sz w:val="20"/>
                <w:szCs w:val="20"/>
                <w:lang w:val="ru-RU"/>
              </w:rPr>
              <w:t>Признаки внешнего и внутреннего обесценения актива</w:t>
            </w:r>
          </w:p>
        </w:tc>
        <w:tc>
          <w:tcPr>
            <w:tcW w:w="1914" w:type="dxa"/>
            <w:shd w:val="clear" w:color="auto" w:fill="auto"/>
          </w:tcPr>
          <w:p w:rsidR="00CA74FD" w:rsidRPr="004B7813" w:rsidRDefault="00CA74FD" w:rsidP="00223605">
            <w:pPr>
              <w:spacing w:before="0" w:beforeAutospacing="0" w:after="0" w:afterAutospacing="0"/>
              <w:jc w:val="center"/>
              <w:rPr>
                <w:rFonts w:eastAsia="Lucida Sans Unicode"/>
                <w:sz w:val="20"/>
                <w:szCs w:val="20"/>
              </w:rPr>
            </w:pPr>
            <w:r w:rsidRPr="004B7813">
              <w:rPr>
                <w:rFonts w:eastAsia="Lucida Sans Unicode"/>
                <w:sz w:val="20"/>
                <w:szCs w:val="20"/>
              </w:rPr>
              <w:t>Справедливая стоимость</w:t>
            </w:r>
          </w:p>
        </w:tc>
        <w:tc>
          <w:tcPr>
            <w:tcW w:w="1914" w:type="dxa"/>
            <w:shd w:val="clear" w:color="auto" w:fill="auto"/>
          </w:tcPr>
          <w:p w:rsidR="00CA74FD" w:rsidRPr="004B7813" w:rsidRDefault="00CA74FD" w:rsidP="00223605">
            <w:pPr>
              <w:spacing w:before="0" w:beforeAutospacing="0" w:after="0" w:afterAutospacing="0"/>
              <w:jc w:val="center"/>
              <w:rPr>
                <w:rFonts w:eastAsia="Lucida Sans Unicode"/>
                <w:sz w:val="20"/>
                <w:szCs w:val="20"/>
              </w:rPr>
            </w:pPr>
            <w:r w:rsidRPr="004B7813">
              <w:rPr>
                <w:rFonts w:eastAsia="Lucida Sans Unicode"/>
                <w:sz w:val="20"/>
                <w:szCs w:val="20"/>
              </w:rPr>
              <w:t>Срок полезного использования</w:t>
            </w:r>
          </w:p>
        </w:tc>
      </w:tr>
      <w:tr w:rsidR="00CA74FD" w:rsidRPr="004B7813" w:rsidTr="00F71E63">
        <w:tc>
          <w:tcPr>
            <w:tcW w:w="959" w:type="dxa"/>
            <w:shd w:val="clear" w:color="auto" w:fill="auto"/>
          </w:tcPr>
          <w:p w:rsidR="00CA74FD" w:rsidRPr="004B7813" w:rsidRDefault="00CA74FD" w:rsidP="00223605">
            <w:pPr>
              <w:spacing w:before="0" w:beforeAutospacing="0" w:after="0" w:afterAutospacing="0"/>
              <w:rPr>
                <w:rFonts w:eastAsia="Lucida Sans Unicode"/>
                <w:sz w:val="20"/>
                <w:szCs w:val="20"/>
              </w:rPr>
            </w:pPr>
          </w:p>
        </w:tc>
        <w:tc>
          <w:tcPr>
            <w:tcW w:w="2126" w:type="dxa"/>
            <w:shd w:val="clear" w:color="auto" w:fill="auto"/>
          </w:tcPr>
          <w:p w:rsidR="00CA74FD" w:rsidRPr="004B7813" w:rsidRDefault="00CA74FD" w:rsidP="00223605">
            <w:pPr>
              <w:spacing w:before="0" w:beforeAutospacing="0" w:after="0" w:afterAutospacing="0"/>
              <w:rPr>
                <w:rFonts w:eastAsia="Lucida Sans Unicode"/>
                <w:sz w:val="20"/>
                <w:szCs w:val="20"/>
              </w:rPr>
            </w:pPr>
          </w:p>
        </w:tc>
        <w:tc>
          <w:tcPr>
            <w:tcW w:w="2657" w:type="dxa"/>
            <w:shd w:val="clear" w:color="auto" w:fill="auto"/>
          </w:tcPr>
          <w:p w:rsidR="00CA74FD" w:rsidRPr="004B7813" w:rsidRDefault="00CA74FD" w:rsidP="00223605">
            <w:pPr>
              <w:spacing w:before="0" w:beforeAutospacing="0" w:after="0" w:afterAutospacing="0"/>
              <w:rPr>
                <w:rFonts w:eastAsia="Lucida Sans Unicode"/>
                <w:sz w:val="20"/>
                <w:szCs w:val="20"/>
              </w:rPr>
            </w:pPr>
          </w:p>
        </w:tc>
        <w:tc>
          <w:tcPr>
            <w:tcW w:w="1914" w:type="dxa"/>
            <w:shd w:val="clear" w:color="auto" w:fill="auto"/>
          </w:tcPr>
          <w:p w:rsidR="00CA74FD" w:rsidRPr="004B7813" w:rsidRDefault="00CA74FD" w:rsidP="00223605">
            <w:pPr>
              <w:spacing w:before="0" w:beforeAutospacing="0" w:after="0" w:afterAutospacing="0"/>
              <w:rPr>
                <w:rFonts w:eastAsia="Lucida Sans Unicode"/>
                <w:sz w:val="20"/>
                <w:szCs w:val="20"/>
              </w:rPr>
            </w:pPr>
          </w:p>
        </w:tc>
        <w:tc>
          <w:tcPr>
            <w:tcW w:w="1914" w:type="dxa"/>
            <w:shd w:val="clear" w:color="auto" w:fill="auto"/>
          </w:tcPr>
          <w:p w:rsidR="00CA74FD" w:rsidRPr="004B7813" w:rsidRDefault="00CA74FD" w:rsidP="00223605">
            <w:pPr>
              <w:spacing w:before="0" w:beforeAutospacing="0" w:after="0" w:afterAutospacing="0"/>
              <w:rPr>
                <w:rFonts w:eastAsia="Lucida Sans Unicode"/>
                <w:sz w:val="20"/>
                <w:szCs w:val="20"/>
              </w:rPr>
            </w:pPr>
          </w:p>
        </w:tc>
      </w:tr>
      <w:tr w:rsidR="00CA74FD" w:rsidRPr="004B7813" w:rsidTr="00F71E63">
        <w:tc>
          <w:tcPr>
            <w:tcW w:w="959" w:type="dxa"/>
            <w:shd w:val="clear" w:color="auto" w:fill="auto"/>
          </w:tcPr>
          <w:p w:rsidR="00CA74FD" w:rsidRPr="004B7813" w:rsidRDefault="00CA74FD" w:rsidP="00223605">
            <w:pPr>
              <w:spacing w:before="0" w:beforeAutospacing="0" w:after="0" w:afterAutospacing="0"/>
              <w:rPr>
                <w:rFonts w:eastAsia="Lucida Sans Unicode"/>
                <w:sz w:val="20"/>
                <w:szCs w:val="20"/>
              </w:rPr>
            </w:pPr>
          </w:p>
        </w:tc>
        <w:tc>
          <w:tcPr>
            <w:tcW w:w="2126" w:type="dxa"/>
            <w:shd w:val="clear" w:color="auto" w:fill="auto"/>
          </w:tcPr>
          <w:p w:rsidR="00CA74FD" w:rsidRPr="004B7813" w:rsidRDefault="00CA74FD" w:rsidP="00223605">
            <w:pPr>
              <w:spacing w:before="0" w:beforeAutospacing="0" w:after="0" w:afterAutospacing="0"/>
              <w:rPr>
                <w:rFonts w:eastAsia="Lucida Sans Unicode"/>
                <w:sz w:val="20"/>
                <w:szCs w:val="20"/>
              </w:rPr>
            </w:pPr>
          </w:p>
        </w:tc>
        <w:tc>
          <w:tcPr>
            <w:tcW w:w="2657" w:type="dxa"/>
            <w:shd w:val="clear" w:color="auto" w:fill="auto"/>
          </w:tcPr>
          <w:p w:rsidR="00CA74FD" w:rsidRPr="004B7813" w:rsidRDefault="00CA74FD" w:rsidP="00223605">
            <w:pPr>
              <w:spacing w:before="0" w:beforeAutospacing="0" w:after="0" w:afterAutospacing="0"/>
              <w:rPr>
                <w:rFonts w:eastAsia="Lucida Sans Unicode"/>
                <w:sz w:val="20"/>
                <w:szCs w:val="20"/>
              </w:rPr>
            </w:pPr>
          </w:p>
        </w:tc>
        <w:tc>
          <w:tcPr>
            <w:tcW w:w="1914" w:type="dxa"/>
            <w:shd w:val="clear" w:color="auto" w:fill="auto"/>
          </w:tcPr>
          <w:p w:rsidR="00CA74FD" w:rsidRPr="004B7813" w:rsidRDefault="00CA74FD" w:rsidP="00223605">
            <w:pPr>
              <w:spacing w:before="0" w:beforeAutospacing="0" w:after="0" w:afterAutospacing="0"/>
              <w:rPr>
                <w:rFonts w:eastAsia="Lucida Sans Unicode"/>
                <w:sz w:val="20"/>
                <w:szCs w:val="20"/>
              </w:rPr>
            </w:pPr>
          </w:p>
        </w:tc>
        <w:tc>
          <w:tcPr>
            <w:tcW w:w="1914" w:type="dxa"/>
            <w:shd w:val="clear" w:color="auto" w:fill="auto"/>
          </w:tcPr>
          <w:p w:rsidR="00CA74FD" w:rsidRPr="004B7813" w:rsidRDefault="00CA74FD" w:rsidP="00223605">
            <w:pPr>
              <w:spacing w:before="0" w:beforeAutospacing="0" w:after="0" w:afterAutospacing="0"/>
              <w:rPr>
                <w:rFonts w:eastAsia="Lucida Sans Unicode"/>
                <w:sz w:val="20"/>
                <w:szCs w:val="20"/>
              </w:rPr>
            </w:pPr>
          </w:p>
        </w:tc>
      </w:tr>
    </w:tbl>
    <w:p w:rsidR="00CA74FD" w:rsidRPr="004B7813" w:rsidRDefault="00CA74FD" w:rsidP="00223605">
      <w:pPr>
        <w:spacing w:before="0" w:beforeAutospacing="0" w:after="0" w:afterAutospacing="0"/>
        <w:rPr>
          <w:rFonts w:eastAsia="Lucida Sans Unicode"/>
          <w:sz w:val="20"/>
          <w:szCs w:val="20"/>
        </w:rPr>
      </w:pPr>
    </w:p>
    <w:p w:rsidR="00CA74FD" w:rsidRPr="004B7813" w:rsidRDefault="00CA74FD" w:rsidP="00223605">
      <w:pPr>
        <w:spacing w:before="0" w:beforeAutospacing="0" w:after="0" w:afterAutospacing="0"/>
        <w:rPr>
          <w:rFonts w:eastAsia="Lucida Sans Unicode"/>
          <w:sz w:val="20"/>
          <w:szCs w:val="20"/>
        </w:rPr>
      </w:pPr>
    </w:p>
    <w:p w:rsidR="00CA74FD" w:rsidRPr="004B7813" w:rsidRDefault="00CA74FD" w:rsidP="00223605">
      <w:pPr>
        <w:spacing w:before="0" w:beforeAutospacing="0" w:after="0" w:afterAutospacing="0"/>
        <w:rPr>
          <w:rFonts w:eastAsia="Lucida Sans Unicode"/>
          <w:sz w:val="20"/>
          <w:szCs w:val="20"/>
        </w:rPr>
      </w:pPr>
      <w:r w:rsidRPr="004B7813">
        <w:rPr>
          <w:rFonts w:eastAsia="Lucida Sans Unicode"/>
          <w:sz w:val="20"/>
          <w:szCs w:val="20"/>
        </w:rPr>
        <w:t>Заключение комиссии: ___________________________________________________________ __________________________________________________________________________________________________________________________________________________________________________________________</w:t>
      </w:r>
    </w:p>
    <w:p w:rsidR="00CA74FD" w:rsidRPr="004B7813" w:rsidRDefault="00CA74FD" w:rsidP="00223605">
      <w:pPr>
        <w:spacing w:before="0" w:beforeAutospacing="0" w:after="0" w:afterAutospacing="0"/>
        <w:rPr>
          <w:rFonts w:eastAsia="Lucida Sans Unicode"/>
          <w:sz w:val="20"/>
          <w:szCs w:val="20"/>
        </w:rPr>
      </w:pPr>
    </w:p>
    <w:p w:rsidR="00CA74FD" w:rsidRPr="004B7813" w:rsidRDefault="00CA74FD" w:rsidP="00223605">
      <w:pPr>
        <w:spacing w:before="0" w:beforeAutospacing="0" w:after="0" w:afterAutospacing="0"/>
        <w:rPr>
          <w:rFonts w:eastAsia="Lucida Sans Unicode"/>
          <w:sz w:val="20"/>
          <w:szCs w:val="20"/>
        </w:rPr>
      </w:pPr>
    </w:p>
    <w:p w:rsidR="00CA74FD" w:rsidRPr="004B7813" w:rsidRDefault="00CA74FD" w:rsidP="00223605">
      <w:pPr>
        <w:spacing w:before="0" w:beforeAutospacing="0" w:after="0" w:afterAutospacing="0"/>
        <w:rPr>
          <w:rFonts w:eastAsia="Lucida Sans Unicode"/>
          <w:sz w:val="20"/>
          <w:szCs w:val="20"/>
        </w:rPr>
      </w:pPr>
      <w:r w:rsidRPr="004B7813">
        <w:rPr>
          <w:rFonts w:eastAsia="Lucida Sans Unicode"/>
          <w:sz w:val="20"/>
          <w:szCs w:val="20"/>
        </w:rPr>
        <w:t>Председатель комиссии: __________________ ____________ ________________________</w:t>
      </w:r>
    </w:p>
    <w:p w:rsidR="00CA74FD" w:rsidRPr="004B7813" w:rsidRDefault="00CA74FD" w:rsidP="00223605">
      <w:pPr>
        <w:spacing w:before="0" w:beforeAutospacing="0" w:after="0" w:afterAutospacing="0"/>
        <w:rPr>
          <w:rFonts w:eastAsia="Lucida Sans Unicode"/>
          <w:i/>
          <w:iCs/>
          <w:sz w:val="20"/>
          <w:szCs w:val="20"/>
        </w:rPr>
      </w:pPr>
      <w:r w:rsidRPr="004B7813">
        <w:rPr>
          <w:rFonts w:eastAsia="Lucida Sans Unicode"/>
          <w:sz w:val="20"/>
          <w:szCs w:val="20"/>
        </w:rPr>
        <w:t xml:space="preserve">                                                     </w:t>
      </w:r>
      <w:r w:rsidRPr="004B7813">
        <w:rPr>
          <w:rFonts w:eastAsia="Lucida Sans Unicode"/>
          <w:i/>
          <w:iCs/>
          <w:sz w:val="20"/>
          <w:szCs w:val="20"/>
        </w:rPr>
        <w:t>(должность)            (подпись)        (расшифровка подписи)</w:t>
      </w:r>
    </w:p>
    <w:p w:rsidR="00CA74FD" w:rsidRPr="004B7813" w:rsidRDefault="00CA74FD" w:rsidP="00223605">
      <w:pPr>
        <w:spacing w:before="0" w:beforeAutospacing="0" w:after="0" w:afterAutospacing="0"/>
        <w:rPr>
          <w:rFonts w:eastAsia="Lucida Sans Unicode"/>
          <w:sz w:val="20"/>
          <w:szCs w:val="20"/>
        </w:rPr>
      </w:pPr>
      <w:r w:rsidRPr="004B7813">
        <w:rPr>
          <w:rFonts w:eastAsia="Lucida Sans Unicode"/>
          <w:sz w:val="20"/>
          <w:szCs w:val="20"/>
        </w:rPr>
        <w:t>Члены комиссии:            ___________________ ____________ ________________________</w:t>
      </w:r>
    </w:p>
    <w:p w:rsidR="00CA74FD" w:rsidRPr="004B7813" w:rsidRDefault="00CA74FD" w:rsidP="00223605">
      <w:pPr>
        <w:spacing w:before="0" w:beforeAutospacing="0" w:after="0" w:afterAutospacing="0"/>
        <w:rPr>
          <w:rFonts w:eastAsia="Lucida Sans Unicode"/>
          <w:i/>
          <w:iCs/>
          <w:sz w:val="20"/>
          <w:szCs w:val="20"/>
        </w:rPr>
      </w:pPr>
      <w:r w:rsidRPr="004B7813">
        <w:rPr>
          <w:rFonts w:eastAsia="Lucida Sans Unicode"/>
          <w:i/>
          <w:iCs/>
          <w:sz w:val="20"/>
          <w:szCs w:val="20"/>
        </w:rPr>
        <w:t xml:space="preserve">                                                     (должность)            (подпись)         (расшифровка подписи)</w:t>
      </w:r>
    </w:p>
    <w:p w:rsidR="00CA74FD" w:rsidRPr="004B7813" w:rsidRDefault="00CA74FD" w:rsidP="00223605">
      <w:pPr>
        <w:spacing w:before="0" w:beforeAutospacing="0" w:after="0" w:afterAutospacing="0"/>
        <w:rPr>
          <w:rFonts w:eastAsia="Lucida Sans Unicode"/>
          <w:i/>
          <w:iCs/>
          <w:sz w:val="20"/>
          <w:szCs w:val="20"/>
        </w:rPr>
      </w:pPr>
      <w:r w:rsidRPr="004B7813">
        <w:rPr>
          <w:rFonts w:eastAsia="Lucida Sans Unicode"/>
          <w:i/>
          <w:iCs/>
          <w:sz w:val="20"/>
          <w:szCs w:val="20"/>
        </w:rPr>
        <w:t xml:space="preserve">                                          ___________________ _____________ __________________________</w:t>
      </w:r>
    </w:p>
    <w:p w:rsidR="00CA74FD" w:rsidRPr="004B7813" w:rsidRDefault="00CA74FD" w:rsidP="00223605">
      <w:pPr>
        <w:spacing w:before="0" w:beforeAutospacing="0" w:after="0" w:afterAutospacing="0"/>
        <w:rPr>
          <w:rFonts w:eastAsia="Lucida Sans Unicode"/>
          <w:i/>
          <w:iCs/>
          <w:sz w:val="20"/>
          <w:szCs w:val="20"/>
        </w:rPr>
      </w:pPr>
      <w:r w:rsidRPr="004B7813">
        <w:rPr>
          <w:rFonts w:eastAsia="Lucida Sans Unicode"/>
          <w:i/>
          <w:iCs/>
          <w:sz w:val="20"/>
          <w:szCs w:val="20"/>
        </w:rPr>
        <w:t xml:space="preserve">                                                    (должность)           (подпись)          (расшифровка подписи)</w:t>
      </w:r>
    </w:p>
    <w:p w:rsidR="00CA74FD" w:rsidRPr="004B7813" w:rsidRDefault="00CA74FD" w:rsidP="00223605">
      <w:pPr>
        <w:spacing w:before="0" w:beforeAutospacing="0" w:after="0" w:afterAutospacing="0"/>
        <w:rPr>
          <w:rFonts w:eastAsia="Lucida Sans Unicode"/>
          <w:i/>
          <w:iCs/>
          <w:sz w:val="20"/>
          <w:szCs w:val="20"/>
        </w:rPr>
      </w:pPr>
      <w:r w:rsidRPr="004B7813">
        <w:rPr>
          <w:rFonts w:eastAsia="Lucida Sans Unicode"/>
          <w:i/>
          <w:iCs/>
          <w:sz w:val="20"/>
          <w:szCs w:val="20"/>
        </w:rPr>
        <w:t xml:space="preserve">                                          ___________________ _____________ __________________________</w:t>
      </w:r>
    </w:p>
    <w:p w:rsidR="00CA74FD" w:rsidRDefault="00CA74FD" w:rsidP="00223605">
      <w:pPr>
        <w:spacing w:before="0" w:beforeAutospacing="0" w:after="0" w:afterAutospacing="0"/>
        <w:rPr>
          <w:rFonts w:eastAsia="Lucida Sans Unicode"/>
          <w:i/>
          <w:iCs/>
          <w:sz w:val="20"/>
          <w:szCs w:val="20"/>
        </w:rPr>
      </w:pPr>
      <w:r w:rsidRPr="004B7813">
        <w:rPr>
          <w:rFonts w:eastAsia="Lucida Sans Unicode"/>
          <w:i/>
          <w:iCs/>
          <w:sz w:val="20"/>
          <w:szCs w:val="20"/>
        </w:rPr>
        <w:t xml:space="preserve">                                                    (должность)            (подпись)          (расшифровка подписи)</w:t>
      </w:r>
    </w:p>
    <w:p w:rsidR="00CA74FD" w:rsidRDefault="00CA74FD" w:rsidP="00223605">
      <w:pPr>
        <w:spacing w:before="0" w:beforeAutospacing="0" w:after="0" w:afterAutospacing="0"/>
        <w:rPr>
          <w:rFonts w:eastAsia="Lucida Sans Unicode"/>
          <w:i/>
          <w:iCs/>
          <w:sz w:val="20"/>
          <w:szCs w:val="20"/>
        </w:rPr>
      </w:pPr>
    </w:p>
    <w:p w:rsidR="00CA74FD" w:rsidRDefault="00CA74FD" w:rsidP="00223605">
      <w:pPr>
        <w:spacing w:before="0" w:beforeAutospacing="0" w:after="0" w:afterAutospacing="0"/>
        <w:rPr>
          <w:rFonts w:eastAsia="Lucida Sans Unicode"/>
          <w:i/>
          <w:iCs/>
          <w:sz w:val="20"/>
          <w:szCs w:val="20"/>
        </w:rPr>
      </w:pPr>
    </w:p>
    <w:p w:rsidR="00CA74FD" w:rsidRDefault="00CA74FD" w:rsidP="00223605">
      <w:pPr>
        <w:spacing w:before="0" w:beforeAutospacing="0" w:after="0" w:afterAutospacing="0"/>
        <w:rPr>
          <w:rFonts w:eastAsia="Lucida Sans Unicode"/>
          <w:i/>
          <w:iCs/>
          <w:sz w:val="20"/>
          <w:szCs w:val="20"/>
        </w:rPr>
      </w:pPr>
    </w:p>
    <w:p w:rsidR="00CA74FD" w:rsidRDefault="00CA74FD" w:rsidP="00223605">
      <w:pPr>
        <w:spacing w:before="0" w:beforeAutospacing="0" w:after="0" w:afterAutospacing="0"/>
        <w:rPr>
          <w:rFonts w:eastAsia="Lucida Sans Unicode"/>
          <w:i/>
          <w:iCs/>
          <w:sz w:val="20"/>
          <w:szCs w:val="20"/>
        </w:rPr>
      </w:pPr>
    </w:p>
    <w:p w:rsidR="00CA74FD" w:rsidRDefault="00CA74FD" w:rsidP="00223605">
      <w:pPr>
        <w:spacing w:before="0" w:beforeAutospacing="0" w:after="0" w:afterAutospacing="0"/>
        <w:rPr>
          <w:rFonts w:eastAsia="Lucida Sans Unicode"/>
          <w:i/>
          <w:iCs/>
          <w:sz w:val="20"/>
          <w:szCs w:val="20"/>
        </w:rPr>
      </w:pPr>
    </w:p>
    <w:p w:rsidR="00CA74FD" w:rsidRDefault="00CA74FD" w:rsidP="00CA74FD">
      <w:pPr>
        <w:rPr>
          <w:rFonts w:eastAsia="Lucida Sans Unicode"/>
          <w:i/>
          <w:iCs/>
          <w:sz w:val="20"/>
          <w:szCs w:val="20"/>
        </w:rPr>
      </w:pPr>
    </w:p>
    <w:p w:rsidR="00CA74FD" w:rsidRDefault="00CA74FD" w:rsidP="00CA74FD">
      <w:pPr>
        <w:rPr>
          <w:rFonts w:eastAsia="Lucida Sans Unicode"/>
          <w:i/>
          <w:iCs/>
          <w:sz w:val="20"/>
          <w:szCs w:val="20"/>
        </w:rPr>
      </w:pPr>
    </w:p>
    <w:p w:rsidR="00CA74FD" w:rsidRDefault="00CA74FD" w:rsidP="00CA74FD">
      <w:pPr>
        <w:rPr>
          <w:rFonts w:eastAsia="Lucida Sans Unicode"/>
          <w:i/>
          <w:iCs/>
          <w:sz w:val="20"/>
          <w:szCs w:val="20"/>
        </w:rPr>
      </w:pPr>
    </w:p>
    <w:p w:rsidR="00CA74FD" w:rsidRDefault="00CA74FD" w:rsidP="00CA74FD">
      <w:pPr>
        <w:rPr>
          <w:rFonts w:eastAsia="Lucida Sans Unicode"/>
          <w:i/>
          <w:iCs/>
          <w:sz w:val="20"/>
          <w:szCs w:val="20"/>
        </w:rPr>
      </w:pPr>
    </w:p>
    <w:p w:rsidR="00AB22AA" w:rsidRDefault="00AB22AA" w:rsidP="00CA74FD">
      <w:pPr>
        <w:rPr>
          <w:rFonts w:eastAsia="Lucida Sans Unicode"/>
          <w:i/>
          <w:iCs/>
          <w:sz w:val="20"/>
          <w:szCs w:val="20"/>
        </w:rPr>
      </w:pPr>
      <w:r w:rsidRPr="00AB22AA">
        <w:rPr>
          <w:noProof/>
          <w:lang w:val="ru-RU" w:eastAsia="ru-RU"/>
        </w:rPr>
        <w:lastRenderedPageBreak/>
        <w:drawing>
          <wp:inline distT="0" distB="0" distL="0" distR="0">
            <wp:extent cx="6410325" cy="94098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7339" cy="9420176"/>
                    </a:xfrm>
                    <a:prstGeom prst="rect">
                      <a:avLst/>
                    </a:prstGeom>
                    <a:noFill/>
                    <a:ln>
                      <a:noFill/>
                    </a:ln>
                  </pic:spPr>
                </pic:pic>
              </a:graphicData>
            </a:graphic>
          </wp:inline>
        </w:drawing>
      </w:r>
    </w:p>
    <w:p w:rsidR="00AB22AA" w:rsidRDefault="00AB22AA" w:rsidP="00CA74FD">
      <w:pPr>
        <w:rPr>
          <w:rFonts w:eastAsia="Lucida Sans Unicode"/>
          <w:i/>
          <w:iCs/>
          <w:sz w:val="20"/>
          <w:szCs w:val="20"/>
        </w:rPr>
      </w:pPr>
      <w:r w:rsidRPr="00AB22AA">
        <w:rPr>
          <w:noProof/>
          <w:lang w:val="ru-RU" w:eastAsia="ru-RU"/>
        </w:rPr>
        <w:lastRenderedPageBreak/>
        <w:drawing>
          <wp:inline distT="0" distB="0" distL="0" distR="0">
            <wp:extent cx="6464373" cy="7477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0014" cy="7483650"/>
                    </a:xfrm>
                    <a:prstGeom prst="rect">
                      <a:avLst/>
                    </a:prstGeom>
                    <a:noFill/>
                    <a:ln>
                      <a:noFill/>
                    </a:ln>
                  </pic:spPr>
                </pic:pic>
              </a:graphicData>
            </a:graphic>
          </wp:inline>
        </w:drawing>
      </w:r>
    </w:p>
    <w:p w:rsidR="00AB22AA" w:rsidRDefault="00AB22AA" w:rsidP="006C30E9">
      <w:pPr>
        <w:tabs>
          <w:tab w:val="num" w:pos="0"/>
          <w:tab w:val="left" w:pos="142"/>
        </w:tabs>
        <w:spacing w:line="360" w:lineRule="auto"/>
        <w:ind w:firstLine="709"/>
        <w:contextualSpacing/>
        <w:jc w:val="right"/>
        <w:rPr>
          <w:lang w:val="ru-RU"/>
        </w:rPr>
      </w:pPr>
    </w:p>
    <w:p w:rsidR="00AB22AA" w:rsidRDefault="00AB22AA" w:rsidP="006C30E9">
      <w:pPr>
        <w:tabs>
          <w:tab w:val="num" w:pos="0"/>
          <w:tab w:val="left" w:pos="142"/>
        </w:tabs>
        <w:spacing w:line="360" w:lineRule="auto"/>
        <w:ind w:firstLine="709"/>
        <w:contextualSpacing/>
        <w:jc w:val="right"/>
        <w:rPr>
          <w:lang w:val="ru-RU"/>
        </w:rPr>
      </w:pPr>
    </w:p>
    <w:p w:rsidR="00AB22AA" w:rsidRDefault="00AB22AA" w:rsidP="006C30E9">
      <w:pPr>
        <w:tabs>
          <w:tab w:val="num" w:pos="0"/>
          <w:tab w:val="left" w:pos="142"/>
        </w:tabs>
        <w:spacing w:line="360" w:lineRule="auto"/>
        <w:ind w:firstLine="709"/>
        <w:contextualSpacing/>
        <w:jc w:val="right"/>
        <w:rPr>
          <w:lang w:val="ru-RU"/>
        </w:rPr>
      </w:pPr>
    </w:p>
    <w:p w:rsidR="00AB22AA" w:rsidRDefault="00AB22AA" w:rsidP="006C30E9">
      <w:pPr>
        <w:tabs>
          <w:tab w:val="num" w:pos="0"/>
          <w:tab w:val="left" w:pos="142"/>
        </w:tabs>
        <w:spacing w:line="360" w:lineRule="auto"/>
        <w:ind w:firstLine="709"/>
        <w:contextualSpacing/>
        <w:jc w:val="right"/>
        <w:rPr>
          <w:lang w:val="ru-RU"/>
        </w:rPr>
      </w:pPr>
    </w:p>
    <w:p w:rsidR="00AB22AA" w:rsidRDefault="00AB22AA" w:rsidP="006C30E9">
      <w:pPr>
        <w:tabs>
          <w:tab w:val="num" w:pos="0"/>
          <w:tab w:val="left" w:pos="142"/>
        </w:tabs>
        <w:spacing w:line="360" w:lineRule="auto"/>
        <w:ind w:firstLine="709"/>
        <w:contextualSpacing/>
        <w:jc w:val="right"/>
        <w:rPr>
          <w:lang w:val="ru-RU"/>
        </w:rPr>
      </w:pPr>
    </w:p>
    <w:p w:rsidR="00AB22AA" w:rsidRDefault="00AB22AA" w:rsidP="006C30E9">
      <w:pPr>
        <w:tabs>
          <w:tab w:val="num" w:pos="0"/>
          <w:tab w:val="left" w:pos="142"/>
        </w:tabs>
        <w:spacing w:line="360" w:lineRule="auto"/>
        <w:ind w:firstLine="709"/>
        <w:contextualSpacing/>
        <w:jc w:val="right"/>
        <w:rPr>
          <w:lang w:val="ru-RU"/>
        </w:rPr>
      </w:pPr>
    </w:p>
    <w:p w:rsidR="006C30E9" w:rsidRPr="006C30E9" w:rsidRDefault="006C30E9" w:rsidP="006C30E9">
      <w:pPr>
        <w:tabs>
          <w:tab w:val="num" w:pos="0"/>
          <w:tab w:val="left" w:pos="142"/>
        </w:tabs>
        <w:spacing w:line="360" w:lineRule="auto"/>
        <w:ind w:firstLine="709"/>
        <w:contextualSpacing/>
        <w:jc w:val="right"/>
        <w:rPr>
          <w:lang w:val="ru-RU"/>
        </w:rPr>
      </w:pPr>
      <w:r w:rsidRPr="006C30E9">
        <w:rPr>
          <w:lang w:val="ru-RU"/>
        </w:rPr>
        <w:lastRenderedPageBreak/>
        <w:t xml:space="preserve">Приложение № </w:t>
      </w:r>
      <w:r w:rsidR="00673284">
        <w:rPr>
          <w:lang w:val="ru-RU"/>
        </w:rPr>
        <w:t>4</w:t>
      </w:r>
    </w:p>
    <w:p w:rsidR="006C30E9" w:rsidRPr="006C30E9" w:rsidRDefault="006C30E9" w:rsidP="006C30E9">
      <w:pPr>
        <w:pStyle w:val="2"/>
        <w:jc w:val="center"/>
        <w:rPr>
          <w:rFonts w:asciiTheme="minorHAnsi" w:hAnsiTheme="minorHAnsi" w:cstheme="minorHAnsi"/>
          <w:b/>
          <w:color w:val="auto"/>
          <w:sz w:val="28"/>
          <w:szCs w:val="28"/>
          <w:lang w:val="ru-RU"/>
        </w:rPr>
      </w:pPr>
      <w:r w:rsidRPr="006C30E9">
        <w:rPr>
          <w:rFonts w:asciiTheme="minorHAnsi" w:hAnsiTheme="minorHAnsi" w:cstheme="minorHAnsi"/>
          <w:b/>
          <w:color w:val="auto"/>
          <w:sz w:val="28"/>
          <w:szCs w:val="28"/>
          <w:lang w:val="ru-RU"/>
        </w:rPr>
        <w:t>Перечень форм регламентированной бухгалтерской отчетности учреждения</w:t>
      </w:r>
    </w:p>
    <w:p w:rsidR="006C30E9" w:rsidRPr="006C30E9" w:rsidRDefault="006C30E9" w:rsidP="006C30E9">
      <w:pPr>
        <w:tabs>
          <w:tab w:val="num" w:pos="0"/>
          <w:tab w:val="left" w:pos="142"/>
        </w:tabs>
        <w:spacing w:line="360" w:lineRule="auto"/>
        <w:ind w:firstLine="709"/>
        <w:contextualSpacing/>
        <w:rPr>
          <w:b/>
          <w:lang w:val="ru-RU"/>
        </w:rPr>
      </w:pPr>
    </w:p>
    <w:p w:rsidR="006C30E9" w:rsidRPr="006C30E9" w:rsidRDefault="006C30E9" w:rsidP="006C30E9">
      <w:pPr>
        <w:tabs>
          <w:tab w:val="num" w:pos="0"/>
          <w:tab w:val="left" w:pos="142"/>
        </w:tabs>
        <w:spacing w:line="276" w:lineRule="auto"/>
        <w:ind w:firstLine="709"/>
        <w:contextualSpacing/>
        <w:jc w:val="center"/>
        <w:rPr>
          <w:b/>
          <w:lang w:val="ru-RU"/>
        </w:rPr>
      </w:pPr>
      <w:r w:rsidRPr="006C30E9">
        <w:rPr>
          <w:b/>
          <w:lang w:val="ru-RU"/>
        </w:rPr>
        <w:t>Перечень форм регламентированной отчетности об исполнении бюджетов бюджетной системы Российской Федерации</w:t>
      </w:r>
    </w:p>
    <w:p w:rsidR="006C30E9" w:rsidRPr="006C30E9" w:rsidRDefault="006C30E9" w:rsidP="006C30E9">
      <w:pPr>
        <w:tabs>
          <w:tab w:val="num" w:pos="0"/>
          <w:tab w:val="left" w:pos="142"/>
        </w:tabs>
        <w:spacing w:line="276" w:lineRule="auto"/>
        <w:ind w:firstLine="709"/>
        <w:contextualSpacing/>
        <w:jc w:val="center"/>
        <w:rPr>
          <w:b/>
          <w:lang w:val="ru-RU"/>
        </w:rPr>
      </w:pPr>
    </w:p>
    <w:tbl>
      <w:tblPr>
        <w:tblW w:w="9456"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484"/>
        <w:gridCol w:w="2126"/>
      </w:tblGrid>
      <w:tr w:rsidR="00330E84" w:rsidRPr="003C3ABF" w:rsidTr="00330E84">
        <w:trPr>
          <w:trHeight w:val="480"/>
          <w:tblHeader/>
        </w:trPr>
        <w:tc>
          <w:tcPr>
            <w:tcW w:w="846" w:type="dxa"/>
            <w:shd w:val="clear" w:color="auto" w:fill="E6E6E6"/>
            <w:noWrap/>
            <w:vAlign w:val="center"/>
          </w:tcPr>
          <w:p w:rsidR="00330E84" w:rsidRPr="003C3ABF" w:rsidRDefault="00330E84" w:rsidP="00F71E63">
            <w:pPr>
              <w:keepLines/>
              <w:spacing w:before="40" w:after="40"/>
              <w:jc w:val="center"/>
              <w:rPr>
                <w:b/>
                <w:sz w:val="18"/>
                <w:lang w:eastAsia="ru-RU"/>
              </w:rPr>
            </w:pPr>
            <w:r w:rsidRPr="003C3ABF">
              <w:rPr>
                <w:b/>
                <w:sz w:val="18"/>
                <w:lang w:eastAsia="ru-RU"/>
              </w:rPr>
              <w:t>ОКУД</w:t>
            </w:r>
          </w:p>
        </w:tc>
        <w:tc>
          <w:tcPr>
            <w:tcW w:w="6484" w:type="dxa"/>
            <w:shd w:val="clear" w:color="auto" w:fill="E6E6E6"/>
            <w:noWrap/>
            <w:vAlign w:val="center"/>
          </w:tcPr>
          <w:p w:rsidR="00330E84" w:rsidRPr="003C3ABF" w:rsidRDefault="00330E84" w:rsidP="00F71E63">
            <w:pPr>
              <w:keepLines/>
              <w:spacing w:before="40" w:after="40"/>
              <w:jc w:val="center"/>
              <w:rPr>
                <w:b/>
                <w:sz w:val="18"/>
                <w:lang w:eastAsia="ru-RU"/>
              </w:rPr>
            </w:pPr>
            <w:r w:rsidRPr="003C3ABF">
              <w:rPr>
                <w:b/>
                <w:sz w:val="18"/>
                <w:lang w:eastAsia="ru-RU"/>
              </w:rPr>
              <w:t>Наименование формы</w:t>
            </w:r>
          </w:p>
        </w:tc>
        <w:tc>
          <w:tcPr>
            <w:tcW w:w="2126" w:type="dxa"/>
            <w:shd w:val="clear" w:color="auto" w:fill="E6E6E6"/>
            <w:noWrap/>
            <w:vAlign w:val="center"/>
          </w:tcPr>
          <w:p w:rsidR="00330E84" w:rsidRPr="003C3ABF" w:rsidRDefault="00330E84" w:rsidP="00F71E63">
            <w:pPr>
              <w:keepLines/>
              <w:spacing w:before="40" w:after="40"/>
              <w:jc w:val="center"/>
              <w:rPr>
                <w:b/>
                <w:sz w:val="18"/>
                <w:lang w:eastAsia="ru-RU"/>
              </w:rPr>
            </w:pPr>
            <w:r>
              <w:rPr>
                <w:b/>
                <w:sz w:val="18"/>
                <w:lang w:eastAsia="ru-RU"/>
              </w:rPr>
              <w:t>Составитель</w:t>
            </w:r>
          </w:p>
        </w:tc>
      </w:tr>
      <w:tr w:rsidR="00330E84" w:rsidRPr="006C30E9" w:rsidTr="00330E84">
        <w:trPr>
          <w:trHeight w:val="499"/>
        </w:trPr>
        <w:tc>
          <w:tcPr>
            <w:tcW w:w="846" w:type="dxa"/>
            <w:noWrap/>
            <w:vAlign w:val="center"/>
          </w:tcPr>
          <w:p w:rsidR="00330E84" w:rsidRPr="003C3ABF" w:rsidRDefault="00330E84" w:rsidP="00F71E63">
            <w:pPr>
              <w:keepLines/>
              <w:spacing w:before="40" w:after="40"/>
              <w:rPr>
                <w:sz w:val="18"/>
                <w:lang w:eastAsia="ru-RU"/>
              </w:rPr>
            </w:pPr>
            <w:r w:rsidRPr="003C3ABF">
              <w:rPr>
                <w:sz w:val="18"/>
                <w:lang w:eastAsia="ru-RU"/>
              </w:rPr>
              <w:t>0503130</w:t>
            </w:r>
          </w:p>
        </w:tc>
        <w:tc>
          <w:tcPr>
            <w:tcW w:w="6484" w:type="dxa"/>
            <w:vAlign w:val="center"/>
          </w:tcPr>
          <w:p w:rsidR="00330E84" w:rsidRPr="006C30E9" w:rsidRDefault="00330E84" w:rsidP="00F71E63">
            <w:pPr>
              <w:keepLines/>
              <w:spacing w:before="40" w:after="40"/>
              <w:rPr>
                <w:sz w:val="18"/>
                <w:lang w:val="ru-RU" w:eastAsia="ru-RU"/>
              </w:rPr>
            </w:pPr>
            <w:r w:rsidRPr="006C30E9">
              <w:rPr>
                <w:sz w:val="18"/>
                <w:lang w:val="ru-RU"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126" w:type="dxa"/>
            <w:noWrap/>
            <w:vAlign w:val="center"/>
          </w:tcPr>
          <w:p w:rsidR="00330E84" w:rsidRPr="006C30E9" w:rsidRDefault="00330E84" w:rsidP="00330E84">
            <w:pPr>
              <w:keepLines/>
              <w:spacing w:before="40" w:after="40"/>
              <w:jc w:val="center"/>
              <w:rPr>
                <w:sz w:val="18"/>
                <w:lang w:val="ru-RU" w:eastAsia="ru-RU"/>
              </w:rPr>
            </w:pPr>
            <w:r>
              <w:rPr>
                <w:sz w:val="18"/>
                <w:lang w:val="ru-RU" w:eastAsia="ru-RU"/>
              </w:rPr>
              <w:t>Главный бухгалтер</w:t>
            </w:r>
          </w:p>
        </w:tc>
      </w:tr>
      <w:tr w:rsidR="00330E84" w:rsidRPr="006C30E9" w:rsidTr="00330E84">
        <w:trPr>
          <w:trHeight w:val="499"/>
        </w:trPr>
        <w:tc>
          <w:tcPr>
            <w:tcW w:w="846" w:type="dxa"/>
            <w:noWrap/>
            <w:vAlign w:val="center"/>
          </w:tcPr>
          <w:p w:rsidR="00330E84" w:rsidRPr="003C3ABF" w:rsidRDefault="00330E84" w:rsidP="006C30E9">
            <w:pPr>
              <w:keepLines/>
              <w:spacing w:before="40" w:after="40"/>
              <w:rPr>
                <w:sz w:val="18"/>
                <w:lang w:eastAsia="ru-RU"/>
              </w:rPr>
            </w:pPr>
            <w:r w:rsidRPr="003C3ABF">
              <w:rPr>
                <w:sz w:val="18"/>
                <w:lang w:eastAsia="ru-RU"/>
              </w:rPr>
              <w:t>0503125</w:t>
            </w:r>
          </w:p>
        </w:tc>
        <w:tc>
          <w:tcPr>
            <w:tcW w:w="6484" w:type="dxa"/>
            <w:vAlign w:val="center"/>
          </w:tcPr>
          <w:p w:rsidR="00330E84" w:rsidRPr="003C3ABF" w:rsidRDefault="00330E84" w:rsidP="006C30E9">
            <w:pPr>
              <w:keepLines/>
              <w:spacing w:before="40" w:after="40"/>
              <w:rPr>
                <w:sz w:val="18"/>
                <w:lang w:eastAsia="ru-RU"/>
              </w:rPr>
            </w:pPr>
            <w:r w:rsidRPr="003C3ABF">
              <w:rPr>
                <w:sz w:val="18"/>
                <w:lang w:eastAsia="ru-RU"/>
              </w:rPr>
              <w:t>Справка по консолидируемым расчетам</w:t>
            </w:r>
          </w:p>
        </w:tc>
        <w:tc>
          <w:tcPr>
            <w:tcW w:w="2126" w:type="dxa"/>
            <w:noWrap/>
            <w:vAlign w:val="center"/>
          </w:tcPr>
          <w:p w:rsidR="00330E84" w:rsidRDefault="00330E84" w:rsidP="00330E84">
            <w:pPr>
              <w:jc w:val="center"/>
            </w:pPr>
            <w:r w:rsidRPr="00912C82">
              <w:rPr>
                <w:sz w:val="18"/>
                <w:lang w:val="ru-RU" w:eastAsia="ru-RU"/>
              </w:rPr>
              <w:t>Главный бухгалтер</w:t>
            </w:r>
          </w:p>
        </w:tc>
      </w:tr>
      <w:tr w:rsidR="00330E84" w:rsidRPr="006C30E9" w:rsidTr="00330E84">
        <w:trPr>
          <w:trHeight w:val="499"/>
        </w:trPr>
        <w:tc>
          <w:tcPr>
            <w:tcW w:w="846" w:type="dxa"/>
            <w:noWrap/>
            <w:vAlign w:val="center"/>
          </w:tcPr>
          <w:p w:rsidR="00330E84" w:rsidRPr="003C3ABF" w:rsidRDefault="00330E84" w:rsidP="006C30E9">
            <w:pPr>
              <w:keepLines/>
              <w:spacing w:before="40" w:after="40"/>
              <w:rPr>
                <w:sz w:val="18"/>
                <w:lang w:eastAsia="ru-RU"/>
              </w:rPr>
            </w:pPr>
            <w:r w:rsidRPr="003C3ABF">
              <w:rPr>
                <w:sz w:val="18"/>
                <w:lang w:eastAsia="ru-RU"/>
              </w:rPr>
              <w:t>0503184</w:t>
            </w:r>
          </w:p>
        </w:tc>
        <w:tc>
          <w:tcPr>
            <w:tcW w:w="6484" w:type="dxa"/>
            <w:vAlign w:val="center"/>
          </w:tcPr>
          <w:p w:rsidR="00330E84" w:rsidRPr="006C30E9" w:rsidRDefault="00330E84" w:rsidP="006C30E9">
            <w:pPr>
              <w:keepLines/>
              <w:spacing w:before="40" w:after="40"/>
              <w:rPr>
                <w:sz w:val="18"/>
                <w:lang w:val="ru-RU" w:eastAsia="ru-RU"/>
              </w:rPr>
            </w:pPr>
            <w:r w:rsidRPr="006C30E9">
              <w:rPr>
                <w:sz w:val="18"/>
                <w:lang w:val="ru-RU" w:eastAsia="ru-RU"/>
              </w:rPr>
              <w:t>Справка о суммах консолидируемых поступлений, подлежащих зачислению на счет бюджета</w:t>
            </w:r>
          </w:p>
        </w:tc>
        <w:tc>
          <w:tcPr>
            <w:tcW w:w="2126" w:type="dxa"/>
            <w:noWrap/>
            <w:vAlign w:val="center"/>
          </w:tcPr>
          <w:p w:rsidR="00330E84" w:rsidRDefault="00330E84" w:rsidP="00330E84">
            <w:pPr>
              <w:jc w:val="center"/>
            </w:pPr>
            <w:r w:rsidRPr="00912C82">
              <w:rPr>
                <w:sz w:val="18"/>
                <w:lang w:val="ru-RU" w:eastAsia="ru-RU"/>
              </w:rPr>
              <w:t>Главный бухгалтер</w:t>
            </w:r>
          </w:p>
        </w:tc>
      </w:tr>
      <w:tr w:rsidR="00330E84" w:rsidRPr="006C30E9" w:rsidTr="00330E84">
        <w:trPr>
          <w:trHeight w:val="499"/>
        </w:trPr>
        <w:tc>
          <w:tcPr>
            <w:tcW w:w="846" w:type="dxa"/>
            <w:noWrap/>
            <w:vAlign w:val="center"/>
          </w:tcPr>
          <w:p w:rsidR="00330E84" w:rsidRPr="003C3ABF" w:rsidRDefault="00330E84" w:rsidP="006C30E9">
            <w:pPr>
              <w:keepLines/>
              <w:spacing w:before="40" w:after="40"/>
              <w:rPr>
                <w:sz w:val="18"/>
                <w:lang w:eastAsia="ru-RU"/>
              </w:rPr>
            </w:pPr>
            <w:r w:rsidRPr="003C3ABF">
              <w:rPr>
                <w:sz w:val="18"/>
                <w:lang w:eastAsia="ru-RU"/>
              </w:rPr>
              <w:t>0503110</w:t>
            </w:r>
          </w:p>
        </w:tc>
        <w:tc>
          <w:tcPr>
            <w:tcW w:w="6484" w:type="dxa"/>
            <w:vAlign w:val="center"/>
          </w:tcPr>
          <w:p w:rsidR="00330E84" w:rsidRPr="006C30E9" w:rsidRDefault="00330E84" w:rsidP="006C30E9">
            <w:pPr>
              <w:keepLines/>
              <w:spacing w:before="40" w:after="40"/>
              <w:rPr>
                <w:sz w:val="18"/>
                <w:lang w:val="ru-RU" w:eastAsia="ru-RU"/>
              </w:rPr>
            </w:pPr>
            <w:r w:rsidRPr="006C30E9">
              <w:rPr>
                <w:sz w:val="18"/>
                <w:lang w:val="ru-RU" w:eastAsia="ru-RU"/>
              </w:rPr>
              <w:t>Справка по заключению счетов бюджетного учета отчетного финансового года</w:t>
            </w:r>
          </w:p>
        </w:tc>
        <w:tc>
          <w:tcPr>
            <w:tcW w:w="2126" w:type="dxa"/>
            <w:noWrap/>
            <w:vAlign w:val="center"/>
          </w:tcPr>
          <w:p w:rsidR="00330E84" w:rsidRDefault="00330E84" w:rsidP="00330E84">
            <w:pPr>
              <w:jc w:val="center"/>
            </w:pPr>
            <w:r w:rsidRPr="00912C82">
              <w:rPr>
                <w:sz w:val="18"/>
                <w:lang w:val="ru-RU" w:eastAsia="ru-RU"/>
              </w:rPr>
              <w:t>Главный бухгалтер</w:t>
            </w:r>
          </w:p>
        </w:tc>
      </w:tr>
      <w:tr w:rsidR="00330E84" w:rsidRPr="006C30E9" w:rsidTr="00330E84">
        <w:trPr>
          <w:trHeight w:val="499"/>
        </w:trPr>
        <w:tc>
          <w:tcPr>
            <w:tcW w:w="846" w:type="dxa"/>
            <w:noWrap/>
            <w:vAlign w:val="center"/>
          </w:tcPr>
          <w:p w:rsidR="00330E84" w:rsidRPr="003C3ABF" w:rsidRDefault="00330E84" w:rsidP="006C30E9">
            <w:pPr>
              <w:keepLines/>
              <w:spacing w:before="40" w:after="40"/>
              <w:rPr>
                <w:sz w:val="18"/>
                <w:lang w:eastAsia="ru-RU"/>
              </w:rPr>
            </w:pPr>
            <w:r w:rsidRPr="003C3ABF">
              <w:rPr>
                <w:sz w:val="18"/>
                <w:lang w:eastAsia="ru-RU"/>
              </w:rPr>
              <w:t>0503127</w:t>
            </w:r>
          </w:p>
        </w:tc>
        <w:tc>
          <w:tcPr>
            <w:tcW w:w="6484" w:type="dxa"/>
            <w:vAlign w:val="center"/>
          </w:tcPr>
          <w:p w:rsidR="00330E84" w:rsidRPr="006C30E9" w:rsidRDefault="00330E84" w:rsidP="006C30E9">
            <w:pPr>
              <w:keepLines/>
              <w:spacing w:before="40" w:after="40"/>
              <w:rPr>
                <w:sz w:val="18"/>
                <w:lang w:val="ru-RU" w:eastAsia="ru-RU"/>
              </w:rPr>
            </w:pPr>
            <w:r w:rsidRPr="006C30E9">
              <w:rPr>
                <w:sz w:val="18"/>
                <w:lang w:val="ru-RU"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126" w:type="dxa"/>
            <w:noWrap/>
            <w:vAlign w:val="center"/>
          </w:tcPr>
          <w:p w:rsidR="00330E84" w:rsidRDefault="00330E84" w:rsidP="00330E84">
            <w:pPr>
              <w:jc w:val="center"/>
            </w:pPr>
            <w:r w:rsidRPr="00912C82">
              <w:rPr>
                <w:sz w:val="18"/>
                <w:lang w:val="ru-RU" w:eastAsia="ru-RU"/>
              </w:rPr>
              <w:t>Главный бухгалтер</w:t>
            </w:r>
          </w:p>
        </w:tc>
      </w:tr>
      <w:tr w:rsidR="00330E84" w:rsidRPr="006C30E9" w:rsidTr="00330E84">
        <w:trPr>
          <w:trHeight w:val="499"/>
        </w:trPr>
        <w:tc>
          <w:tcPr>
            <w:tcW w:w="846" w:type="dxa"/>
            <w:noWrap/>
            <w:vAlign w:val="center"/>
          </w:tcPr>
          <w:p w:rsidR="00330E84" w:rsidRPr="003C3ABF" w:rsidRDefault="00330E84" w:rsidP="006C30E9">
            <w:pPr>
              <w:keepLines/>
              <w:spacing w:before="40" w:after="40"/>
              <w:rPr>
                <w:sz w:val="18"/>
                <w:lang w:eastAsia="ru-RU"/>
              </w:rPr>
            </w:pPr>
            <w:r w:rsidRPr="003C3ABF">
              <w:rPr>
                <w:sz w:val="18"/>
                <w:lang w:eastAsia="ru-RU"/>
              </w:rPr>
              <w:t>0503128</w:t>
            </w:r>
          </w:p>
        </w:tc>
        <w:tc>
          <w:tcPr>
            <w:tcW w:w="6484" w:type="dxa"/>
            <w:vAlign w:val="center"/>
          </w:tcPr>
          <w:p w:rsidR="00330E84" w:rsidRPr="006C30E9" w:rsidRDefault="00330E84" w:rsidP="006C30E9">
            <w:pPr>
              <w:keepLines/>
              <w:spacing w:before="40" w:after="40"/>
              <w:rPr>
                <w:sz w:val="18"/>
                <w:lang w:val="ru-RU" w:eastAsia="ru-RU"/>
              </w:rPr>
            </w:pPr>
            <w:r w:rsidRPr="006C30E9">
              <w:rPr>
                <w:sz w:val="18"/>
                <w:lang w:val="ru-RU" w:eastAsia="ru-RU"/>
              </w:rPr>
              <w:t>Отчет  о принятых бюджетных обязательствах</w:t>
            </w:r>
          </w:p>
        </w:tc>
        <w:tc>
          <w:tcPr>
            <w:tcW w:w="2126" w:type="dxa"/>
            <w:noWrap/>
            <w:vAlign w:val="center"/>
          </w:tcPr>
          <w:p w:rsidR="00330E84" w:rsidRDefault="00330E84" w:rsidP="00330E84">
            <w:pPr>
              <w:jc w:val="center"/>
            </w:pPr>
            <w:r w:rsidRPr="00912C82">
              <w:rPr>
                <w:sz w:val="18"/>
                <w:lang w:val="ru-RU" w:eastAsia="ru-RU"/>
              </w:rPr>
              <w:t>Главный бухгалтер</w:t>
            </w:r>
          </w:p>
        </w:tc>
      </w:tr>
      <w:tr w:rsidR="00330E84" w:rsidRPr="006C30E9" w:rsidTr="00330E84">
        <w:trPr>
          <w:trHeight w:val="499"/>
        </w:trPr>
        <w:tc>
          <w:tcPr>
            <w:tcW w:w="846" w:type="dxa"/>
            <w:noWrap/>
            <w:vAlign w:val="center"/>
          </w:tcPr>
          <w:p w:rsidR="00330E84" w:rsidRPr="003C3ABF" w:rsidRDefault="00330E84" w:rsidP="006C30E9">
            <w:pPr>
              <w:keepLines/>
              <w:spacing w:before="40" w:after="40"/>
              <w:rPr>
                <w:sz w:val="18"/>
                <w:lang w:eastAsia="ru-RU"/>
              </w:rPr>
            </w:pPr>
            <w:r w:rsidRPr="003C3ABF">
              <w:rPr>
                <w:sz w:val="18"/>
                <w:lang w:eastAsia="ru-RU"/>
              </w:rPr>
              <w:t>0503121</w:t>
            </w:r>
          </w:p>
        </w:tc>
        <w:tc>
          <w:tcPr>
            <w:tcW w:w="6484" w:type="dxa"/>
            <w:vAlign w:val="center"/>
          </w:tcPr>
          <w:p w:rsidR="00330E84" w:rsidRPr="006C30E9" w:rsidRDefault="00330E84" w:rsidP="006C30E9">
            <w:pPr>
              <w:keepLines/>
              <w:spacing w:before="40" w:after="40"/>
              <w:rPr>
                <w:sz w:val="18"/>
                <w:lang w:val="ru-RU" w:eastAsia="ru-RU"/>
              </w:rPr>
            </w:pPr>
            <w:r w:rsidRPr="006C30E9">
              <w:rPr>
                <w:sz w:val="18"/>
                <w:lang w:val="ru-RU" w:eastAsia="ru-RU"/>
              </w:rPr>
              <w:t>Отчет о финансовых результатах деятельности</w:t>
            </w:r>
          </w:p>
        </w:tc>
        <w:tc>
          <w:tcPr>
            <w:tcW w:w="2126" w:type="dxa"/>
            <w:noWrap/>
            <w:vAlign w:val="center"/>
          </w:tcPr>
          <w:p w:rsidR="00330E84" w:rsidRDefault="00330E84" w:rsidP="00330E84">
            <w:pPr>
              <w:jc w:val="center"/>
            </w:pPr>
            <w:r w:rsidRPr="00912C82">
              <w:rPr>
                <w:sz w:val="18"/>
                <w:lang w:val="ru-RU" w:eastAsia="ru-RU"/>
              </w:rPr>
              <w:t>Главный бухгалтер</w:t>
            </w:r>
          </w:p>
        </w:tc>
      </w:tr>
      <w:tr w:rsidR="00330E84" w:rsidRPr="006C30E9" w:rsidTr="00330E84">
        <w:trPr>
          <w:trHeight w:val="499"/>
        </w:trPr>
        <w:tc>
          <w:tcPr>
            <w:tcW w:w="846" w:type="dxa"/>
            <w:noWrap/>
            <w:vAlign w:val="center"/>
          </w:tcPr>
          <w:p w:rsidR="00330E84" w:rsidRPr="003C3ABF" w:rsidRDefault="00330E84" w:rsidP="006C30E9">
            <w:pPr>
              <w:keepLines/>
              <w:spacing w:before="40" w:after="40"/>
              <w:rPr>
                <w:sz w:val="18"/>
                <w:lang w:eastAsia="ru-RU"/>
              </w:rPr>
            </w:pPr>
            <w:r w:rsidRPr="00DC2B56">
              <w:rPr>
                <w:sz w:val="18"/>
                <w:lang w:eastAsia="ru-RU"/>
              </w:rPr>
              <w:t>0503123</w:t>
            </w:r>
          </w:p>
        </w:tc>
        <w:tc>
          <w:tcPr>
            <w:tcW w:w="6484" w:type="dxa"/>
            <w:vAlign w:val="center"/>
          </w:tcPr>
          <w:p w:rsidR="00330E84" w:rsidRPr="006C30E9" w:rsidRDefault="00330E84" w:rsidP="006C30E9">
            <w:pPr>
              <w:keepLines/>
              <w:spacing w:before="40" w:after="40"/>
              <w:rPr>
                <w:sz w:val="18"/>
                <w:lang w:val="ru-RU" w:eastAsia="ru-RU"/>
              </w:rPr>
            </w:pPr>
            <w:r w:rsidRPr="006C30E9">
              <w:rPr>
                <w:sz w:val="18"/>
                <w:lang w:val="ru-RU" w:eastAsia="ru-RU"/>
              </w:rPr>
              <w:t>Отчет о движении денежных средств</w:t>
            </w:r>
          </w:p>
        </w:tc>
        <w:tc>
          <w:tcPr>
            <w:tcW w:w="2126" w:type="dxa"/>
            <w:noWrap/>
            <w:vAlign w:val="center"/>
          </w:tcPr>
          <w:p w:rsidR="00330E84" w:rsidRDefault="00330E84" w:rsidP="00330E84">
            <w:pPr>
              <w:jc w:val="center"/>
            </w:pPr>
            <w:r w:rsidRPr="00912C82">
              <w:rPr>
                <w:sz w:val="18"/>
                <w:lang w:val="ru-RU" w:eastAsia="ru-RU"/>
              </w:rPr>
              <w:t>Главный бухгалтер</w:t>
            </w:r>
          </w:p>
        </w:tc>
      </w:tr>
      <w:tr w:rsidR="00330E84" w:rsidRPr="003C3ABF" w:rsidTr="00330E84">
        <w:trPr>
          <w:trHeight w:val="499"/>
        </w:trPr>
        <w:tc>
          <w:tcPr>
            <w:tcW w:w="846" w:type="dxa"/>
            <w:noWrap/>
            <w:vAlign w:val="center"/>
          </w:tcPr>
          <w:p w:rsidR="00330E84" w:rsidRPr="003C3ABF" w:rsidRDefault="00330E84" w:rsidP="006C30E9">
            <w:pPr>
              <w:keepLines/>
              <w:spacing w:before="40" w:after="40"/>
              <w:rPr>
                <w:sz w:val="18"/>
                <w:lang w:eastAsia="ru-RU"/>
              </w:rPr>
            </w:pPr>
            <w:r w:rsidRPr="003C3ABF">
              <w:rPr>
                <w:sz w:val="18"/>
                <w:lang w:eastAsia="ru-RU"/>
              </w:rPr>
              <w:t>0503160</w:t>
            </w:r>
          </w:p>
        </w:tc>
        <w:tc>
          <w:tcPr>
            <w:tcW w:w="6484" w:type="dxa"/>
            <w:vAlign w:val="center"/>
          </w:tcPr>
          <w:p w:rsidR="00330E84" w:rsidRPr="003C3ABF" w:rsidRDefault="00330E84" w:rsidP="006C30E9">
            <w:pPr>
              <w:keepLines/>
              <w:spacing w:before="40" w:after="40"/>
              <w:rPr>
                <w:sz w:val="18"/>
                <w:lang w:eastAsia="ru-RU"/>
              </w:rPr>
            </w:pPr>
            <w:r w:rsidRPr="003C3ABF">
              <w:rPr>
                <w:sz w:val="18"/>
                <w:lang w:eastAsia="ru-RU"/>
              </w:rPr>
              <w:t>Пояснительная записка</w:t>
            </w:r>
          </w:p>
        </w:tc>
        <w:tc>
          <w:tcPr>
            <w:tcW w:w="2126" w:type="dxa"/>
            <w:noWrap/>
            <w:vAlign w:val="center"/>
          </w:tcPr>
          <w:p w:rsidR="00330E84" w:rsidRDefault="00330E84" w:rsidP="00330E84">
            <w:pPr>
              <w:jc w:val="center"/>
            </w:pPr>
            <w:r w:rsidRPr="00912C82">
              <w:rPr>
                <w:sz w:val="18"/>
                <w:lang w:val="ru-RU" w:eastAsia="ru-RU"/>
              </w:rPr>
              <w:t>Главный бухгалтер</w:t>
            </w:r>
          </w:p>
        </w:tc>
      </w:tr>
    </w:tbl>
    <w:p w:rsidR="006C30E9" w:rsidRDefault="006C30E9" w:rsidP="006C30E9">
      <w:pPr>
        <w:tabs>
          <w:tab w:val="num" w:pos="0"/>
          <w:tab w:val="left" w:pos="142"/>
        </w:tabs>
        <w:spacing w:line="360" w:lineRule="auto"/>
        <w:contextualSpacing/>
        <w:rPr>
          <w:b/>
        </w:rPr>
      </w:pPr>
    </w:p>
    <w:p w:rsidR="006C30E9" w:rsidRDefault="006C30E9" w:rsidP="006C30E9">
      <w:pPr>
        <w:tabs>
          <w:tab w:val="num" w:pos="0"/>
          <w:tab w:val="left" w:pos="142"/>
        </w:tabs>
        <w:spacing w:line="360" w:lineRule="auto"/>
        <w:contextualSpacing/>
        <w:rPr>
          <w:b/>
        </w:rPr>
      </w:pPr>
    </w:p>
    <w:p w:rsidR="006C30E9" w:rsidRDefault="006C30E9" w:rsidP="006C30E9">
      <w:pPr>
        <w:tabs>
          <w:tab w:val="num" w:pos="0"/>
          <w:tab w:val="left" w:pos="142"/>
        </w:tabs>
        <w:spacing w:line="360" w:lineRule="auto"/>
        <w:contextualSpacing/>
        <w:rPr>
          <w:b/>
        </w:rPr>
      </w:pPr>
    </w:p>
    <w:p w:rsidR="006C30E9" w:rsidRPr="00D160BB" w:rsidRDefault="006C30E9" w:rsidP="006C30E9">
      <w:pPr>
        <w:tabs>
          <w:tab w:val="num" w:pos="0"/>
          <w:tab w:val="left" w:pos="142"/>
        </w:tabs>
        <w:spacing w:line="360" w:lineRule="auto"/>
        <w:contextualSpacing/>
        <w:rPr>
          <w:b/>
        </w:rPr>
      </w:pPr>
    </w:p>
    <w:p w:rsidR="006C30E9" w:rsidRPr="00D160BB" w:rsidRDefault="006C30E9" w:rsidP="006C30E9">
      <w:pPr>
        <w:tabs>
          <w:tab w:val="num" w:pos="0"/>
          <w:tab w:val="left" w:pos="142"/>
        </w:tabs>
        <w:spacing w:line="360" w:lineRule="auto"/>
        <w:ind w:firstLine="709"/>
        <w:contextualSpacing/>
        <w:rPr>
          <w:b/>
        </w:rPr>
      </w:pPr>
    </w:p>
    <w:p w:rsidR="006C30E9" w:rsidRDefault="006C30E9" w:rsidP="006C30E9">
      <w:pPr>
        <w:tabs>
          <w:tab w:val="num" w:pos="0"/>
          <w:tab w:val="left" w:pos="142"/>
        </w:tabs>
        <w:spacing w:line="360" w:lineRule="auto"/>
        <w:ind w:firstLine="709"/>
        <w:contextualSpacing/>
        <w:jc w:val="center"/>
        <w:rPr>
          <w:b/>
        </w:rPr>
      </w:pPr>
    </w:p>
    <w:p w:rsidR="006C30E9" w:rsidRDefault="006C30E9" w:rsidP="006C30E9">
      <w:pPr>
        <w:tabs>
          <w:tab w:val="num" w:pos="0"/>
          <w:tab w:val="left" w:pos="142"/>
        </w:tabs>
        <w:spacing w:line="360" w:lineRule="auto"/>
        <w:ind w:firstLine="709"/>
        <w:contextualSpacing/>
        <w:rPr>
          <w:b/>
        </w:rPr>
      </w:pPr>
    </w:p>
    <w:p w:rsidR="006C30E9" w:rsidRDefault="006C30E9" w:rsidP="006C30E9">
      <w:pPr>
        <w:tabs>
          <w:tab w:val="num" w:pos="0"/>
          <w:tab w:val="left" w:pos="142"/>
        </w:tabs>
        <w:spacing w:line="360" w:lineRule="auto"/>
        <w:ind w:firstLine="709"/>
        <w:contextualSpacing/>
        <w:rPr>
          <w:b/>
        </w:rPr>
      </w:pPr>
    </w:p>
    <w:p w:rsidR="006C30E9" w:rsidRDefault="006C30E9" w:rsidP="006C30E9">
      <w:pPr>
        <w:tabs>
          <w:tab w:val="num" w:pos="0"/>
          <w:tab w:val="left" w:pos="142"/>
        </w:tabs>
        <w:spacing w:line="360" w:lineRule="auto"/>
        <w:ind w:left="-284" w:firstLine="709"/>
        <w:contextualSpacing/>
      </w:pPr>
    </w:p>
    <w:p w:rsidR="00710CBD" w:rsidRDefault="00710CBD" w:rsidP="006C30E9">
      <w:pPr>
        <w:tabs>
          <w:tab w:val="num" w:pos="0"/>
          <w:tab w:val="left" w:pos="142"/>
        </w:tabs>
        <w:spacing w:line="360" w:lineRule="auto"/>
        <w:ind w:left="-284" w:firstLine="709"/>
        <w:contextualSpacing/>
      </w:pPr>
    </w:p>
    <w:p w:rsidR="00710CBD" w:rsidRDefault="00710CBD" w:rsidP="006C30E9">
      <w:pPr>
        <w:tabs>
          <w:tab w:val="num" w:pos="0"/>
          <w:tab w:val="left" w:pos="142"/>
        </w:tabs>
        <w:spacing w:line="360" w:lineRule="auto"/>
        <w:ind w:left="-284" w:firstLine="709"/>
        <w:contextualSpacing/>
      </w:pPr>
    </w:p>
    <w:p w:rsidR="00710CBD" w:rsidRDefault="00710CBD" w:rsidP="006C30E9">
      <w:pPr>
        <w:tabs>
          <w:tab w:val="num" w:pos="0"/>
          <w:tab w:val="left" w:pos="142"/>
        </w:tabs>
        <w:spacing w:line="360" w:lineRule="auto"/>
        <w:ind w:left="-284" w:firstLine="709"/>
        <w:contextualSpacing/>
      </w:pPr>
    </w:p>
    <w:p w:rsidR="00710CBD" w:rsidRDefault="00710CBD" w:rsidP="006C30E9">
      <w:pPr>
        <w:tabs>
          <w:tab w:val="num" w:pos="0"/>
          <w:tab w:val="left" w:pos="142"/>
        </w:tabs>
        <w:spacing w:line="360" w:lineRule="auto"/>
        <w:ind w:left="-284" w:firstLine="709"/>
        <w:contextualSpacing/>
      </w:pPr>
    </w:p>
    <w:p w:rsidR="00710CBD" w:rsidRDefault="00710CBD" w:rsidP="006C30E9">
      <w:pPr>
        <w:tabs>
          <w:tab w:val="num" w:pos="0"/>
          <w:tab w:val="left" w:pos="142"/>
        </w:tabs>
        <w:spacing w:line="360" w:lineRule="auto"/>
        <w:ind w:left="-284" w:firstLine="709"/>
        <w:contextualSpacing/>
      </w:pPr>
    </w:p>
    <w:p w:rsidR="00710CBD" w:rsidRDefault="00710CBD" w:rsidP="006C30E9">
      <w:pPr>
        <w:tabs>
          <w:tab w:val="num" w:pos="0"/>
          <w:tab w:val="left" w:pos="142"/>
        </w:tabs>
        <w:spacing w:line="360" w:lineRule="auto"/>
        <w:ind w:left="-284" w:firstLine="709"/>
        <w:contextualSpacing/>
      </w:pPr>
    </w:p>
    <w:p w:rsidR="00710CBD" w:rsidRDefault="00710CBD" w:rsidP="006C30E9">
      <w:pPr>
        <w:tabs>
          <w:tab w:val="num" w:pos="0"/>
          <w:tab w:val="left" w:pos="142"/>
        </w:tabs>
        <w:spacing w:line="360" w:lineRule="auto"/>
        <w:ind w:left="-284" w:firstLine="709"/>
        <w:contextualSpacing/>
      </w:pPr>
    </w:p>
    <w:p w:rsidR="00710CBD" w:rsidRDefault="00710CBD" w:rsidP="006C30E9">
      <w:pPr>
        <w:tabs>
          <w:tab w:val="num" w:pos="0"/>
          <w:tab w:val="left" w:pos="142"/>
        </w:tabs>
        <w:spacing w:line="360" w:lineRule="auto"/>
        <w:ind w:left="-284" w:firstLine="709"/>
        <w:contextualSpacing/>
      </w:pPr>
    </w:p>
    <w:p w:rsidR="00710CBD" w:rsidRPr="00710CBD" w:rsidRDefault="009E4141" w:rsidP="00710CBD">
      <w:pPr>
        <w:tabs>
          <w:tab w:val="num" w:pos="0"/>
          <w:tab w:val="left" w:pos="142"/>
        </w:tabs>
        <w:spacing w:line="360" w:lineRule="auto"/>
        <w:ind w:firstLine="709"/>
        <w:contextualSpacing/>
        <w:jc w:val="right"/>
        <w:rPr>
          <w:rFonts w:eastAsia="Lucida Sans Unicode"/>
          <w:bCs/>
          <w:sz w:val="24"/>
          <w:lang w:val="ru-RU"/>
        </w:rPr>
      </w:pPr>
      <w:r>
        <w:rPr>
          <w:rFonts w:eastAsia="Lucida Sans Unicode"/>
          <w:bCs/>
          <w:sz w:val="24"/>
          <w:lang w:val="ru-RU"/>
        </w:rPr>
        <w:lastRenderedPageBreak/>
        <w:t>Приложение № 5</w:t>
      </w:r>
    </w:p>
    <w:p w:rsidR="00710CBD" w:rsidRPr="00710CBD" w:rsidRDefault="00710CBD" w:rsidP="00710CBD">
      <w:pPr>
        <w:keepNext/>
        <w:tabs>
          <w:tab w:val="num" w:pos="0"/>
        </w:tabs>
        <w:jc w:val="center"/>
        <w:outlineLvl w:val="1"/>
        <w:rPr>
          <w:b/>
          <w:sz w:val="28"/>
          <w:szCs w:val="20"/>
          <w:lang w:val="ru-RU"/>
        </w:rPr>
      </w:pPr>
      <w:r w:rsidRPr="00710CBD">
        <w:rPr>
          <w:b/>
          <w:sz w:val="28"/>
          <w:szCs w:val="20"/>
          <w:lang w:val="ru-RU"/>
        </w:rPr>
        <w:t>Положение о порядке проведения служебных расследований в муниципальном казенном учреждении Администрации Вертикосского сельского поселения</w:t>
      </w:r>
    </w:p>
    <w:p w:rsidR="00710CBD" w:rsidRPr="00710CBD" w:rsidRDefault="00710CBD" w:rsidP="00710CBD">
      <w:pPr>
        <w:tabs>
          <w:tab w:val="num" w:pos="0"/>
          <w:tab w:val="left" w:pos="142"/>
        </w:tabs>
        <w:spacing w:line="360" w:lineRule="auto"/>
        <w:ind w:firstLine="709"/>
        <w:contextualSpacing/>
        <w:jc w:val="right"/>
        <w:rPr>
          <w:rFonts w:eastAsia="Lucida Sans Unicode"/>
          <w:bCs/>
          <w:sz w:val="24"/>
          <w:highlight w:val="cyan"/>
          <w:lang w:val="ru-RU"/>
        </w:rPr>
      </w:pPr>
    </w:p>
    <w:p w:rsidR="00710CBD" w:rsidRPr="00710CBD" w:rsidRDefault="00710CBD" w:rsidP="00710CBD">
      <w:pPr>
        <w:jc w:val="center"/>
        <w:rPr>
          <w:b/>
          <w:lang w:val="ru-RU" w:eastAsia="ru-RU"/>
        </w:rPr>
      </w:pPr>
      <w:r w:rsidRPr="00710CBD">
        <w:rPr>
          <w:b/>
          <w:lang w:val="ru-RU" w:eastAsia="ru-RU"/>
        </w:rPr>
        <w:t>1. Общие положения</w:t>
      </w:r>
    </w:p>
    <w:p w:rsidR="00710CBD" w:rsidRPr="00710CBD" w:rsidRDefault="00710CBD" w:rsidP="00FA042B">
      <w:pPr>
        <w:spacing w:line="276" w:lineRule="auto"/>
        <w:ind w:firstLine="284"/>
        <w:jc w:val="both"/>
        <w:rPr>
          <w:lang w:val="ru-RU" w:eastAsia="ru-RU"/>
        </w:rPr>
      </w:pPr>
      <w:r w:rsidRPr="00710CBD">
        <w:rPr>
          <w:lang w:val="ru-RU" w:eastAsia="ru-RU"/>
        </w:rPr>
        <w:t>1.1. Положение о порядке проведения служебного расследования (далее - Положение) определяет процедуру проведения служебного расследования в отношении сотрудников муниципального казенного учреждения Администрации Вертикосского сельского поселения (далее – учреждение) с целью установления и проверки фактов нарушения указанными лицами норм действующего законодательства Российской Федерации и нормативных документов.</w:t>
      </w:r>
    </w:p>
    <w:p w:rsidR="00710CBD" w:rsidRPr="00710CBD" w:rsidRDefault="00710CBD" w:rsidP="00FA042B">
      <w:pPr>
        <w:spacing w:line="276" w:lineRule="auto"/>
        <w:ind w:firstLine="284"/>
        <w:jc w:val="both"/>
        <w:rPr>
          <w:lang w:val="ru-RU" w:eastAsia="ru-RU"/>
        </w:rPr>
      </w:pPr>
      <w:r w:rsidRPr="00710CBD">
        <w:rPr>
          <w:lang w:val="ru-RU" w:eastAsia="ru-RU"/>
        </w:rPr>
        <w:t>1.2. Задачей служебного расследования является установление фактов и обстоятельств нарушения работниками норм действующего законодательства, нарушения внутренних регламентов учреждения, в том числе Графика документооборота, соответствующее реагирование на их действия или бездействия, выявление причин и условий, способствующих совершению должностного проступка или нарушения, а также опровержение сведений, порочащих честь и достоинство лица, в отношении которого проводится служебное расследование.</w:t>
      </w:r>
    </w:p>
    <w:p w:rsidR="00710CBD" w:rsidRPr="00710CBD" w:rsidRDefault="00710CBD" w:rsidP="00FA042B">
      <w:pPr>
        <w:spacing w:line="276" w:lineRule="auto"/>
        <w:ind w:firstLine="284"/>
        <w:jc w:val="both"/>
        <w:rPr>
          <w:lang w:val="ru-RU" w:eastAsia="ru-RU"/>
        </w:rPr>
      </w:pPr>
      <w:r w:rsidRPr="00710CBD">
        <w:rPr>
          <w:lang w:val="ru-RU" w:eastAsia="ru-RU"/>
        </w:rPr>
        <w:t>1.3. Служебное расследование проводится на принципах законности, объективности, независимости, коллегиальности в принятии решения при рассмотрении жалобы, претензии.</w:t>
      </w:r>
    </w:p>
    <w:p w:rsidR="00710CBD" w:rsidRPr="00AC1B15" w:rsidRDefault="00710CBD" w:rsidP="00AC1B15">
      <w:pPr>
        <w:jc w:val="center"/>
        <w:rPr>
          <w:b/>
          <w:lang w:val="ru-RU" w:eastAsia="ru-RU"/>
        </w:rPr>
      </w:pPr>
      <w:r w:rsidRPr="00AC1B15">
        <w:rPr>
          <w:b/>
          <w:lang w:val="ru-RU" w:eastAsia="ru-RU"/>
        </w:rPr>
        <w:t>2. Организация проведения служебного расследования</w:t>
      </w:r>
    </w:p>
    <w:p w:rsidR="00710CBD" w:rsidRPr="00AC1B15" w:rsidRDefault="00710CBD" w:rsidP="00940E8A">
      <w:pPr>
        <w:spacing w:before="0" w:beforeAutospacing="0" w:after="0" w:afterAutospacing="0"/>
        <w:ind w:firstLine="284"/>
        <w:jc w:val="both"/>
        <w:rPr>
          <w:lang w:val="ru-RU" w:eastAsia="ru-RU"/>
        </w:rPr>
      </w:pPr>
      <w:r w:rsidRPr="00AC1B15">
        <w:rPr>
          <w:lang w:val="ru-RU" w:eastAsia="ru-RU"/>
        </w:rPr>
        <w:t>2.1. Поводами к назначению служебного расследования являются:</w:t>
      </w:r>
    </w:p>
    <w:p w:rsidR="00710CBD" w:rsidRPr="00AC1B15" w:rsidRDefault="00710CBD" w:rsidP="00AC1B15">
      <w:pPr>
        <w:spacing w:before="0" w:beforeAutospacing="0" w:after="0" w:afterAutospacing="0"/>
        <w:ind w:left="284"/>
        <w:jc w:val="both"/>
        <w:rPr>
          <w:lang w:val="ru-RU" w:eastAsia="ru-RU"/>
        </w:rPr>
      </w:pPr>
      <w:r w:rsidRPr="00AC1B15">
        <w:rPr>
          <w:lang w:val="ru-RU" w:eastAsia="ru-RU"/>
        </w:rPr>
        <w:t>а) заявление лица, в отношении которого проводится служебное расследование;</w:t>
      </w:r>
    </w:p>
    <w:p w:rsidR="00710CBD" w:rsidRPr="00AC1B15" w:rsidRDefault="00710CBD" w:rsidP="00AC1B15">
      <w:pPr>
        <w:spacing w:before="0" w:beforeAutospacing="0" w:after="0" w:afterAutospacing="0"/>
        <w:ind w:left="284"/>
        <w:jc w:val="both"/>
        <w:rPr>
          <w:lang w:val="ru-RU" w:eastAsia="ru-RU"/>
        </w:rPr>
      </w:pPr>
      <w:r w:rsidRPr="00AC1B15">
        <w:rPr>
          <w:lang w:val="ru-RU" w:eastAsia="ru-RU"/>
        </w:rPr>
        <w:t>б) представление органов прокуратуры, следствия и дознания, государственной налоговой службы и иных уполномоченных законом органов;</w:t>
      </w:r>
    </w:p>
    <w:p w:rsidR="00710CBD" w:rsidRPr="00AC1B15" w:rsidRDefault="00710CBD" w:rsidP="00AC1B15">
      <w:pPr>
        <w:spacing w:before="0" w:beforeAutospacing="0" w:after="0" w:afterAutospacing="0"/>
        <w:ind w:left="284"/>
        <w:jc w:val="both"/>
        <w:rPr>
          <w:lang w:val="ru-RU" w:eastAsia="ru-RU"/>
        </w:rPr>
      </w:pPr>
      <w:r w:rsidRPr="00AC1B15">
        <w:rPr>
          <w:lang w:val="ru-RU" w:eastAsia="ru-RU"/>
        </w:rPr>
        <w:t>в) систематическое нарушение трудовой дисциплины и должностной инструкции;</w:t>
      </w:r>
    </w:p>
    <w:p w:rsidR="00710CBD" w:rsidRPr="00AC1B15" w:rsidRDefault="00710CBD" w:rsidP="00AC1B15">
      <w:pPr>
        <w:spacing w:before="0" w:beforeAutospacing="0" w:after="0" w:afterAutospacing="0"/>
        <w:ind w:left="284"/>
        <w:jc w:val="both"/>
        <w:rPr>
          <w:lang w:val="ru-RU" w:eastAsia="ru-RU"/>
        </w:rPr>
      </w:pPr>
      <w:r w:rsidRPr="00AC1B15">
        <w:rPr>
          <w:lang w:val="ru-RU" w:eastAsia="ru-RU"/>
        </w:rPr>
        <w:t>г) поступившая от администрации учреждения информация (за исключением анонимной) о совершенном проступке, причинении ущерба;</w:t>
      </w:r>
    </w:p>
    <w:p w:rsidR="00710CBD" w:rsidRPr="00AC1B15" w:rsidRDefault="00710CBD" w:rsidP="00AC1B15">
      <w:pPr>
        <w:spacing w:before="0" w:beforeAutospacing="0" w:after="0" w:afterAutospacing="0"/>
        <w:ind w:left="284"/>
        <w:jc w:val="both"/>
        <w:rPr>
          <w:lang w:val="ru-RU" w:eastAsia="ru-RU"/>
        </w:rPr>
      </w:pPr>
      <w:r w:rsidRPr="00AC1B15">
        <w:rPr>
          <w:lang w:val="ru-RU" w:eastAsia="ru-RU"/>
        </w:rPr>
        <w:t>д) доклады, служебные записки, жалобы и заявления сотрудников, зарегистрированные в Журнале регистрации входящей документации;</w:t>
      </w:r>
    </w:p>
    <w:p w:rsidR="00FA042B" w:rsidRDefault="00FA042B" w:rsidP="00940E8A">
      <w:pPr>
        <w:spacing w:before="0" w:beforeAutospacing="0" w:after="0" w:afterAutospacing="0"/>
        <w:ind w:firstLine="284"/>
        <w:jc w:val="both"/>
        <w:rPr>
          <w:lang w:val="ru-RU" w:eastAsia="ru-RU"/>
        </w:rPr>
      </w:pPr>
    </w:p>
    <w:p w:rsidR="00710CBD" w:rsidRPr="00AC1B15" w:rsidRDefault="00710CBD" w:rsidP="00940E8A">
      <w:pPr>
        <w:spacing w:before="0" w:beforeAutospacing="0" w:after="0" w:afterAutospacing="0"/>
        <w:ind w:firstLine="284"/>
        <w:jc w:val="both"/>
        <w:rPr>
          <w:lang w:val="ru-RU" w:eastAsia="ru-RU"/>
        </w:rPr>
      </w:pPr>
      <w:r w:rsidRPr="00AC1B15">
        <w:rPr>
          <w:lang w:val="ru-RU" w:eastAsia="ru-RU"/>
        </w:rPr>
        <w:t>2.2. По поступившим вышеуказанным документам в течение трех рабочих дней руководитель учреждения (в его отсутствие – заместитель руководителя) принимает одно из следующих решений:</w:t>
      </w:r>
    </w:p>
    <w:p w:rsidR="00710CBD" w:rsidRPr="00AC1B15" w:rsidRDefault="00710CBD" w:rsidP="00AC1B15">
      <w:pPr>
        <w:spacing w:before="0" w:beforeAutospacing="0" w:after="0" w:afterAutospacing="0"/>
        <w:ind w:left="426"/>
        <w:jc w:val="both"/>
        <w:rPr>
          <w:lang w:val="ru-RU" w:eastAsia="ru-RU"/>
        </w:rPr>
      </w:pPr>
      <w:r w:rsidRPr="00AC1B15">
        <w:rPr>
          <w:lang w:val="ru-RU" w:eastAsia="ru-RU"/>
        </w:rPr>
        <w:t>а) о проведении служебного расследования;</w:t>
      </w:r>
    </w:p>
    <w:p w:rsidR="00710CBD" w:rsidRPr="00710CBD" w:rsidRDefault="00710CBD" w:rsidP="00AC1B15">
      <w:pPr>
        <w:spacing w:before="0" w:beforeAutospacing="0" w:after="0" w:afterAutospacing="0"/>
        <w:ind w:left="426"/>
        <w:jc w:val="both"/>
        <w:rPr>
          <w:highlight w:val="cyan"/>
          <w:lang w:val="ru-RU" w:eastAsia="ru-RU"/>
        </w:rPr>
      </w:pPr>
      <w:r w:rsidRPr="00AC1B15">
        <w:rPr>
          <w:lang w:val="ru-RU" w:eastAsia="ru-RU"/>
        </w:rPr>
        <w:t>б) об отказе в проведении служебного расследования.</w:t>
      </w:r>
    </w:p>
    <w:p w:rsidR="00FA042B" w:rsidRDefault="00FA042B" w:rsidP="00940E8A">
      <w:pPr>
        <w:spacing w:before="0" w:beforeAutospacing="0" w:after="0" w:afterAutospacing="0"/>
        <w:ind w:firstLine="284"/>
        <w:jc w:val="both"/>
        <w:rPr>
          <w:lang w:val="ru-RU" w:eastAsia="ru-RU"/>
        </w:rPr>
      </w:pPr>
    </w:p>
    <w:p w:rsidR="00710CBD" w:rsidRPr="00AC1B15" w:rsidRDefault="00710CBD" w:rsidP="00940E8A">
      <w:pPr>
        <w:spacing w:before="0" w:beforeAutospacing="0" w:after="0" w:afterAutospacing="0"/>
        <w:ind w:firstLine="284"/>
        <w:jc w:val="both"/>
        <w:rPr>
          <w:lang w:val="ru-RU" w:eastAsia="ru-RU"/>
        </w:rPr>
      </w:pPr>
      <w:r w:rsidRPr="00AC1B15">
        <w:rPr>
          <w:lang w:val="ru-RU" w:eastAsia="ru-RU"/>
        </w:rPr>
        <w:t>2.3. Решение о проведении служебного расследования должно содержать установленные настоящим Положением поводы, срок проведения служебного расследования, перечень лиц, ответственных за его проведение.</w:t>
      </w:r>
    </w:p>
    <w:p w:rsidR="00710CBD" w:rsidRPr="00AC1B15" w:rsidRDefault="00710CBD" w:rsidP="00AC1B15">
      <w:pPr>
        <w:spacing w:before="0" w:beforeAutospacing="0" w:after="0" w:afterAutospacing="0"/>
        <w:jc w:val="both"/>
        <w:rPr>
          <w:lang w:val="ru-RU" w:eastAsia="ru-RU"/>
        </w:rPr>
      </w:pPr>
      <w:r w:rsidRPr="00AC1B15">
        <w:rPr>
          <w:lang w:val="ru-RU" w:eastAsia="ru-RU"/>
        </w:rPr>
        <w:t>На основании заявления руководитель издает приказ о проведении служебного расследования.</w:t>
      </w:r>
    </w:p>
    <w:p w:rsidR="00710CBD" w:rsidRPr="00AC1B15" w:rsidRDefault="00710CBD" w:rsidP="00AC1B15">
      <w:pPr>
        <w:spacing w:before="0" w:beforeAutospacing="0" w:after="0" w:afterAutospacing="0"/>
        <w:jc w:val="both"/>
        <w:rPr>
          <w:lang w:val="ru-RU" w:eastAsia="ru-RU"/>
        </w:rPr>
      </w:pPr>
      <w:r w:rsidRPr="00AC1B15">
        <w:rPr>
          <w:lang w:val="ru-RU" w:eastAsia="ru-RU"/>
        </w:rPr>
        <w:t>Служебное расследование должно быть проведено не позднее чем в десятидневный срок со дня поступления в учреждение заявления, жалобы, информации, сообщения о нарушении.</w:t>
      </w:r>
    </w:p>
    <w:p w:rsidR="00710CBD" w:rsidRPr="00AC1B15" w:rsidRDefault="00710CBD" w:rsidP="00AC1B15">
      <w:pPr>
        <w:spacing w:before="0" w:beforeAutospacing="0" w:after="0" w:afterAutospacing="0"/>
        <w:jc w:val="both"/>
        <w:rPr>
          <w:lang w:val="ru-RU" w:eastAsia="ru-RU"/>
        </w:rPr>
      </w:pPr>
      <w:r w:rsidRPr="00AC1B15">
        <w:rPr>
          <w:lang w:val="ru-RU" w:eastAsia="ru-RU"/>
        </w:rPr>
        <w:t>В исключительных случаях срок служебного расследования может быть продлен, но не более чем на один месяц, руководителем, назначившим служебное расследование.</w:t>
      </w:r>
    </w:p>
    <w:p w:rsidR="00710CBD" w:rsidRPr="00AC1B15" w:rsidRDefault="00710CBD" w:rsidP="00AC1B15">
      <w:pPr>
        <w:spacing w:before="0" w:beforeAutospacing="0" w:after="0" w:afterAutospacing="0"/>
        <w:jc w:val="both"/>
        <w:rPr>
          <w:lang w:val="ru-RU" w:eastAsia="ru-RU"/>
        </w:rPr>
      </w:pPr>
      <w:r w:rsidRPr="00AC1B15">
        <w:rPr>
          <w:lang w:val="ru-RU" w:eastAsia="ru-RU"/>
        </w:rPr>
        <w:t>Решение о проведении служебного расследования объявляется лицу, в отношении которого оно проводится, под роспись в течение трех рабочих дней.</w:t>
      </w:r>
    </w:p>
    <w:p w:rsidR="00710CBD" w:rsidRPr="00940E8A" w:rsidRDefault="00710CBD" w:rsidP="00940E8A">
      <w:pPr>
        <w:spacing w:before="0" w:beforeAutospacing="0" w:after="0" w:afterAutospacing="0"/>
        <w:ind w:firstLine="284"/>
        <w:jc w:val="both"/>
        <w:rPr>
          <w:lang w:val="ru-RU" w:eastAsia="ru-RU"/>
        </w:rPr>
      </w:pPr>
      <w:r w:rsidRPr="00940E8A">
        <w:rPr>
          <w:lang w:val="ru-RU" w:eastAsia="ru-RU"/>
        </w:rPr>
        <w:lastRenderedPageBreak/>
        <w:t>2.4. Запрещаются назначение и проведение служебного расследования в интересах какой-либо политической партии, общественного или религиозного объединения.</w:t>
      </w:r>
    </w:p>
    <w:p w:rsidR="00FA042B" w:rsidRDefault="00FA042B" w:rsidP="00940E8A">
      <w:pPr>
        <w:spacing w:before="0" w:beforeAutospacing="0" w:after="0" w:afterAutospacing="0"/>
        <w:ind w:firstLine="284"/>
        <w:jc w:val="both"/>
        <w:rPr>
          <w:lang w:val="ru-RU" w:eastAsia="ru-RU"/>
        </w:rPr>
      </w:pPr>
    </w:p>
    <w:p w:rsidR="00710CBD" w:rsidRPr="00940E8A" w:rsidRDefault="00710CBD" w:rsidP="00940E8A">
      <w:pPr>
        <w:spacing w:before="0" w:beforeAutospacing="0" w:after="0" w:afterAutospacing="0"/>
        <w:ind w:firstLine="284"/>
        <w:jc w:val="both"/>
        <w:rPr>
          <w:lang w:val="ru-RU" w:eastAsia="ru-RU"/>
        </w:rPr>
      </w:pPr>
      <w:r w:rsidRPr="00940E8A">
        <w:rPr>
          <w:lang w:val="ru-RU" w:eastAsia="ru-RU"/>
        </w:rPr>
        <w:t>2.5. Служебное расследование ведется гласными методами на основе существующих законодательных актов и нормативных документов: Трудового кодекса РФ, административных регламентов учреждения, Устава учреждения, Правил внутреннего трудового распорядка, локальными актами учреждения.</w:t>
      </w:r>
    </w:p>
    <w:p w:rsidR="00710CBD" w:rsidRPr="00940E8A" w:rsidRDefault="00710CBD" w:rsidP="00940E8A">
      <w:pPr>
        <w:spacing w:before="0" w:beforeAutospacing="0" w:after="0" w:afterAutospacing="0"/>
        <w:jc w:val="both"/>
        <w:rPr>
          <w:lang w:val="ru-RU" w:eastAsia="ru-RU"/>
        </w:rPr>
      </w:pPr>
      <w:r w:rsidRPr="00940E8A">
        <w:rPr>
          <w:lang w:val="ru-RU" w:eastAsia="ru-RU"/>
        </w:rPr>
        <w:t>О начале проведения служебного расследования, лицо, в отношении которого начато служебное расследование, и иные лица, причастные к поступку или инициирования служебного расследования, уведомляются.</w:t>
      </w:r>
    </w:p>
    <w:p w:rsidR="00FA042B" w:rsidRDefault="00FA042B" w:rsidP="00940E8A">
      <w:pPr>
        <w:spacing w:before="0" w:beforeAutospacing="0" w:after="0" w:afterAutospacing="0"/>
        <w:ind w:firstLine="284"/>
        <w:jc w:val="both"/>
        <w:rPr>
          <w:lang w:val="ru-RU" w:eastAsia="ru-RU"/>
        </w:rPr>
      </w:pPr>
    </w:p>
    <w:p w:rsidR="00710CBD" w:rsidRPr="00940E8A" w:rsidRDefault="00710CBD" w:rsidP="00940E8A">
      <w:pPr>
        <w:spacing w:before="0" w:beforeAutospacing="0" w:after="0" w:afterAutospacing="0"/>
        <w:ind w:firstLine="284"/>
        <w:jc w:val="both"/>
        <w:rPr>
          <w:lang w:val="ru-RU" w:eastAsia="ru-RU"/>
        </w:rPr>
      </w:pPr>
      <w:r w:rsidRPr="00940E8A">
        <w:rPr>
          <w:lang w:val="ru-RU" w:eastAsia="ru-RU"/>
        </w:rPr>
        <w:t>2.6. Служебное расследование проводится коллегиальным органом – комиссией по служебному расследованию (далее комиссия).</w:t>
      </w:r>
    </w:p>
    <w:p w:rsidR="00710CBD" w:rsidRPr="00940E8A" w:rsidRDefault="00710CBD" w:rsidP="00940E8A">
      <w:pPr>
        <w:spacing w:before="0" w:beforeAutospacing="0" w:after="0" w:afterAutospacing="0"/>
        <w:ind w:firstLine="426"/>
        <w:jc w:val="both"/>
        <w:rPr>
          <w:lang w:val="ru-RU" w:eastAsia="ru-RU"/>
        </w:rPr>
      </w:pPr>
      <w:r w:rsidRPr="00940E8A">
        <w:rPr>
          <w:lang w:val="ru-RU" w:eastAsia="ru-RU"/>
        </w:rPr>
        <w:t xml:space="preserve">     2.6.1. Комиссия формируется из числа сотрудников - специалистов, численностью не менее трех, знания которых необходимы для полного и всестороннего проведения служебного расследования.</w:t>
      </w:r>
    </w:p>
    <w:p w:rsidR="00710CBD" w:rsidRPr="00940E8A" w:rsidRDefault="00710CBD" w:rsidP="00940E8A">
      <w:pPr>
        <w:spacing w:before="0" w:beforeAutospacing="0" w:after="0" w:afterAutospacing="0"/>
        <w:jc w:val="both"/>
        <w:rPr>
          <w:lang w:val="ru-RU" w:eastAsia="ru-RU"/>
        </w:rPr>
      </w:pPr>
      <w:r w:rsidRPr="00940E8A">
        <w:rPr>
          <w:lang w:val="ru-RU" w:eastAsia="ru-RU"/>
        </w:rPr>
        <w:t>Работу комиссии организует и координирует председатель комиссии, назначаемый руководителем учреждения.</w:t>
      </w:r>
    </w:p>
    <w:p w:rsidR="00710CBD" w:rsidRPr="00940E8A" w:rsidRDefault="00710CBD" w:rsidP="007D6712">
      <w:pPr>
        <w:spacing w:before="0" w:beforeAutospacing="0" w:after="0" w:afterAutospacing="0"/>
        <w:ind w:left="426"/>
        <w:jc w:val="both"/>
        <w:rPr>
          <w:lang w:val="ru-RU" w:eastAsia="ru-RU"/>
        </w:rPr>
      </w:pPr>
      <w:r w:rsidRPr="00940E8A">
        <w:rPr>
          <w:lang w:val="ru-RU" w:eastAsia="ru-RU"/>
        </w:rPr>
        <w:t xml:space="preserve">     2.6.2. Комиссия вправе:</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в рамках служебного расследования опросить свидетелей, получить письменные объяснения от всех участников конфликта в течение семи дней;</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знакомиться с соответствующими документами учреждения, в случае необходимости приобщать их копии к материалам проверки;</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привлекать к проверке и получать консультации у специалистов по вопросам, требующим специальных знаний;</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готовить поручения и запросы в другие органы о представлении необходимой информации и выяснении обстоятельств, подлежащих установлению, исполнение которых обязательно для всех должностных лиц;</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изучать должностные инструкции, личное дело лица, совершившего нарушение, с обращением особого внимания на соблюдение всех необходимых требований при приеме на работу, назначение на должность и наличие у него взысканий;</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вносить руководителю предложения об отстранении от исполнения служебных обязанностей лица, в отношении которого проводится служебное расследование, но не более чем на один месяц;</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получать от лица, в отношении которого ведется служебное расследование, письменные объяснения независимо от занимаемой должности, а также от лиц, проходящих по материалам проверки.</w:t>
      </w:r>
    </w:p>
    <w:p w:rsidR="00710CBD" w:rsidRPr="00940E8A" w:rsidRDefault="00710CBD" w:rsidP="007D6712">
      <w:pPr>
        <w:spacing w:before="0" w:beforeAutospacing="0" w:after="0" w:afterAutospacing="0"/>
        <w:ind w:left="426"/>
        <w:jc w:val="both"/>
        <w:rPr>
          <w:lang w:val="ru-RU" w:eastAsia="ru-RU"/>
        </w:rPr>
      </w:pPr>
      <w:r w:rsidRPr="00940E8A">
        <w:rPr>
          <w:lang w:val="ru-RU" w:eastAsia="ru-RU"/>
        </w:rPr>
        <w:t xml:space="preserve">     2.6.3. Комиссия обязана:</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соблюдать предусмотренные законом права и интересы заявителя и лица, в отношении которого проводится проверка, иных лиц, проходящих по материалам служебного расследования;</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разъяснять заявителям и лицу, в отношении которого проводится служебное расследование, их права, обеспечивать осуществление этих прав, рассматривать поступающие в ходе проверки и по ее окончании заявления и ходатайства;</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своевременно докладывать руководителю, назначившему служебное расследование, о выявленных недостатках, нарушениях закона, причинах и условиях, способствующих совершению нарушения, вносить предложения по их незамедлительному устранению;</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при установлении в ходе служебного расследования признаков преступления в деянии лица, в отношении которого оно проводится, либо иных лиц передавать материалы служебного расследования в правоохранительные органы для решения вопроса в установленном законом порядке;</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о результатах проверки и мерах воздействия на лицо, совершившее нарушение, информировать руководителя, принявшего решение о проведении служебного расследования, заявителя и иных заинтересованных лиц. Запрещается разглашать сведения личного характера, выявленные в процессе проверки в отношении проверяемого;</w:t>
      </w:r>
    </w:p>
    <w:p w:rsidR="00710CBD" w:rsidRPr="00940E8A" w:rsidRDefault="00710CBD" w:rsidP="007D6712">
      <w:pPr>
        <w:spacing w:before="0" w:beforeAutospacing="0" w:after="0" w:afterAutospacing="0"/>
        <w:ind w:left="567"/>
        <w:jc w:val="both"/>
        <w:rPr>
          <w:lang w:val="ru-RU" w:eastAsia="ru-RU"/>
        </w:rPr>
      </w:pPr>
      <w:r w:rsidRPr="00940E8A">
        <w:rPr>
          <w:lang w:val="ru-RU" w:eastAsia="ru-RU"/>
        </w:rPr>
        <w:t>- готовить по результатам проверки заключение и представлять на рассмотрение руководителю, принявшему решение о проведении служебного расследования.</w:t>
      </w:r>
    </w:p>
    <w:p w:rsidR="00710CBD" w:rsidRPr="00940E8A" w:rsidRDefault="00710CBD" w:rsidP="007D6712">
      <w:pPr>
        <w:spacing w:before="0" w:beforeAutospacing="0" w:after="0" w:afterAutospacing="0"/>
        <w:ind w:left="709"/>
        <w:jc w:val="both"/>
        <w:rPr>
          <w:lang w:val="ru-RU" w:eastAsia="ru-RU"/>
        </w:rPr>
      </w:pPr>
      <w:r w:rsidRPr="00940E8A">
        <w:rPr>
          <w:lang w:val="ru-RU" w:eastAsia="ru-RU"/>
        </w:rPr>
        <w:t>2.6.4. Член комиссии не может участвовать в проведении служебного расследования, если он:</w:t>
      </w:r>
    </w:p>
    <w:p w:rsidR="00710CBD" w:rsidRPr="00940E8A" w:rsidRDefault="00710CBD" w:rsidP="007D6712">
      <w:pPr>
        <w:spacing w:before="0" w:beforeAutospacing="0" w:after="0" w:afterAutospacing="0"/>
        <w:ind w:left="426"/>
        <w:jc w:val="both"/>
        <w:rPr>
          <w:lang w:val="ru-RU" w:eastAsia="ru-RU"/>
        </w:rPr>
      </w:pPr>
      <w:r w:rsidRPr="00940E8A">
        <w:rPr>
          <w:lang w:val="ru-RU" w:eastAsia="ru-RU"/>
        </w:rPr>
        <w:t>- является потерпевшим, очевидцем данного нарушения;</w:t>
      </w:r>
    </w:p>
    <w:p w:rsidR="00710CBD" w:rsidRPr="00940E8A" w:rsidRDefault="00710CBD" w:rsidP="007D6712">
      <w:pPr>
        <w:spacing w:before="0" w:beforeAutospacing="0" w:after="0" w:afterAutospacing="0"/>
        <w:ind w:left="426"/>
        <w:jc w:val="both"/>
        <w:rPr>
          <w:lang w:val="ru-RU" w:eastAsia="ru-RU"/>
        </w:rPr>
      </w:pPr>
      <w:r w:rsidRPr="00940E8A">
        <w:rPr>
          <w:lang w:val="ru-RU" w:eastAsia="ru-RU"/>
        </w:rPr>
        <w:t>- является родственником потерпевшего или лица, совершившего нарушение;</w:t>
      </w:r>
    </w:p>
    <w:p w:rsidR="00710CBD" w:rsidRPr="00940E8A" w:rsidRDefault="00710CBD" w:rsidP="007D6712">
      <w:pPr>
        <w:spacing w:before="0" w:beforeAutospacing="0" w:after="0" w:afterAutospacing="0"/>
        <w:ind w:left="426"/>
        <w:jc w:val="both"/>
        <w:rPr>
          <w:lang w:val="ru-RU" w:eastAsia="ru-RU"/>
        </w:rPr>
      </w:pPr>
      <w:r w:rsidRPr="00940E8A">
        <w:rPr>
          <w:lang w:val="ru-RU" w:eastAsia="ru-RU"/>
        </w:rPr>
        <w:lastRenderedPageBreak/>
        <w:t>- является подчиненным лица, совершившего нарушение;</w:t>
      </w:r>
    </w:p>
    <w:p w:rsidR="00710CBD" w:rsidRPr="00940E8A" w:rsidRDefault="00710CBD" w:rsidP="007D6712">
      <w:pPr>
        <w:spacing w:before="0" w:beforeAutospacing="0" w:after="0" w:afterAutospacing="0"/>
        <w:ind w:left="426"/>
        <w:jc w:val="both"/>
        <w:rPr>
          <w:lang w:val="ru-RU" w:eastAsia="ru-RU"/>
        </w:rPr>
      </w:pPr>
      <w:r w:rsidRPr="00940E8A">
        <w:rPr>
          <w:lang w:val="ru-RU" w:eastAsia="ru-RU"/>
        </w:rPr>
        <w:t>- имеются иные обстоятельства, которые прямо или косвенно могут повлиять на результаты служебного расследования.</w:t>
      </w:r>
    </w:p>
    <w:p w:rsidR="00710CBD" w:rsidRPr="00940E8A" w:rsidRDefault="007D6712" w:rsidP="007D6712">
      <w:pPr>
        <w:spacing w:before="0" w:beforeAutospacing="0" w:after="0" w:afterAutospacing="0"/>
        <w:ind w:left="567"/>
        <w:jc w:val="both"/>
        <w:rPr>
          <w:lang w:val="ru-RU" w:eastAsia="ru-RU"/>
        </w:rPr>
      </w:pPr>
      <w:r>
        <w:rPr>
          <w:lang w:val="ru-RU" w:eastAsia="ru-RU"/>
        </w:rPr>
        <w:t xml:space="preserve">  </w:t>
      </w:r>
      <w:r w:rsidR="00710CBD" w:rsidRPr="00940E8A">
        <w:rPr>
          <w:lang w:val="ru-RU" w:eastAsia="ru-RU"/>
        </w:rPr>
        <w:t>2.6.5. Персональную ответственность за полное, объективное и всестороннее проведение служебного расследования, соблюдение установленного срока несут члены комиссии, непосредственно его осуществляющие.</w:t>
      </w:r>
    </w:p>
    <w:p w:rsidR="00FA042B" w:rsidRDefault="00FA042B" w:rsidP="007D6712">
      <w:pPr>
        <w:spacing w:before="0" w:beforeAutospacing="0" w:after="0" w:afterAutospacing="0"/>
        <w:ind w:firstLine="284"/>
        <w:jc w:val="both"/>
        <w:rPr>
          <w:lang w:val="ru-RU" w:eastAsia="ru-RU"/>
        </w:rPr>
      </w:pPr>
    </w:p>
    <w:p w:rsidR="00710CBD" w:rsidRPr="007D6712" w:rsidRDefault="00710CBD" w:rsidP="007D6712">
      <w:pPr>
        <w:spacing w:before="0" w:beforeAutospacing="0" w:after="0" w:afterAutospacing="0"/>
        <w:ind w:firstLine="284"/>
        <w:jc w:val="both"/>
        <w:rPr>
          <w:lang w:val="ru-RU" w:eastAsia="ru-RU"/>
        </w:rPr>
      </w:pPr>
      <w:r w:rsidRPr="007D6712">
        <w:rPr>
          <w:lang w:val="ru-RU" w:eastAsia="ru-RU"/>
        </w:rPr>
        <w:t>2.7. Права лица, в отношении которого проводится служебное расследование:</w:t>
      </w:r>
    </w:p>
    <w:p w:rsidR="00710CBD" w:rsidRPr="007D6712" w:rsidRDefault="00710CBD" w:rsidP="007D6712">
      <w:pPr>
        <w:spacing w:before="0" w:beforeAutospacing="0" w:after="0" w:afterAutospacing="0"/>
        <w:jc w:val="both"/>
        <w:rPr>
          <w:lang w:val="ru-RU" w:eastAsia="ru-RU"/>
        </w:rPr>
      </w:pPr>
      <w:r w:rsidRPr="007D6712">
        <w:rPr>
          <w:lang w:val="ru-RU" w:eastAsia="ru-RU"/>
        </w:rPr>
        <w:t>- знать предмет проверки, давать письменные объяснения;</w:t>
      </w:r>
    </w:p>
    <w:p w:rsidR="00710CBD" w:rsidRPr="007D6712" w:rsidRDefault="00710CBD" w:rsidP="007D6712">
      <w:pPr>
        <w:spacing w:before="0" w:beforeAutospacing="0" w:after="0" w:afterAutospacing="0"/>
        <w:jc w:val="both"/>
        <w:rPr>
          <w:lang w:val="ru-RU" w:eastAsia="ru-RU"/>
        </w:rPr>
      </w:pPr>
      <w:r w:rsidRPr="007D6712">
        <w:rPr>
          <w:lang w:val="ru-RU" w:eastAsia="ru-RU"/>
        </w:rPr>
        <w:t>- представлять доказательства по существу изучаемых обстоятельств;</w:t>
      </w:r>
    </w:p>
    <w:p w:rsidR="00710CBD" w:rsidRPr="007D6712" w:rsidRDefault="00710CBD" w:rsidP="007D6712">
      <w:pPr>
        <w:spacing w:before="0" w:beforeAutospacing="0" w:after="0" w:afterAutospacing="0"/>
        <w:jc w:val="both"/>
        <w:rPr>
          <w:lang w:val="ru-RU" w:eastAsia="ru-RU"/>
        </w:rPr>
      </w:pPr>
      <w:r w:rsidRPr="007D6712">
        <w:rPr>
          <w:lang w:val="ru-RU" w:eastAsia="ru-RU"/>
        </w:rPr>
        <w:t>- заявлять ходатайства, в том числе об истребовании дополнительных материалов;</w:t>
      </w:r>
    </w:p>
    <w:p w:rsidR="00710CBD" w:rsidRPr="007D6712" w:rsidRDefault="00710CBD" w:rsidP="007D6712">
      <w:pPr>
        <w:spacing w:before="0" w:beforeAutospacing="0" w:after="0" w:afterAutospacing="0"/>
        <w:jc w:val="both"/>
        <w:rPr>
          <w:lang w:val="ru-RU" w:eastAsia="ru-RU"/>
        </w:rPr>
      </w:pPr>
      <w:r w:rsidRPr="007D6712">
        <w:rPr>
          <w:lang w:val="ru-RU" w:eastAsia="ru-RU"/>
        </w:rPr>
        <w:t>- заявлять отводы в отношении члена комиссии, осуществляющего служебное расследование, подавать жалобы на его действия и решения.</w:t>
      </w:r>
    </w:p>
    <w:p w:rsidR="00710CBD" w:rsidRPr="007D6712" w:rsidRDefault="00710CBD" w:rsidP="007D6712">
      <w:pPr>
        <w:spacing w:before="0" w:beforeAutospacing="0" w:after="0" w:afterAutospacing="0"/>
        <w:jc w:val="both"/>
        <w:rPr>
          <w:lang w:val="ru-RU" w:eastAsia="ru-RU"/>
        </w:rPr>
      </w:pPr>
      <w:r w:rsidRPr="007D6712">
        <w:rPr>
          <w:lang w:val="ru-RU" w:eastAsia="ru-RU"/>
        </w:rPr>
        <w:t>Заявления об отводе и жалобы излагаются в письменной форме с предоставлением конкретных доводов, объясняющих отвод. Руководитель, назначивший служебное расследование, принимает решение об отказе либо удовлетворении отвода, жалобы, о чем сообщается заявителю через проверяющего;</w:t>
      </w:r>
    </w:p>
    <w:p w:rsidR="00710CBD" w:rsidRPr="007D6712" w:rsidRDefault="00710CBD" w:rsidP="007D6712">
      <w:pPr>
        <w:spacing w:before="0" w:beforeAutospacing="0" w:after="0" w:afterAutospacing="0"/>
        <w:jc w:val="both"/>
        <w:rPr>
          <w:lang w:val="ru-RU" w:eastAsia="ru-RU"/>
        </w:rPr>
      </w:pPr>
      <w:r w:rsidRPr="007D6712">
        <w:rPr>
          <w:lang w:val="ru-RU" w:eastAsia="ru-RU"/>
        </w:rPr>
        <w:t>- знакомиться по окончании служебного расследования, с разрешения руководителя, назначившего служебное расследование, с заключением и материалами в части, его касающейся, если это не противоречит требованиям сохранения данных, которые могут причинить ущерб сотрудникам в их взаимоотношениях с коллективом или руководителем.</w:t>
      </w:r>
    </w:p>
    <w:p w:rsidR="00FA042B" w:rsidRDefault="00FA042B" w:rsidP="007B5368">
      <w:pPr>
        <w:spacing w:before="0" w:beforeAutospacing="0" w:after="0" w:afterAutospacing="0"/>
        <w:ind w:firstLine="284"/>
        <w:jc w:val="both"/>
        <w:rPr>
          <w:lang w:val="ru-RU" w:eastAsia="ru-RU"/>
        </w:rPr>
      </w:pPr>
    </w:p>
    <w:p w:rsidR="00710CBD" w:rsidRPr="007D6712" w:rsidRDefault="00710CBD" w:rsidP="007B5368">
      <w:pPr>
        <w:spacing w:before="0" w:beforeAutospacing="0" w:after="0" w:afterAutospacing="0"/>
        <w:ind w:firstLine="284"/>
        <w:jc w:val="both"/>
        <w:rPr>
          <w:lang w:val="ru-RU" w:eastAsia="ru-RU"/>
        </w:rPr>
      </w:pPr>
      <w:r w:rsidRPr="007D6712">
        <w:rPr>
          <w:lang w:val="ru-RU" w:eastAsia="ru-RU"/>
        </w:rPr>
        <w:t>2.8. В процессе служебного расследования полному, объективному и всестороннему установлению подлежат:</w:t>
      </w:r>
    </w:p>
    <w:p w:rsidR="00710CBD" w:rsidRPr="007D6712" w:rsidRDefault="00710CBD" w:rsidP="007D6712">
      <w:pPr>
        <w:spacing w:before="0" w:beforeAutospacing="0" w:after="0" w:afterAutospacing="0"/>
        <w:jc w:val="both"/>
        <w:rPr>
          <w:lang w:val="ru-RU" w:eastAsia="ru-RU"/>
        </w:rPr>
      </w:pPr>
      <w:r w:rsidRPr="007D6712">
        <w:rPr>
          <w:lang w:val="ru-RU" w:eastAsia="ru-RU"/>
        </w:rPr>
        <w:t>- событие и виновность проверяемого (за исключением преступления), время, место, способ и другие обстоятельства совершенного нарушения. В случае возбуждения уголовного дела в отношении проверяемого служебное расследование проводится только по обстоятельствам, предшествующим преступлению, выявлению причин и условий, ему способствовавшим;</w:t>
      </w:r>
    </w:p>
    <w:p w:rsidR="00710CBD" w:rsidRPr="007D6712" w:rsidRDefault="00710CBD" w:rsidP="007D6712">
      <w:pPr>
        <w:spacing w:before="0" w:beforeAutospacing="0" w:after="0" w:afterAutospacing="0"/>
        <w:jc w:val="both"/>
        <w:rPr>
          <w:lang w:val="ru-RU" w:eastAsia="ru-RU"/>
        </w:rPr>
      </w:pPr>
      <w:r w:rsidRPr="007D6712">
        <w:rPr>
          <w:lang w:val="ru-RU" w:eastAsia="ru-RU"/>
        </w:rPr>
        <w:t>- обстоятельства, влияющие на степень и характер ответственности проверяемого, как отягчающие, так и смягчающие его вину;</w:t>
      </w:r>
    </w:p>
    <w:p w:rsidR="00710CBD" w:rsidRPr="007D6712" w:rsidRDefault="00710CBD" w:rsidP="007D6712">
      <w:pPr>
        <w:spacing w:before="0" w:beforeAutospacing="0" w:after="0" w:afterAutospacing="0"/>
        <w:jc w:val="both"/>
        <w:rPr>
          <w:lang w:val="ru-RU" w:eastAsia="ru-RU"/>
        </w:rPr>
      </w:pPr>
      <w:r w:rsidRPr="007D6712">
        <w:rPr>
          <w:lang w:val="ru-RU" w:eastAsia="ru-RU"/>
        </w:rPr>
        <w:t>- деловые и моральные качества проверяемого и другие данные, характеризующие личность.</w:t>
      </w:r>
    </w:p>
    <w:p w:rsidR="00710CBD" w:rsidRPr="007B5368" w:rsidRDefault="00710CBD" w:rsidP="00710CBD">
      <w:pPr>
        <w:jc w:val="center"/>
        <w:rPr>
          <w:b/>
          <w:lang w:val="ru-RU" w:eastAsia="ru-RU"/>
        </w:rPr>
      </w:pPr>
      <w:r w:rsidRPr="007B5368">
        <w:rPr>
          <w:b/>
          <w:lang w:val="ru-RU" w:eastAsia="ru-RU"/>
        </w:rPr>
        <w:t>3. Порядок составления заключения (акта) по результатам служебного расследования</w:t>
      </w:r>
    </w:p>
    <w:p w:rsidR="00710CBD" w:rsidRPr="007B5368" w:rsidRDefault="00710CBD" w:rsidP="007B5368">
      <w:pPr>
        <w:spacing w:before="0" w:beforeAutospacing="0" w:after="0" w:afterAutospacing="0"/>
        <w:ind w:firstLine="284"/>
        <w:jc w:val="both"/>
        <w:rPr>
          <w:lang w:val="ru-RU" w:eastAsia="ru-RU"/>
        </w:rPr>
      </w:pPr>
      <w:r w:rsidRPr="007B5368">
        <w:rPr>
          <w:lang w:val="ru-RU" w:eastAsia="ru-RU"/>
        </w:rPr>
        <w:t>3.1. По окончании служебного расследования должно быть подготовлено заключение (акт), в котором указываются:</w:t>
      </w:r>
    </w:p>
    <w:p w:rsidR="00710CBD" w:rsidRPr="007B5368" w:rsidRDefault="00710CBD" w:rsidP="007B5368">
      <w:pPr>
        <w:spacing w:before="0" w:beforeAutospacing="0" w:after="0" w:afterAutospacing="0"/>
        <w:jc w:val="both"/>
        <w:rPr>
          <w:lang w:val="ru-RU" w:eastAsia="ru-RU"/>
        </w:rPr>
      </w:pPr>
      <w:r w:rsidRPr="007B5368">
        <w:rPr>
          <w:lang w:val="ru-RU" w:eastAsia="ru-RU"/>
        </w:rPr>
        <w:t>- должность, фамилия, имя, отчество сотрудника, проводившего служебное расследование;</w:t>
      </w:r>
    </w:p>
    <w:p w:rsidR="00710CBD" w:rsidRPr="007B5368" w:rsidRDefault="00710CBD" w:rsidP="007B5368">
      <w:pPr>
        <w:spacing w:before="0" w:beforeAutospacing="0" w:after="0" w:afterAutospacing="0"/>
        <w:jc w:val="both"/>
        <w:rPr>
          <w:lang w:val="ru-RU" w:eastAsia="ru-RU"/>
        </w:rPr>
      </w:pPr>
      <w:r w:rsidRPr="007B5368">
        <w:rPr>
          <w:lang w:val="ru-RU" w:eastAsia="ru-RU"/>
        </w:rPr>
        <w:t>- основания для назначения служебного расследования;</w:t>
      </w:r>
    </w:p>
    <w:p w:rsidR="00710CBD" w:rsidRPr="007B5368" w:rsidRDefault="00710CBD" w:rsidP="007B5368">
      <w:pPr>
        <w:spacing w:before="0" w:beforeAutospacing="0" w:after="0" w:afterAutospacing="0"/>
        <w:jc w:val="both"/>
        <w:rPr>
          <w:lang w:val="ru-RU" w:eastAsia="ru-RU"/>
        </w:rPr>
      </w:pPr>
      <w:r w:rsidRPr="007B5368">
        <w:rPr>
          <w:lang w:val="ru-RU" w:eastAsia="ru-RU"/>
        </w:rPr>
        <w:t>- должность, фамилия, имя, отчество, год рождения, образование и время работы в занимаемой должности лица, в отношении которого проведено служебное расследование;</w:t>
      </w:r>
    </w:p>
    <w:p w:rsidR="00710CBD" w:rsidRPr="007B5368" w:rsidRDefault="00710CBD" w:rsidP="007B5368">
      <w:pPr>
        <w:spacing w:before="0" w:beforeAutospacing="0" w:after="0" w:afterAutospacing="0"/>
        <w:jc w:val="both"/>
        <w:rPr>
          <w:lang w:val="ru-RU" w:eastAsia="ru-RU"/>
        </w:rPr>
      </w:pPr>
      <w:r w:rsidRPr="007B5368">
        <w:rPr>
          <w:lang w:val="ru-RU" w:eastAsia="ru-RU"/>
        </w:rPr>
        <w:t>- сущность установленного нарушения, его последствия, какими материалами подтверждается или исключается вина сотрудника, обстоятельства, отягчающие или смягчающие его ответственность, причины и условия, способствующие нарушению, характер и размер ущерба, причиненного нарушением, принятые либо предполагаемые меры по их устранению;</w:t>
      </w:r>
    </w:p>
    <w:p w:rsidR="00710CBD" w:rsidRPr="007B5368" w:rsidRDefault="00710CBD" w:rsidP="007B5368">
      <w:pPr>
        <w:spacing w:before="0" w:beforeAutospacing="0" w:after="0" w:afterAutospacing="0"/>
        <w:jc w:val="both"/>
        <w:rPr>
          <w:lang w:val="ru-RU" w:eastAsia="ru-RU"/>
        </w:rPr>
      </w:pPr>
      <w:r w:rsidRPr="007B5368">
        <w:rPr>
          <w:lang w:val="ru-RU" w:eastAsia="ru-RU"/>
        </w:rPr>
        <w:t>- предложения о применении конкретного вида дисциплинарного взыскания или мер общественного воздействия, о возмещении материального ущерба, направлении материалов в органы предварительного следствия.</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3.2. Все письменные заявления и жалобы, материалы служебных расследований хранятся в делопроизводстве учреждения согласно номенклатуре дел и приобщаются к личному делу сотрудника, совершившего проступок.</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3.3. В случае возбуждения уголовного дела в отношении сотрудника, совершившего нарушение, решение о принятии к нему мер воздействия выносится после установления его виновности или невиновности в преступлении.</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 xml:space="preserve">3.4. В случае наличия признаков состава административного правонарушения и уголовно наказуемого преступления, независимо от решения вопроса о привлечении к дисциплинарной </w:t>
      </w:r>
      <w:r w:rsidRPr="007B5368">
        <w:rPr>
          <w:lang w:val="ru-RU" w:eastAsia="ru-RU"/>
        </w:rPr>
        <w:lastRenderedPageBreak/>
        <w:t>ответственности должностного лица, материалы о решении вопросов по привлечению к административной или уголовной ответственности направляются в соответствующие органы.</w:t>
      </w:r>
    </w:p>
    <w:p w:rsidR="00710CBD" w:rsidRPr="007B5368" w:rsidRDefault="00710CBD" w:rsidP="00042D3B">
      <w:pPr>
        <w:jc w:val="center"/>
        <w:rPr>
          <w:b/>
          <w:lang w:val="ru-RU" w:eastAsia="ru-RU"/>
        </w:rPr>
      </w:pPr>
      <w:r w:rsidRPr="007B5368">
        <w:rPr>
          <w:b/>
          <w:lang w:val="ru-RU" w:eastAsia="ru-RU"/>
        </w:rPr>
        <w:t>4. Правила проведения служебного расследования в соответствии с Положением о порядке проведения служебного расследования</w:t>
      </w: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4.1. Прием заявления, жалобы, информации о факте нарушения или проступка сотрудника. Регистрация заявления делопроизводителем в журнале «Входящая документация».</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4.2. В трехдневный срок принятие решения руководителем о проведении (не проведении) служебного расследования. Издание приказа и назначение соответствующей комиссии по проведению служебного расследования.</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4.3. Проведение служебного расследования комиссией в сроки, определенные приказом руководителя, гласными методами на основе законодательных актов и нормативных документов РФ.</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4.4. Ознакомление лица, чей проступок или нарушение стали фактом служебного расследования, с приказом по учреждению и материалами расследования.</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4.5. Участие лица, подвергшегося служебному расследованию, в разбирательстве факта проступка или нарушения.</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4.6. Составление комиссией заключения (акта) по результатам служебного расследования.</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4.7 Издание приказа руководителем по результатам служебного расследования и принятие административных мер в отношении лица, подвергшегося служебному расследованию, или опровержение сведений.</w:t>
      </w:r>
    </w:p>
    <w:p w:rsidR="00FA042B" w:rsidRDefault="00FA042B" w:rsidP="00042D3B">
      <w:pPr>
        <w:spacing w:before="0" w:beforeAutospacing="0" w:after="0" w:afterAutospacing="0"/>
        <w:ind w:firstLine="284"/>
        <w:jc w:val="both"/>
        <w:rPr>
          <w:lang w:val="ru-RU" w:eastAsia="ru-RU"/>
        </w:rPr>
      </w:pPr>
    </w:p>
    <w:p w:rsidR="00710CBD" w:rsidRPr="007B5368" w:rsidRDefault="00710CBD" w:rsidP="00042D3B">
      <w:pPr>
        <w:spacing w:before="0" w:beforeAutospacing="0" w:after="0" w:afterAutospacing="0"/>
        <w:ind w:firstLine="284"/>
        <w:jc w:val="both"/>
        <w:rPr>
          <w:lang w:val="ru-RU" w:eastAsia="ru-RU"/>
        </w:rPr>
      </w:pPr>
      <w:r w:rsidRPr="007B5368">
        <w:rPr>
          <w:lang w:val="ru-RU" w:eastAsia="ru-RU"/>
        </w:rPr>
        <w:t>4.8 Ответ заявителю по форме, его удовлетворяющей, о результатах служебного расследования.</w:t>
      </w:r>
    </w:p>
    <w:p w:rsidR="00FA042B" w:rsidRDefault="00FA042B" w:rsidP="00042D3B">
      <w:pPr>
        <w:spacing w:before="0" w:beforeAutospacing="0" w:after="0" w:afterAutospacing="0"/>
        <w:ind w:firstLine="284"/>
        <w:jc w:val="both"/>
        <w:rPr>
          <w:lang w:val="ru-RU" w:eastAsia="ru-RU"/>
        </w:rPr>
      </w:pPr>
    </w:p>
    <w:p w:rsidR="00710CBD" w:rsidRPr="00710CBD" w:rsidRDefault="00710CBD" w:rsidP="00042D3B">
      <w:pPr>
        <w:spacing w:before="0" w:beforeAutospacing="0" w:after="0" w:afterAutospacing="0"/>
        <w:ind w:firstLine="284"/>
        <w:jc w:val="both"/>
        <w:rPr>
          <w:lang w:val="ru-RU" w:eastAsia="ru-RU"/>
        </w:rPr>
      </w:pPr>
      <w:r w:rsidRPr="007B5368">
        <w:rPr>
          <w:lang w:val="ru-RU" w:eastAsia="ru-RU"/>
        </w:rPr>
        <w:t>4.9. В случае уголовной ответственности направление материалов служебного расследования в соответствующие органы.</w:t>
      </w:r>
    </w:p>
    <w:p w:rsidR="00710CBD" w:rsidRPr="00710CBD" w:rsidRDefault="00710CBD" w:rsidP="007B5368">
      <w:pPr>
        <w:spacing w:before="0" w:beforeAutospacing="0" w:after="0" w:afterAutospacing="0"/>
        <w:jc w:val="right"/>
        <w:rPr>
          <w:lang w:val="ru-RU" w:eastAsia="ru-RU"/>
        </w:rPr>
      </w:pPr>
    </w:p>
    <w:p w:rsidR="00710CBD" w:rsidRDefault="00710CBD" w:rsidP="007B5368">
      <w:pPr>
        <w:tabs>
          <w:tab w:val="num" w:pos="0"/>
          <w:tab w:val="left" w:pos="142"/>
        </w:tabs>
        <w:spacing w:before="0" w:beforeAutospacing="0" w:after="0" w:afterAutospacing="0"/>
        <w:ind w:left="-284" w:firstLine="709"/>
        <w:contextualSpacing/>
        <w:rPr>
          <w:lang w:val="ru-RU"/>
        </w:rPr>
      </w:pPr>
    </w:p>
    <w:p w:rsidR="00710CBD" w:rsidRPr="00710CBD" w:rsidRDefault="00710CBD" w:rsidP="007B5368">
      <w:pPr>
        <w:tabs>
          <w:tab w:val="num" w:pos="0"/>
          <w:tab w:val="left" w:pos="142"/>
        </w:tabs>
        <w:spacing w:before="0" w:beforeAutospacing="0" w:after="0" w:afterAutospacing="0"/>
        <w:ind w:left="-284" w:firstLine="709"/>
        <w:contextualSpacing/>
        <w:rPr>
          <w:lang w:val="ru-RU"/>
        </w:rPr>
      </w:pPr>
    </w:p>
    <w:p w:rsidR="006C30E9" w:rsidRPr="00710CBD" w:rsidRDefault="006C30E9" w:rsidP="007B5368">
      <w:pPr>
        <w:spacing w:before="0" w:beforeAutospacing="0" w:after="0" w:afterAutospacing="0"/>
        <w:rPr>
          <w:lang w:val="ru-RU"/>
        </w:rPr>
      </w:pPr>
      <w:bookmarkStart w:id="106" w:name="_6.13_Состав_комиссии"/>
      <w:bookmarkEnd w:id="106"/>
    </w:p>
    <w:p w:rsidR="006C30E9" w:rsidRDefault="006C30E9"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Default="00F71E63" w:rsidP="007B5368">
      <w:pPr>
        <w:spacing w:before="0" w:beforeAutospacing="0" w:after="0" w:afterAutospacing="0"/>
        <w:rPr>
          <w:rFonts w:ascii="Times New Roman" w:hAnsi="Times New Roman" w:cs="Times New Roman"/>
          <w:sz w:val="20"/>
          <w:szCs w:val="16"/>
          <w:lang w:val="ru-RU"/>
        </w:rPr>
      </w:pPr>
    </w:p>
    <w:p w:rsidR="00F71E63" w:rsidRPr="00F71E63" w:rsidRDefault="00F71E63" w:rsidP="00F71E63">
      <w:pPr>
        <w:tabs>
          <w:tab w:val="num" w:pos="0"/>
          <w:tab w:val="left" w:pos="142"/>
        </w:tabs>
        <w:spacing w:line="360" w:lineRule="auto"/>
        <w:ind w:firstLine="709"/>
        <w:contextualSpacing/>
        <w:jc w:val="right"/>
        <w:rPr>
          <w:lang w:val="ru-RU"/>
        </w:rPr>
      </w:pPr>
      <w:bookmarkStart w:id="107" w:name="_Toc106991147"/>
      <w:bookmarkStart w:id="108" w:name="_Toc189905471"/>
      <w:r w:rsidRPr="00F71E63">
        <w:rPr>
          <w:lang w:val="ru-RU"/>
        </w:rPr>
        <w:lastRenderedPageBreak/>
        <w:t>Приложение №</w:t>
      </w:r>
      <w:r w:rsidR="009631F1">
        <w:rPr>
          <w:lang w:val="ru-RU"/>
        </w:rPr>
        <w:t xml:space="preserve"> 6</w:t>
      </w:r>
    </w:p>
    <w:p w:rsidR="00F71E63" w:rsidRPr="00F71E63" w:rsidRDefault="00F71E63" w:rsidP="00F71E63">
      <w:pPr>
        <w:pStyle w:val="2"/>
        <w:jc w:val="center"/>
        <w:rPr>
          <w:rFonts w:ascii="Times New Roman" w:hAnsi="Times New Roman" w:cs="Times New Roman"/>
          <w:b/>
          <w:color w:val="auto"/>
          <w:sz w:val="28"/>
          <w:lang w:val="ru-RU"/>
        </w:rPr>
      </w:pPr>
      <w:r w:rsidRPr="00F71E63">
        <w:rPr>
          <w:rFonts w:ascii="Times New Roman" w:hAnsi="Times New Roman" w:cs="Times New Roman"/>
          <w:b/>
          <w:color w:val="auto"/>
          <w:sz w:val="28"/>
          <w:lang w:val="ru-RU"/>
        </w:rPr>
        <w:t>Рабочий план счетов субъекта учета</w:t>
      </w:r>
      <w:bookmarkEnd w:id="107"/>
      <w:bookmarkEnd w:id="108"/>
    </w:p>
    <w:tbl>
      <w:tblPr>
        <w:tblStyle w:val="TableStyle0"/>
        <w:tblW w:w="9975" w:type="dxa"/>
        <w:tblInd w:w="6" w:type="dxa"/>
        <w:tblLayout w:type="fixed"/>
        <w:tblLook w:val="04A0" w:firstRow="1" w:lastRow="0" w:firstColumn="1" w:lastColumn="0" w:noHBand="0" w:noVBand="1"/>
      </w:tblPr>
      <w:tblGrid>
        <w:gridCol w:w="851"/>
        <w:gridCol w:w="7969"/>
        <w:gridCol w:w="1155"/>
      </w:tblGrid>
      <w:tr w:rsidR="00E4756D"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2F2F2"/>
          </w:tcPr>
          <w:p w:rsidR="00E4756D" w:rsidRPr="00525F05" w:rsidRDefault="00E4756D" w:rsidP="0080158B">
            <w:pPr>
              <w:jc w:val="center"/>
              <w:rPr>
                <w:b/>
              </w:rPr>
            </w:pPr>
            <w:r w:rsidRPr="00525F05">
              <w:rPr>
                <w:b/>
                <w:color w:val="4D4D4D"/>
                <w:sz w:val="20"/>
                <w:szCs w:val="20"/>
              </w:rPr>
              <w:t>Код</w:t>
            </w:r>
          </w:p>
        </w:tc>
        <w:tc>
          <w:tcPr>
            <w:tcW w:w="7969" w:type="dxa"/>
            <w:tcBorders>
              <w:top w:val="single" w:sz="5" w:space="0" w:color="A0A0A0"/>
              <w:left w:val="single" w:sz="5" w:space="0" w:color="A0A0A0"/>
              <w:bottom w:val="single" w:sz="5" w:space="0" w:color="A0A0A0"/>
              <w:right w:val="single" w:sz="5" w:space="0" w:color="A0A0A0"/>
            </w:tcBorders>
            <w:shd w:val="clear" w:color="auto" w:fill="F2F2F2"/>
          </w:tcPr>
          <w:p w:rsidR="00E4756D" w:rsidRPr="00525F05" w:rsidRDefault="00E4756D" w:rsidP="0080158B">
            <w:pPr>
              <w:jc w:val="center"/>
              <w:rPr>
                <w:b/>
              </w:rPr>
            </w:pPr>
            <w:r w:rsidRPr="00525F05">
              <w:rPr>
                <w:b/>
                <w:color w:val="4D4D4D"/>
                <w:sz w:val="20"/>
                <w:szCs w:val="20"/>
              </w:rPr>
              <w:t>Наименование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2F2F2"/>
          </w:tcPr>
          <w:p w:rsidR="00E4756D" w:rsidRPr="00525F05" w:rsidRDefault="00E4756D" w:rsidP="0080158B">
            <w:pPr>
              <w:jc w:val="center"/>
              <w:rPr>
                <w:b/>
              </w:rPr>
            </w:pPr>
            <w:r w:rsidRPr="00525F05">
              <w:rPr>
                <w:b/>
                <w:color w:val="4D4D4D"/>
                <w:sz w:val="20"/>
                <w:szCs w:val="20"/>
              </w:rPr>
              <w:t>№ ж/о</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недвижимое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Жилые помещения – недвижимое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Нежилые помещения (здания и сооружения) – недвижимое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Инвестиционная недвижимость – недвижимое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101.15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Транспортные средства – недвижимое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Нежилые помещения (здания и сооружения)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Машины и оборудование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Транспортные средства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Инвентарь производственный и хозяйственный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ресурсы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основные средства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Нежилые помещения (здания и сооружения)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Инвестиционная недвижимость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Машины и оборудование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Транспортные средства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Инвентарь производственный и хозяйственный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101.37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ресурсы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101.38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основные средства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Жилые помещения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Нежилые помещения (здания и сооружения)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101.94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Машины и оборудование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Транспортные средства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101.96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Инвентарь производственный и хозяйственный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101.97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ресурсы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101.98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основные средства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102.2D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объекты интеллектуальной собственности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102.2I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Программное обеспечение и базы данных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102.2N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Научные исследования (научно-исследовательские разработки)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102.2R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Опытно-конструкторские и технологические разработки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102.3D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объекты интеллектуальной собственности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102.3I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Программное обеспечение и базы данных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102.3N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Научные исследования (научно-исследовательские разработки)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102.3R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Опытно-конструкторские и технологические разработки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102.90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102.9D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объекты интеллектуальной собственности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102.9I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Программное обеспечение и базы данных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102.9N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Научные исследования (научно-исследовательские разработки)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102.9R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Опытно-конструкторские и технологические разработки - имущество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 – недвижимое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Земля (земельные участки) - недвижимое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ресурсы - недвижимое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непроизведенные активы – недвижимое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ресурсы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непроизведенные активы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 – в составе имущества концедента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103.91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Земля – в составе имущества концедента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жилых помещений –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нежилых помещений (зданий и сооружений) –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инвестиционной недвижимости –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104.15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транспортных средств –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нежилых помещений (зданий и сооружений)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машин и оборудования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транспортных средств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инвентаря производственного и хозяйственного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биологических ресурсов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прочих основных средств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иных объектов интеллектуальной собственности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программного обеспечения и баз данных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научных исследований (научно-исследовательских разработок)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104.2R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опытно-конструкторских и технологических разработок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нежилых помещений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инвестиционной недвижимости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машин и оборудования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транспортных средств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инвентаря производственного и хозяйственного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биологических ресурсов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прочих основных средств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иных объектов интеллектуальной собственности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программного обеспечения и баз данных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104.3N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научных исследований (научно-исследовательских разработок)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104.3R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опытно-конструкторских и технологических разработок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жилыми помещениями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нежилыми помещениями (зданиями и сооружениями)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машинами и оборудованием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104.45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транспортными средствами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104.46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инвентарем производственным и хозяйственным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104.47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биологическими ресурсами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104.48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прочими основными средствами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104.49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непроизведенными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имущества, составляющего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недвижимого имущества в составе имущества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движимого имущества в составе имущества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нематериальных активов в составе имущества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104.59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имущества казны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104.5I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имущества казны - программного обеспечения и баз данных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нематериальными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104.6D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иными объектами интеллектуальной собственности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104.6I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программным обеспечением и базами данных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104.6N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научными исследованиями (научно-исследовательскими разработками)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104.6R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прав пользования опытно-конструкторскими и технологическими разработками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имущества учреждения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жилых помещений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нежилых помещений (зданий и сооружений)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104.94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машин и оборудования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транспортных средств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104.96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инвентаря производственного и хозяйственного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104.97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биологических ресурсов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104.98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прочего имущества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104.9I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Амортизация программного обеспечения и баз данных - имущества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Лекарственные препараты и медицинские материалы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Продукты питания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Горюче-смазочные материалы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Строительные материалы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Мягкий инвентарь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материальные запасы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Готовая продукция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105.28</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Товары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105.А8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 складах) Товары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105.Б8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 рознице) Товары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105.29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Наценка на товары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Лекарственные препараты и медицинские материалы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Продукты питания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Горюче–смазочные материалы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105.34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Строительные материалы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Мягкий инвентарь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материальные запасы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105.37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Готовая продукция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105.38</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Товары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105.В8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 складах) Товары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105.Г8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 рознице) Товары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105.39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Наценка на товары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нефинансовые активы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основные средства – недвижимое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непроизведенные активы – недвижимое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106.КС</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основные средства – недвижимое имущество. Капитальное строительство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основные средства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106.24</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материальные запасы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106.2И</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(Изготовление) Вложения в материальные запасы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106.2П</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(Покупка) Вложения в материальные запасы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биологические активы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иные объекты интеллектуальной собственности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программное обеспечение и базы данных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научные исследования (научно-исследовательские разработки)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106.2R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опытно-конструкторские и технологические разработки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основные средства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непроизведенные активы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106.34</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материальные запасы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106.3И</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(Изготовление) Вложения в материальные запасы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106.3П</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(Покупка) Вложения в материальные запасы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биологические активы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иные объекты интеллектуальной собственности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программное обеспечение и базы данных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научные исследования (научно-исследовательские разработки)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106.3R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опытно-конструкторские и технологические разработки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объекты финансовой аренды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основные средства – объекты финансовой аренды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объекты государственной (муниципальной)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недвижимое имущество государственной (муниципальной)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движимое имущество государственной (муниципальной)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ценности государственных фондов России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нематериальные активы государственной (муниципальной)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106.55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непроизведенные активы государственной (муниципальной)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106.56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материальные запасы государственной (муниципальной)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права пользования нематериальными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106.6D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права пользования иными объектами интеллектуальной собственности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106.6I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права пользования программным обеспечением и базами данных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106.6N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права пользования научными исследованиями (научно-исследовательскими разработками)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106.6R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права пользования опытно-конструкторскими и технологическими разработками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имущество концедента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недвижимое имущество концедента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движимое имущество концедента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непроизведенные активы концедента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106.9I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нематериальные активы концедента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недвижимое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Особо ценное 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особо ценное 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 особо ценное 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активы - особо ценное 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Иное 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иное 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 иное 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107.34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активы - иное движимое имущество учреждения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имущества казны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составляющие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составляющее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Движимое имущество, составляющее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Ценности государственных фондов России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 составляющие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108.55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 составляющие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108.56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составляющие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108.57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активы, составляющие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составляющие казну в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концедента, составляющее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Движимое имущество концедента, составляющее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 (земля) концедента, составляющие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108.9I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 концедента, составляющие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109.00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Затраты на изготовление готовой продукции, выполнение работ, услуг</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109.60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готовой продукции, работ, услуг</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109.70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производства готовой продукции, работ, услуг</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109.80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Общехозяйственные расходы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Затраты на биотрансформацию</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110.61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 животных на выращивании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110.62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 животных на откорме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110.63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 многолетних насаждений, выращиваемых в питомниках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110.64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 многолетних насаждений для получения биологической продукции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110.65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 прочих биологических активов на выращивании и откорме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110.66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 продуктивных и племенных животных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110.67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 однолетних насаждений для получения биологической продукции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110.68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 многолетних насаждений, достигших своей биологической зрелости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110.69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Себестоимость биотрансформации прочих биологических активов, достигших своей биологической зрелости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биотрансформации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на биотрансформацию животных на выращивании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на биотрансформацию животных на откорме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на биотрансформацию многолетних насаждений, выращиваемых в питомниках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на биотрансформацию многолетних насаждений для получения биологической продукции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на биотрансформацию прочих биологических активов на выращивании и откорме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на биотрансформацию продуктивных и племенных животных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на биотрансформацию однолетних насаждений для получения биологической продукции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на биотрансформацию многолетних насаждений, достигших своей биологической зрелости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110.79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Накладные расходы на биотрансформацию прочих биологических активов, достигших своей биологической зрелости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110.80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Общехозяйственные расходы биотрансформации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нефинансовыми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жилыми помещениями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нежилыми помещениями (зданиями и сооружениями)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машинами и оборудованием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111.45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транспортными средствами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111.46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инвентарем производственным и хозяйственным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111.47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биологическими ресурсами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111.48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прочими основными средствами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111.49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непроизведенными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нематериальными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111.6D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иными объектами интеллектуальной собственности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111.6I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программным обеспечением и базами данных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111.6N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научными исследованиями (научно-исследовательскими разработками)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111.6R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опытно-конструкторскими и технологическими разработками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активы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активы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Животные на выращивании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Животные на откорме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Многолетние насаждения, выращиваемые в питомниках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Многолетние насаждения для получения биологической продукции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биологические активы на выращивании и откорме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Продуктивные и племенные  животные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Однолетние насаждения для получения биологической продукции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Многолетние насаждения, достигшие своей биологической зрелости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113.29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биологические активы, достигшие своей биологической зрелости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активы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Животные на выращивании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Животные на откорме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113.33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Многолетние насаждения, выращиваемые в питомниках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Многолетние насаждения для получения биологической продукции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биологические активы на выращивании и откорме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Продуктивные и племенные  животные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113.37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Однолетние насаждения для получения биологической продукции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113.38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Многолетние насаждения, достигшие своей биологической зрелости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113.39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биологические активы, достигшие своей биологической зрелости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нефинансовых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жилых помещений –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нежилых помещений (зданий и сооружений) –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инвестиционной недвижимости –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114.15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транспортных средств – недвижимого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нежилых помещений (зданий и сооружений)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машин и оборудования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транспортных средств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инвентаря производственного и хозяйственного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биологических ресурсов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прочих основных средств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иных объектов интеллектуальной собственности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программного обеспечения и баз данных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научных исследований (научно-исследовательских разработок)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114.2R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опытно-конструкторских и технологических разработок – особо ценного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нежилых помещений (зданий и сооружений) – иного движимого имущества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инвестиционной недвижимости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машин и оборудования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транспортных средств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инвентаря производственного и хозяйственного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биологических ресурсов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прочих основных средств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иных объектов интеллектуальной собственности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программного обеспечения и баз данных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научных исследований (научно-исследовательских разработок)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114.3R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опытно-конструкторских и технологических разработок - иного движимого имущества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жилыми помещениями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нежилыми помещениями (зданиями и сооружениями)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114.44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машинами и оборудованием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114.45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транспортными средствами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114.46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инвентарем производственным и хозяйственным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114.47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биологическими ресурсами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114.48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прочими основными средствами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нефинансовых активов, составляющих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недвижимого имущества, составляющего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движимого имущества, составляющего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нематериальных активов, составляющих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114.55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непроизведенных активов, составляющих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114.56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материальных запасов, составляющих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114.57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прочих активов, составляющих казну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нематериальными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114.6D</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иными объектами интеллектуальной собственности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114.6I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программным обеспечением и базами данных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114.6N</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научными исследованиями (научно-исследовательскими разработками)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114.6R</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прав пользования опытно-конструкторскими и технологическими разработками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114.70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непроизведенных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114.71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земли (земельных участков)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114.72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непроизведенных ресурсов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114.73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прочих непроизведенных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114.80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Резерв под снижение стоимости материальных запасов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114.87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Резерв под снижение стоимости готовой продукции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114.88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Резерв под снижение стоимости товаров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биологических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животных на выращивании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животных на откорме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многолетних насаждений, выращиваемых в питомниках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многолетних насаждений для получения биологической продукции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прочих биологических активов на выращивании и откорме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продуктивных и племенных животных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однолетних насаждений для получения биологической продукции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многолетних насаждений, достигших своей биологической зрелости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114.99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Обесценение прочих биологических активов, достигших своей биологической зрелости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7</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на лицевых счетах учреждения в органе казначейства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учреждения на лицевых счетах в органе казначейства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учреждения в органе казначейства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учреждения в кредитной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учреждения на счетах в кредитной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учреждения, размещенные на депозиты в кредитной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учреждения в кредитной организации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учреждения на специальных счетах в кредитной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201.27</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учреждения в иностранной валюте и драгоценных металлах на счетах в кредитной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средства в кассе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Касса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1</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201.35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Денежные документы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Финансовые вложения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204.20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Ценные бумаги, кроме акций</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Облигации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Векселя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ценные бумаги, кроме акций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Акции и иные формы участия в капитале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Акции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Участие в государственных (муниципальных) предприятиях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Участие в государственных (муниципальных) учреждениях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формы участия в капитале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204.3T</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Участие в договоре простого товарищества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финансовые активы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Доли в международных организациях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204.53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финансовые активы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налоговым доходам, таможенным платежам и страховым взносам на обязательное социальное страхование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плательщиками налогов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плательщиками государственных пошлин, сборов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плательщиками таможенных платежей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205.14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плательщиками по обязательным страховым взносам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собственности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операционной аренды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финансовой аренды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платежей при пользовании природными ресурсами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процентов по депозитам, остаткам денежных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процентов по иным финансовым инструментам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дивидендов от объектов инвестирования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доходам от собственности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205.2K</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концессионной платы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205.2T</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деятельности простого товарищества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оказания платных услуг (работ), компенсаций затрат</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оказания платных услуг (работ)</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оказания услуг (работ) по программе обязательного медицинского страхования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платы за предоставление информации из государственных источников (реестров)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условным арендным платежам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бюджета от возврата субсидий на выполнение государственного (муниципального) задания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205.38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по выполненным этапам работ по договору строительного подряда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суммам штрафов, пеней, неустоек, возмещений ущерба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штрафных санкций за нарушение законодательства о закупках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возмещения ущерба имуществу (за исключением страховых возмещений)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205.45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доходам от сумм принудительного изъятия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денежным поступлениям текущего характера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поступлениям текущего характера от других бюджетов бюджетной системы Российской Федерации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текущего характера бюджетным и автономным учреждениям от сектора государственного управления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205.53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текущего характера от организаций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205.55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205.56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текущего характера от наднациональных организаций и правительств иностранных государств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205.57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текущего характера от международных организаций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205.58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денежным поступлениям капитального характера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205.61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капитального характера от других бюджетов бюджетной системы Российской Федерации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205.62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капитального характера учреждениям от сектора государственного управления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205.63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205.64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капитального характера от организаций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205.65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205.66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капитального характера от наднациональных организаций и правительств иностранных государств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205.67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капитального характера от международных организаций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205.68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205.70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операций с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205.71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операций с основными средствами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205.72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операций с нематериальными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205.73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операций с непроизведенными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205.74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операций с материальными запасами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205.75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операций с финансовыми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205.76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операций с биологическими активами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205.80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доходам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205.81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невыясненным поступлениям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205.89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доходам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205.8T</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доходам от деятельности простого товарищества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выданным авансам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оплате труда и начислениям на выплаты по оплате труда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заработной плате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прочим несоциальным выплатам персоналу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начислениям на выплаты по оплате труда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206.14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прочим несоциальным выплатам персоналу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работам,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услугам связи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транспортным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коммунальным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арендной плате за пользование имуществом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работам, услугам по содержанию имущества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прочим работам,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страхованию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услугам, работам для целей капитальных вложений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206.29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арендной плате за пользование земельными участками и другими обособленными природными объектами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поступлению нефинансовых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приобретению основных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приобретению нематериальных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приобретению непроизведенных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приобретению материальных запасов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приобретению биологических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государственным (муниципальным) учреждениям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206.4A</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206.4B</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бюджетам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перечислениям другим бюджетам бюджетной системы Российской Федерации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перечислениям текущего характера наднациональным организациям и правительствам иностранных государств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перечислениям капитального характера другим бюджетам бюджетной системы Российской Федерации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206.55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перечислениям капитального характера наднациональным организациям и правительствам иностранных государств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206.56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перечислениям капитального характера международным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социальному обеспечению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206.62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пособиям по социальной помощи населению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206.63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пособиям по социальной помощи населению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206.64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пенсиям, пособиям, выплачиваемым работодателями, нанимателями бывшим работникам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206.65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206.66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социальным пособиям и компенсации персоналу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206.67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социальным компенсациям персоналу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206.70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на приобретение ценных бумаг и иных финансовых вложений</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206.72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на приобретение ценных бумаг, кроме акций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206.73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на приобретение акций и по иным формам участия в капитале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206.75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на приобретение иных финансовых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206.80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капитального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206.81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капитального характера государственным (муниципальным) учреждениям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206.82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капитального характера финансовым организациям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206.83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206.84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капитального характера нефинансовым организациям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206.85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206.86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прочим расходам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206.96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оплате иных выплат текущего характера физическим лицам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206.97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оплате иных выплат текущего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206.98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оплате иных выплат капитального характера физическим лицам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206.99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авансам по оплате иных выплат капитального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кредитам, займам (ссудам)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предоставленным кредитам, займам (ссудам)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бюджетами бюджетной системы Российской Федерации по предоставленным бюджетным кредитам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иными дебиторами по бюджетным кредитам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207.14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долговым требованиям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в рамках целевых иностранных кредитов (заимствований)</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бюджетным кредитам другим бюджетам бюджетной системы Российской Федерации в рамках целевых иностранных кредитов (заимствований)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иными дебиторами по бюджетным кредитам в рамках целевых иностранных кредитов (заимствований)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долговым требованиям (займам (ссудам)) в рамках целевых иностранных кредитов (заимствований)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дебиторами по государственным (муниципальным) гарантиям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бюджетным кредитам другим бюджетам бюджетной системы Российской Федерации по государственным (муниципальным) гарантиям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иными дебиторами по бюджетным кредитам по государственным (муниципальным) гарантиям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долговым требованиям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207.44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долговым требованиям (займам (ссудам))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труда и начислениям на выплаты по оплате труда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заработной плате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прочим несоциальным выплатам персоналу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начислениям на выплаты по оплате труда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208.14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прочим несоциальным выплатам персоналу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работ, услуг</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услуг связи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транспортных услуг</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коммунальных услуг</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208.24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арендной платы за пользование имуществом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работ, услуг по содержанию имущества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прочих работ, услуг</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страхования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услуг, работ для целей капитальных вложений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208.29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поступлению нефинансовых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приобретению основных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приобретению нематериальных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приобретению непроизведенных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приобретению материальных запасов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приобретению биологических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безвозмездным перечислениям бюджетам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перечислениям наднациональным организациям и правительствам иностранных государств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перечислениям международным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социальному обеспечению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208.61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пенсий, пособий и выплат по пенсионному, социальному и медицинскому страхованию населения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208.62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пособий по социальной помощи населению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208.63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пособий по социальной помощи населению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208.64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208.65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208.66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социальным пособиям и компенсациям персоналу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208.67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социальным компенсациям персоналу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прочим расходам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пошлин и сборов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штрафов за нарушение законодательства о закупках и нарушение условий контрактов (договоров)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штрафных санкций по долговым обязательствам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других экономических санкций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иных выплат текущего характера физическим лицам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иных выплат текущего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иных выплат капитального характера физическим лицам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оплате иных выплат капитального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208.9T</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подотчетными лицами по возмещению расходов (убытков) от деятельности простого товарищества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3</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ущербу и иным доходам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компенсации затрат</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компенсации затрат</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бюджета от возврата дебиторской задолженности прошлых лет</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209.39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бюджета от возмещений государственным внебюджетным фондом расходов страхователя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штрафам, пеням, неустойкам, возмещениям ущерба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штрафных санкций за нарушение условий контрактов (договоров)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209.43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страховых возмещений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возмещения ущерба имуществу (за исключением страховых возмещений)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209.45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доходам от прочих сумм принудительного изъятия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209.70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ущербу нефинансовым активам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209.71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ущербу основным средствам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209.72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ущербу нематериальным активам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209.73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ущербу непроизведенным активам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209.74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ущербу материальным запасам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209.76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ущербу биологическим активам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209.80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доходам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209.81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недостачам денежных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209.82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недостачам иных финансовых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209.89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доходам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5</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расчеты с дебиторами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210.01</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НДС по приобретенным материальным ценностям, работам,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210.Н1</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НДС по приобретенным материальным ценностям, работам, услугам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210.Р1</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НДС по приобретенным материальным ценностям, работам,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210.02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финансовым органом по поступлениям в бюджет</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210.03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финансовым органом по наличным денежным средствам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210.04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распределенным поступлениям к зачислению в бюджет</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210.05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прочими дебиторами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210.06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учредителем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налоговым вычетам по НДС</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НДС по авансам полученным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210.12</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НДС по приобретенным материальным ценностям, работам,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210.Н2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(НДС к распределению) Расчеты по НДС по приобретенным материальным ценностям, работам,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210.Р2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НДС по приобретенным материальным ценностям, работам,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НДС по авансам уплаченным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210.82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финансовым органом по уточнению невыясненных поступлений в бюджет года, предшествующего отчетному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финансовым органом по уточнению невыясненных поступлений в бюджет прошлых лет</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210.T5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товарищами по доходам по договору простого товарищества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финансовые активы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ценные бумаги, кроме акций</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облигации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векселя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иные ценные бумаги, кроме акций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акции и иные формы участия в капитале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акции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государственные (муниципальные) предприятия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государственные (муниципальные)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иные формы участия в капитале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иные финансовые активы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международные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прочие финансовые активы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215.56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в финансовые активы по сделкам валютный своп</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215.5T</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Вложения по договору простого товарищества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кредиторами по долговым обязательствам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301.10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долговым обязательствам в рублях</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бюджетами бюджетной системы Российской Федерации по привлеченным бюджетным кредитам в рублях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кредиторами по государственным (муниципальным) ценным бумагам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иными кредиторами по государственному (муниципальному) долгу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301.14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кредиторами по заимствованиям, не являющимся государственным (муниципальным) долгом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долговым обязательствам по целевым иностранным кредитам (заимствованиям)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иными кредиторами по государственному (муниципальному) долгу в рамках целевых иностранных кредитов (заимствований)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кредиторами по государственным (муниципальным) гарантиям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бюджетами бюджетной системы Российской Федерации по привлеченным бюджетным кредитам по государственным (муниципальным) гарантиям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иными кредиторами по государственному (муниципальному) долгу по государственным (муниципальным) гарантиям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долговым обязательствам в иностранной валюте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301.42</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кредиторами по государственным (муниципальным) ценным бумагам в иностранной валюте</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301.43</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иными кредиторами по государственному (муниципальному) долгу в иностранной валюте</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301.44</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заимствованиям в иностранной валюте, не являющимся государственным (муниципальным) долгом</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принятым обязательствам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оплате труда и начислениям на выплаты по оплате труда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заработной плате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6</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несоциальным выплатам персоналу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6</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начислениям на выплаты по оплате труда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6</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302.14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несоциальным выплатам персоналу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6</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работам,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услугам связи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транспортным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коммунальным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арендной плате за пользование имуществом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работам, услугам по содержанию имущества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работам, услугам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страхованию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услугам, работам для целей капитальных вложений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302.29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арендной плате за пользование земельными участками и другими обособленными природными объектами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поступлению нефинансовых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приобретению основных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приобретению нематериальных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приобретению непроизведенных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приобретению материальных запасов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приобретению биологических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государственным (муниципальным) учреждениям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финансовым организациям государственного сектора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302.43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нефинансовым организациям государственного сектора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финансовым организациям государственного сектора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нефинансовым организациям государственного сектора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302.4A</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302.4B</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бюджетам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перечислениям текущего характера другим бюджетам бюджетной системы Российской Федерации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перечислениям текущего характера наднациональным организациям и правительствам иностранных государств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перечислениям текущего характера международным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перечислениям капитального характера другим бюджетам бюджетной системы Российской Федерации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302.55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перечислениям капитального характера наднациональным организациям и правительствам иностранных государств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302.56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перечислениям капитального характера международным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социальному обеспечению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302.61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пенсиям, пособиям и выплатам по пенсионному, социальному и медицинскому страхованию населения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302.62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пособиям по социальной помощи населению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302.63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пособиям по социальной помощи населению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302.64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пенсиям, пособиям, выплачиваемым работодателями, нанимателями бывшим работникам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302.65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пособиям по социальной помощи, выплачиваемым работодателями, нанимателями бывшим работникам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302.66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социальным пособиям и компенсациям персоналу в денежной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302.67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социальным компенсациям персоналу в натуральной форме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302.70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приобретению финансовых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302.72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приобретению ценных бумаг, кроме акций и иных финансовых инструментов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302.73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приобретению акций и иных финансовых инструментов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302.75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приобретению иных финансовых активов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302.80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капитального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302.81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капитального характера государственным (муниципальным) учреждениям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302.82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капитального характера финансовым организациям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302.83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302.84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капитального характера нефинансовым организациям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302.85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302.86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расходам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302.93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штрафам за нарушение условий контрактов (договоров)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другим экономическим санкциям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302.96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выплатам текущего характера физическим лицам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302.97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выплатам текущего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302.98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выплатам капитального характера физическим лицам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302.99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иным выплатам капитального характера организациям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302.9T</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покрытию расходов (убытков) по договору простого товарищества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4</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платежам в бюджеты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налогу на доходы физических лиц</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налогу на прибыль организаций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налогу на добавленную стоимость</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прочим платежам в бюджет</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страховым взносам на обязательное медицинское страхование в Федеральный ФОМС</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страховым взносам на обязательное медицинское страхование в территориальный ФОМС</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303.09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дополнительным страховым взносам на пенсионное страхование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303.10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страховым взносам на обязательное пенсионное страхование на выплату страховой части трудовой пенсии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страховым взносам на обязательное пенсионное страхование на выплату накопительной части трудовой пенсии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налогу на имущество организаций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земельному налогу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303.14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единому налоговому платежу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303.15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единому страховому тарифу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расчеты с кредиторами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304.01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средствам, полученным во временное распоряжение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304.02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депонентами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6</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304.03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удержаниям из выплат по оплате труда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6</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304.04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Внутриведомственные расчеты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304.05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платежам из бюджета с финансовым органом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2</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304.06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прочими кредиторами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304.07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с плательщиками по единому налоговому платежу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304.66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расчеты года, предшествующего отчетному, выявленные по контрольным мероприятиям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304.76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расчеты прошлых лет, выявленные по контрольным мероприятиям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304.86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расчеты года, предшествующего отчетному, выявленные в отчетном году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304.96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Иные расчеты прошлых лет, выявленные в отчетном году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304.T6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вкладам товарищей по договору простого товарищества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Финансовый результат экономического субъекта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401.10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текущего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401.16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финансового года, предшествующего отчетному, выявленные по контрольным мероприятиям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401.17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прошлых финансовых лет, выявленные по контрольным мероприятиям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401.18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финансового года, предшествующего отчетному, выявленные в отчетном году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401.19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прошлых финансовых лет, выявленные в отчетном году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401.20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Расходы текущего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Расходы финансового года, предшествующего отчетному, выявленные по контрольным мероприятиям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Расходы прошлых финансовых лет, выявленные по контрольным мероприятиям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Расходы финансового года, предшествующего отчетному, выявленные в отчетном году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401.29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Расходы прошлых финансовых лет, выявленные в отчетном году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8-ош</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401.30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Финансовый результат прошлых отчетных периодов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401.40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будущих периодов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будущих периодов к признанию в текущем году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401.49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будущих периодов к признанию в очередные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401.50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Расходы будущих периодов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401.60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Резервы предстоящих расходов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текущего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получателей бюджетных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501.14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501.15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501.16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501.19</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очередного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получателей бюджетных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501.29</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второго года, следующего за текущим (первого года, следующего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получателей бюджетных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501.39</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второго года, следующего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501.43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получателей бюджетных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501.45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501.46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501.49</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501.93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получателей бюджетных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501.94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501.96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Лимиты бюджетных обязательств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501.99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лимиты бюджетных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Обязательства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Обязательства текущего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обязательства на текущий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денежные обязательства на текущий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502.15</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Исполненные денежные обязательства на текущий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502.17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Принимаемые обязательства на текущий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502.19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Отложенные обязательства текущего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Обязательства первого года, следующего за текущим (очередного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обязательства на первый год, следующий за текущим (на очередной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денежные обязательства на первый год, следующий за текущим (на очередной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502.25</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Исполненные денежные обязательства на первый год, следующий за текущим (на очередной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Принимаемые обязательства на первый год, следующий за текущим (на очередной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502.29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Отложенные обязательства первого года, следующего за текущим (очередного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Обязательства второго года, следующего за текущим (первого года, следующего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обязательства на второй год, следующий за текущим (на первый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денежные обязательства на второй год, следующий за текущим (на первый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502.35</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Исполненные денежные обязательства на второй год, следующий за текущим (на первый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502.37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Принимаемые обязательства на второй год, следующий за текущим (на первый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502.39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Отложенные обязательства второго года, следующего за текущим (первого года, следующего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Обязательства второго года, следующего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обязательства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денежные обязательства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502.45</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Исполненные денежные обязательства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502.47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Принимаемые обязательства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502.49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Отложенные обязательства второго года, следующего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Обязательства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обязательства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Принятые денежные обязательства на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502.95</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Исполненные денежные обязательства на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502.97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Принимаемые обязательства на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502.99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Отложенные обязательства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текущего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получателей бюджетных средств и администраторов выплат по источникам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503.14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503.15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503.16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503.19</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первого года, следующего за текущим (очередного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получателей бюджетных средств и администраторов выплат по источникам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503.29</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второго года, следующего за текущим (первого года, следующего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получателей бюджетных средств и администраторов выплат по источникам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503.39</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второго года, следующего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503.43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получателей бюджетных средств и администраторов выплат по источникам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503.44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503.45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503.46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503.49</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Доведенные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503.93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получателей бюджетных средств и администраторов выплат по источникам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503.94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Переданные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503.96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ассигнования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503.99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Утвержденные бюджетные ассигнования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текущего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по доходам (поступлениям) текущего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назначения по расходам (выплатам) текущего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очередного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по доходам (поступлениям) очередного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назначения по расходам (выплатам) очередного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на второй год, следующий за текущим (первый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504.31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по доходам (поступлениям) на второй год, следующий за текущим (первый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назначения по расходам (выплатам) на второй год, следующий за текущим (первый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по доходам (поступлениям)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назначения по расходам (выплатам)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прогнозные) назначения по доходам (поступлениям)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504.92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Сметные (плановые) назначения по расходам (выплатам)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506.00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Право на принятие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506.10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Право на принятие обязательств на текущий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506.20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Право на принятие обязательств на очередной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506.30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Право на принятие обязательств на второй год, следующий за текущим (первый,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506.40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Право на принятие обязательств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506.90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Право на принятие обязательств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507.00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Утвержденный объем финансового обеспечения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507.10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Утвержденный объем финансового обеспечения на текущий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507.20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Утвержденный объем финансового обеспечения на очередной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507.30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Утвержденный объем финансового обеспечения на второй год, следующий за текущим (на первый,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507.40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Утвержденный объем финансового обеспечения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507.90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Утвержденный объем финансового обеспечения на иные очередные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508.00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Получено финансового обеспечения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508.10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Получено финансового обеспечения текущего финансового года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508.20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Получено финансового обеспечения на очередной финансовый год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508.30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Получено финансового обеспечения на второй год, следующий за текущим (первый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508.40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Получено финансового обеспечения на второй год, следующий за очередным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508.90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Получено финансового обеспечения на иные годы (за пределами планового периода)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r w:rsidRPr="00525F05">
              <w:rPr>
                <w:rFonts w:ascii="Times New Roman" w:hAnsi="Times New Roman" w:cs="Times New Roman"/>
                <w:color w:val="333333"/>
                <w:sz w:val="24"/>
                <w:szCs w:val="24"/>
              </w:rPr>
              <w:t>8</w:t>
            </w: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Имущество, полученное в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полученное в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в пользовании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Особо ценное движимое имущество, полученное в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Особо ценное движимое имущество, полученное в пользование по договорам безвозмездного пользования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Особо ценное движимое имущество в пользовании по договорам аренды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Иное движимое имущество, полученное в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Иное движимое имущество, полученное в пользование по договорам безвозмездного пользования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Иное движимое имущество в пользовании по договорам аренды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составляющие казну, полученные в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составляющие казну, полученное в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01.52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Движимое имущество, составляющие казну, полученное в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ценности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недвижимое имущество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Особо ценное движимое имущество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02.21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особо ценное движимое имущество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 особо ценное движимое имущество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не признанные активом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Иное движимое имущество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иное движимое имущество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 иное движимое имущество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не признанные активом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составляющие казну, не признанные активом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ценности казны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составляющие казну,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Движимое имущество, составляющие казну,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составляющие казну, на хранении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составляющие казну, не признанные активом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03</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Бланки строгой отчетности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Бланки строгой отчетности (в усл. ед.)</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Сомнительная задолженность</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05</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ценности, оплаченные по централизованному снабжению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НМА, оплаченные по централизованному снабжению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МЗ, оплаченные по централизованному снабжению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БА, оплаченные по централизованному снабжению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Задолженность учащихся и студентов за невозвращенные материальные ценности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07</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Награды, призы, кубки и ценные подарки, сувениры</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07.1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 Ус.ед.) Награды, призы, кубки и ценные подарки, сувениры</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07.2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Награды, призы, кубки и ценные подарки, сувениры по стоимости приобретения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Путевки неоплаченные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09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Запасные части к транспортным средствам, выданные взамен изношенных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Обеспечение исполнения обязательств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Государственные и муниципальные гарантии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Государственные гарантии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Муниципальные гарантии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Спецоборудование для выполнения научно-исследовательских работ по договорам с заказчиками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13</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Экспериментальные устройства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Экспериментальные устройства (ОС)</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Экспериментальные устройства (МЗ)</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Переплаты пенсий и пособий вследствие неправильного применения законодательства о пенсиях и пособиях, счетных ошибок</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17</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Поступления денежных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17.01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Поступление денежных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17.03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Поступление денежных средств в пути на счета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17.06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Поступление денежных средств на специальные счета в кредитной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17.07</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Поступление денежных средств на счета учреждения в иностранной валюте</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17.30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Поступления расчетов с финансовым органом по наличным денежным средствам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17.34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Поступления денежных средств в кассу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18</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Выбытия денежных средств со счетов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18.01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Выбытия денежных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18.03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Выбытие денежных средств в пути на счета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18.06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Выбытие денежных средств со специальных счетов в кредитной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969696"/>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18.07</w:t>
            </w:r>
          </w:p>
        </w:tc>
        <w:tc>
          <w:tcPr>
            <w:tcW w:w="7969" w:type="dxa"/>
            <w:tcBorders>
              <w:top w:val="single" w:sz="5" w:space="0" w:color="A0A0A0"/>
              <w:left w:val="single" w:sz="5" w:space="0" w:color="A0A0A0"/>
              <w:bottom w:val="single" w:sz="5" w:space="0" w:color="A0A0A0"/>
              <w:right w:val="single" w:sz="5" w:space="0" w:color="A0A0A0"/>
            </w:tcBorders>
            <w:shd w:val="clear" w:color="auto" w:fill="969696"/>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Выбытия денежных средств со счетов учреждения в иностранной валюте</w:t>
            </w:r>
          </w:p>
        </w:tc>
        <w:tc>
          <w:tcPr>
            <w:tcW w:w="1155" w:type="dxa"/>
            <w:tcBorders>
              <w:top w:val="single" w:sz="5" w:space="0" w:color="A0A0A0"/>
              <w:left w:val="single" w:sz="5" w:space="0" w:color="A0A0A0"/>
              <w:bottom w:val="single" w:sz="5" w:space="0" w:color="A0A0A0"/>
              <w:right w:val="single" w:sz="5" w:space="0" w:color="A0A0A0"/>
            </w:tcBorders>
            <w:shd w:val="clear" w:color="auto" w:fill="969696"/>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18.30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Выбытия расчетов с финансовым органом по наличным денежным средствам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18.34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Выбытия денежных средств из кассы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19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Невыясненные поступления прошлых лет</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Задолженность, невостребованная кредиторами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в эксплуатации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в эксплуатации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Нежилые помещения (здания и сооружения)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Машины и оборудование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21.25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Транспортные средства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21.26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Инвентарь производственный и хозяйственный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ресурсы – особо ценное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21.28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основные средства – особо ценное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в эксплуатации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Нежилые помещения (здания и сооружения)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Инвестиционная недвижимость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Машины и оборудование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21.35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Транспортные средства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21.36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Инвентарь производственный и хозяйственный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21.37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Биологические ресурсы – иное движимое имущество учреждения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21.38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Прочие основные средства – иное движимое имущество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22</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ценности, полученные по централизованному снабжению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полученные по централизованному снабжению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МЗ, полученные по централизованному снабжению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БА, полученные по централизованному снабжению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Периодические издания для пользования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переданные в доверительное управление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переданное в доверительное управление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недвижимое имущество в доверительном управлении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НПА – недвижимое имущество в доверительном управлении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Особо ценное движимое имущество, переданное в доверительное управление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особо ценное движимое имущество в доверительном управлении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НМА – особо ценное движимое имущество в доверительном управлении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МЗ – особо ценное движимое имущество в доверительном управлении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Иное движимое имущество, переданное в доверительное управление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Основные средства – иное движимое имущество в доверительном управлении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НМА – иное движимое имущество в доверительном управлении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НПА - иное движимое имущество в доверительном управлении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МЗ – иное движимое имущество в доверительном управлении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Имущество казны, переданное в доверительное управление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 недвижимое имущество казны, переданное в доверительное управление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 движимое имущество казны, переданное в доверительное управление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НМА - движимое имущество казны, переданное в доверительное управление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24.54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НПА - недвижимое имущество казны, переданное в доверительное управление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Имущество, переданное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переданное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 недвижимое имущество,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НПА – недвижимое имущество,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Особо ценное движимое имущество, переданное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 особо ценное движимое имущество,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НМА – особо ценное движимое имущество,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МЗ – особо ценное движимое имущество,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Иное движимое имущество, переданное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25.31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 иное движимое имущество,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НМА – иное движимое имущество,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НПА - иное движимое имущество,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МЗ – иное движимое имущество,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нефинансовыми активами, переданные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ОС,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НПА,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составляющие казну, переданные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составляющее казну, переданное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Движимое имущество, составляющее казну, переданное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Ценности государственных фондов России, переданные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 составляющие казну, переданные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25.55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 составляющие казну, переданные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25.56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составляющие казну, переданные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нематериальными активами, переданные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25.61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НМА,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в концессии, переданные в возмездное пользование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концедента,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Движимое имущество концедента,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 (земля) концедента,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25.9I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 концедента, переданные в аренду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26.10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 недвижимое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26.13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НПА – недвижимое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26.20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Особо ценное 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 особо ценное 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26.22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НМА – особо ценное 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26.24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МЗ – особо ценное 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26.30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Иное 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 иное 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26.32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НМА – иное 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НПА - иное 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МЗ – иное движимое имущество,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26.40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нефинансовыми активами,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26.41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ОС,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НПА,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26.50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составляющие казну,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составляющее казну,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Движимое имущество, составляющее казну,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Ценности государственных фондов России,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26.54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 составляющие казну,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26.55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 составляющие казну,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26.56</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запасы, составляющие казну,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26.60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нематериальными активами,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26.61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Права пользования НМА,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26.90</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Нефинансовые активы в концессии,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lastRenderedPageBreak/>
              <w:t>26.91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Недвижимое имущество концедента,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26.92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Движимое имущество концедента, переданное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26.95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Непроизведенные активы (земля) концедента,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26.9I</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Нематериальные активы концедента, переданные в безвозмездное пользование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27</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Материальные ценности, выданные в личное пользование работникам (сотрудникам)</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27.01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ОС, выданные в личное пользование работникам (сотрудникам)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27.02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МЗ, выданные в личное пользование работникам (сотрудникам)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29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Представленные субсидии на приобретение жилья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Расчеты по исполнению денежных обязательств через третьих лиц</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Акции по номинальной стоимости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Ценные бумаги по договорам репо</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38</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Сметная стоимость создания (реконструкции) объекта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39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от инвестиций на создание и (или) реконструкцию объекта концессии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Финансовые активы в управляющих компаниях</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Бюджетные инвестиции, реализуемые организациями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45</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и расходы по долгосрочным договорам строительного подряда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45.1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Доходы по долгосрочным договорам строительного подряда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45.2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Расходы по долгосрочным договорам строительного подряда в пределах сводного сметного расчета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45.3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Расходы по долгосрочным договорам строительного подряда сверх сводного сметного расчета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49</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color w:val="333333"/>
                <w:sz w:val="20"/>
                <w:szCs w:val="20"/>
              </w:rPr>
              <w:t>Не признанный финансовый результат объекта инвестирования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АП</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Расчеты по авансам полученным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ВПЛ</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Возвраты прошлых лет</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ВПЛ.02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Возвраты прошлых лет на счета расчетов с финансовым органом по поступлениям в бюджет</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ВПЛ.03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Возвраты прошлых лет на счета расчетов с финансовым органом по наличным денежным средствам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ВПЛ.05</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Возвраты прошлых лет на счета расчетов по платежам из бюджета с финансовым органом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ВПЛ.11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Возвраты прошлых лет на лицевые счета в органе казначейства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ВПЛ.21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Возвраты прошлых лет на счета в кредитной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ВПЛ.23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Возвраты прошлых лет на счета в кредитной организации в пути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ВПЛ.27</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Возвраты прошлых лет в иностранной валюте на счета в кредитной организации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ВПЛ.34</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Возвраты прошлых лет в кассу</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ДПИ</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Назначения по доходам и источникам финансирования дефицитов бюджетов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ИОЗ</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Исправление ошибок по забалансовым счетам</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НКО</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Некассовые операции</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НКО.01</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Некассовые операции по взаимозачетам, кроме расчетов с прочими дебиторами и кредиторам (210.05 и 304.06)</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НКО.02</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Некассовые операции по расчетам с прочими дебиторами (210.05)</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НКО.03</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Некассовые операции по расчетам с прочими кредиторами (304.06)</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ОЦИ</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Амортизация особо ценного имущества</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УПР</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Счета управленческого учета</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8F2D8"/>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ПОФ</w:t>
            </w:r>
          </w:p>
        </w:tc>
        <w:tc>
          <w:tcPr>
            <w:tcW w:w="7969" w:type="dxa"/>
            <w:tcBorders>
              <w:top w:val="single" w:sz="5" w:space="0" w:color="A0A0A0"/>
              <w:left w:val="single" w:sz="5" w:space="0" w:color="A0A0A0"/>
              <w:bottom w:val="single" w:sz="5" w:space="0" w:color="A0A0A0"/>
              <w:right w:val="single" w:sz="5" w:space="0" w:color="A0A0A0"/>
            </w:tcBorders>
            <w:shd w:val="clear" w:color="auto" w:fill="F8F2D8"/>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Предельные объемы финансирования</w:t>
            </w:r>
          </w:p>
        </w:tc>
        <w:tc>
          <w:tcPr>
            <w:tcW w:w="1155" w:type="dxa"/>
            <w:tcBorders>
              <w:top w:val="single" w:sz="5" w:space="0" w:color="A0A0A0"/>
              <w:left w:val="single" w:sz="5" w:space="0" w:color="A0A0A0"/>
              <w:bottom w:val="single" w:sz="5" w:space="0" w:color="A0A0A0"/>
              <w:right w:val="single" w:sz="5" w:space="0" w:color="A0A0A0"/>
            </w:tcBorders>
            <w:shd w:val="clear" w:color="auto" w:fill="F8F2D8"/>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ПОФ.П</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Предельные объемы финансирования переданные</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ПОФ.Р</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Предельные объемы финансирования к распределению</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407946"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ПОФ.С</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0"/>
              </w:rPr>
            </w:pPr>
            <w:r w:rsidRPr="00B24986">
              <w:rPr>
                <w:rFonts w:ascii="Times New Roman" w:hAnsi="Times New Roman" w:cs="Times New Roman"/>
                <w:sz w:val="20"/>
                <w:szCs w:val="20"/>
              </w:rPr>
              <w:t>Предельные объемы финансирования получателя бюджетных средств</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4"/>
              </w:rPr>
            </w:pPr>
            <w:r w:rsidRPr="00B24986">
              <w:rPr>
                <w:rFonts w:ascii="Times New Roman" w:hAnsi="Times New Roman" w:cs="Times New Roman"/>
                <w:sz w:val="20"/>
                <w:szCs w:val="24"/>
              </w:rPr>
              <w:t>00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4"/>
              </w:rPr>
            </w:pPr>
            <w:r w:rsidRPr="00B24986">
              <w:rPr>
                <w:rFonts w:ascii="Times New Roman" w:hAnsi="Times New Roman" w:cs="Times New Roman"/>
                <w:sz w:val="20"/>
                <w:szCs w:val="24"/>
              </w:rPr>
              <w:t>Вспомогательный (забалансовый)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r w:rsidR="00E4756D" w:rsidRPr="00525F05" w:rsidTr="0080158B">
        <w:trPr>
          <w:cantSplit/>
        </w:trPr>
        <w:tc>
          <w:tcPr>
            <w:tcW w:w="851" w:type="dxa"/>
            <w:tcBorders>
              <w:top w:val="single" w:sz="5" w:space="0" w:color="A0A0A0"/>
              <w:left w:val="single" w:sz="5" w:space="0" w:color="A0A0A0"/>
              <w:bottom w:val="single" w:sz="5" w:space="0" w:color="A0A0A0"/>
              <w:right w:val="single" w:sz="5" w:space="0" w:color="A0A0A0"/>
            </w:tcBorders>
            <w:shd w:val="clear" w:color="auto" w:fill="FFFFFF"/>
            <w:tcMar>
              <w:left w:w="0" w:type="dxa"/>
            </w:tcMar>
          </w:tcPr>
          <w:p w:rsidR="00E4756D" w:rsidRPr="00B24986" w:rsidRDefault="00E4756D" w:rsidP="0080158B">
            <w:pPr>
              <w:rPr>
                <w:rFonts w:ascii="Times New Roman" w:hAnsi="Times New Roman" w:cs="Times New Roman"/>
                <w:sz w:val="20"/>
                <w:szCs w:val="24"/>
              </w:rPr>
            </w:pPr>
            <w:r w:rsidRPr="00B24986">
              <w:rPr>
                <w:rFonts w:ascii="Times New Roman" w:hAnsi="Times New Roman" w:cs="Times New Roman"/>
                <w:sz w:val="20"/>
                <w:szCs w:val="24"/>
              </w:rPr>
              <w:t>000</w:t>
            </w:r>
          </w:p>
        </w:tc>
        <w:tc>
          <w:tcPr>
            <w:tcW w:w="7969" w:type="dxa"/>
            <w:tcBorders>
              <w:top w:val="single" w:sz="5" w:space="0" w:color="A0A0A0"/>
              <w:left w:val="single" w:sz="5" w:space="0" w:color="A0A0A0"/>
              <w:bottom w:val="single" w:sz="5" w:space="0" w:color="A0A0A0"/>
              <w:right w:val="single" w:sz="5" w:space="0" w:color="A0A0A0"/>
            </w:tcBorders>
            <w:shd w:val="clear" w:color="auto" w:fill="FFFFFF"/>
          </w:tcPr>
          <w:p w:rsidR="00E4756D" w:rsidRPr="00B24986" w:rsidRDefault="00E4756D" w:rsidP="0080158B">
            <w:pPr>
              <w:rPr>
                <w:rFonts w:ascii="Times New Roman" w:hAnsi="Times New Roman" w:cs="Times New Roman"/>
                <w:sz w:val="20"/>
                <w:szCs w:val="24"/>
              </w:rPr>
            </w:pPr>
            <w:r w:rsidRPr="00B24986">
              <w:rPr>
                <w:rFonts w:ascii="Times New Roman" w:hAnsi="Times New Roman" w:cs="Times New Roman"/>
                <w:sz w:val="20"/>
                <w:szCs w:val="24"/>
              </w:rPr>
              <w:t>Вспомогательный</w:t>
            </w:r>
          </w:p>
        </w:tc>
        <w:tc>
          <w:tcPr>
            <w:tcW w:w="1155" w:type="dxa"/>
            <w:tcBorders>
              <w:top w:val="single" w:sz="5" w:space="0" w:color="A0A0A0"/>
              <w:left w:val="single" w:sz="5" w:space="0" w:color="A0A0A0"/>
              <w:bottom w:val="single" w:sz="5" w:space="0" w:color="A0A0A0"/>
              <w:right w:val="single" w:sz="5" w:space="0" w:color="A0A0A0"/>
            </w:tcBorders>
            <w:shd w:val="clear" w:color="auto" w:fill="FFFFFF"/>
          </w:tcPr>
          <w:p w:rsidR="00E4756D" w:rsidRPr="00525F05" w:rsidRDefault="00E4756D" w:rsidP="0080158B">
            <w:pPr>
              <w:jc w:val="center"/>
              <w:rPr>
                <w:rFonts w:ascii="Times New Roman" w:hAnsi="Times New Roman" w:cs="Times New Roman"/>
                <w:sz w:val="24"/>
                <w:szCs w:val="24"/>
              </w:rPr>
            </w:pPr>
          </w:p>
        </w:tc>
      </w:tr>
    </w:tbl>
    <w:p w:rsidR="00AB35D9" w:rsidRPr="005429E1" w:rsidRDefault="00AB35D9" w:rsidP="00AB35D9">
      <w:pPr>
        <w:tabs>
          <w:tab w:val="left" w:pos="142"/>
          <w:tab w:val="num" w:pos="644"/>
        </w:tabs>
        <w:spacing w:line="360" w:lineRule="auto"/>
        <w:contextualSpacing/>
        <w:rPr>
          <w:highlight w:val="yellow"/>
          <w:lang w:val="ru-RU"/>
        </w:rPr>
      </w:pPr>
    </w:p>
    <w:tbl>
      <w:tblPr>
        <w:tblW w:w="7555" w:type="dxa"/>
        <w:tblCellMar>
          <w:left w:w="30" w:type="dxa"/>
          <w:right w:w="0" w:type="dxa"/>
        </w:tblCellMar>
        <w:tblLook w:val="0000" w:firstRow="0" w:lastRow="0" w:firstColumn="0" w:lastColumn="0" w:noHBand="0" w:noVBand="0"/>
      </w:tblPr>
      <w:tblGrid>
        <w:gridCol w:w="2865"/>
        <w:gridCol w:w="1213"/>
        <w:gridCol w:w="1055"/>
        <w:gridCol w:w="50"/>
        <w:gridCol w:w="2372"/>
      </w:tblGrid>
      <w:tr w:rsidR="00AB35D9" w:rsidRPr="00013205" w:rsidTr="003640E3">
        <w:trPr>
          <w:hidden/>
        </w:trPr>
        <w:tc>
          <w:tcPr>
            <w:tcW w:w="2865" w:type="dxa"/>
            <w:vAlign w:val="center"/>
          </w:tcPr>
          <w:p w:rsidR="00AB35D9" w:rsidRPr="005429E1" w:rsidRDefault="00AB35D9" w:rsidP="003640E3">
            <w:pPr>
              <w:tabs>
                <w:tab w:val="num" w:pos="0"/>
                <w:tab w:val="left" w:pos="142"/>
              </w:tabs>
              <w:spacing w:line="360" w:lineRule="auto"/>
              <w:ind w:firstLine="709"/>
              <w:contextualSpacing/>
              <w:rPr>
                <w:vanish/>
                <w:lang w:val="ru-RU" w:eastAsia="ru-RU"/>
              </w:rPr>
            </w:pPr>
          </w:p>
        </w:tc>
        <w:tc>
          <w:tcPr>
            <w:tcW w:w="1213" w:type="dxa"/>
            <w:vAlign w:val="center"/>
          </w:tcPr>
          <w:p w:rsidR="00AB35D9" w:rsidRPr="005429E1" w:rsidRDefault="00AB35D9" w:rsidP="003640E3">
            <w:pPr>
              <w:tabs>
                <w:tab w:val="num" w:pos="0"/>
                <w:tab w:val="left" w:pos="142"/>
              </w:tabs>
              <w:spacing w:line="360" w:lineRule="auto"/>
              <w:ind w:firstLine="709"/>
              <w:contextualSpacing/>
              <w:rPr>
                <w:vanish/>
                <w:lang w:val="ru-RU" w:eastAsia="ru-RU"/>
              </w:rPr>
            </w:pPr>
          </w:p>
        </w:tc>
        <w:tc>
          <w:tcPr>
            <w:tcW w:w="1055" w:type="dxa"/>
            <w:vAlign w:val="center"/>
          </w:tcPr>
          <w:p w:rsidR="00AB35D9" w:rsidRPr="005429E1" w:rsidRDefault="00AB35D9" w:rsidP="003640E3">
            <w:pPr>
              <w:tabs>
                <w:tab w:val="num" w:pos="0"/>
                <w:tab w:val="left" w:pos="142"/>
              </w:tabs>
              <w:spacing w:line="360" w:lineRule="auto"/>
              <w:ind w:firstLine="709"/>
              <w:contextualSpacing/>
              <w:rPr>
                <w:vanish/>
                <w:lang w:val="ru-RU" w:eastAsia="ru-RU"/>
              </w:rPr>
            </w:pPr>
          </w:p>
        </w:tc>
        <w:tc>
          <w:tcPr>
            <w:tcW w:w="50" w:type="dxa"/>
          </w:tcPr>
          <w:p w:rsidR="00AB35D9" w:rsidRPr="005429E1" w:rsidRDefault="00AB35D9" w:rsidP="003640E3">
            <w:pPr>
              <w:tabs>
                <w:tab w:val="num" w:pos="0"/>
                <w:tab w:val="left" w:pos="142"/>
              </w:tabs>
              <w:spacing w:line="360" w:lineRule="auto"/>
              <w:ind w:firstLine="709"/>
              <w:contextualSpacing/>
              <w:rPr>
                <w:vanish/>
                <w:lang w:val="ru-RU" w:eastAsia="ru-RU"/>
              </w:rPr>
            </w:pPr>
          </w:p>
        </w:tc>
        <w:tc>
          <w:tcPr>
            <w:tcW w:w="2372" w:type="dxa"/>
          </w:tcPr>
          <w:p w:rsidR="00AB35D9" w:rsidRPr="005429E1" w:rsidRDefault="00AB35D9" w:rsidP="003640E3">
            <w:pPr>
              <w:tabs>
                <w:tab w:val="num" w:pos="0"/>
                <w:tab w:val="left" w:pos="142"/>
              </w:tabs>
              <w:spacing w:line="360" w:lineRule="auto"/>
              <w:ind w:firstLine="709"/>
              <w:contextualSpacing/>
              <w:rPr>
                <w:vanish/>
                <w:lang w:val="ru-RU" w:eastAsia="ru-RU"/>
              </w:rPr>
            </w:pPr>
          </w:p>
        </w:tc>
      </w:tr>
    </w:tbl>
    <w:p w:rsidR="00AB35D9" w:rsidRPr="005429E1" w:rsidRDefault="00AB35D9" w:rsidP="00AB35D9">
      <w:pPr>
        <w:tabs>
          <w:tab w:val="num" w:pos="0"/>
          <w:tab w:val="left" w:pos="142"/>
        </w:tabs>
        <w:spacing w:line="360" w:lineRule="auto"/>
        <w:ind w:firstLine="709"/>
        <w:contextualSpacing/>
        <w:rPr>
          <w:b/>
          <w:bCs/>
          <w:lang w:val="ru-RU"/>
        </w:rPr>
      </w:pPr>
    </w:p>
    <w:p w:rsidR="00AB35D9" w:rsidRPr="005429E1" w:rsidRDefault="00AB35D9" w:rsidP="00AB35D9">
      <w:pPr>
        <w:tabs>
          <w:tab w:val="num" w:pos="0"/>
          <w:tab w:val="left" w:pos="142"/>
        </w:tabs>
        <w:spacing w:line="360" w:lineRule="auto"/>
        <w:ind w:firstLine="709"/>
        <w:contextualSpacing/>
        <w:rPr>
          <w:b/>
          <w:bCs/>
          <w:lang w:val="ru-RU"/>
        </w:rPr>
      </w:pPr>
    </w:p>
    <w:tbl>
      <w:tblPr>
        <w:tblW w:w="7555" w:type="dxa"/>
        <w:tblCellMar>
          <w:left w:w="30" w:type="dxa"/>
          <w:right w:w="0" w:type="dxa"/>
        </w:tblCellMar>
        <w:tblLook w:val="0000" w:firstRow="0" w:lastRow="0" w:firstColumn="0" w:lastColumn="0" w:noHBand="0" w:noVBand="0"/>
      </w:tblPr>
      <w:tblGrid>
        <w:gridCol w:w="2865"/>
        <w:gridCol w:w="1213"/>
        <w:gridCol w:w="1055"/>
        <w:gridCol w:w="50"/>
        <w:gridCol w:w="2372"/>
      </w:tblGrid>
      <w:tr w:rsidR="00F71E63" w:rsidRPr="00013205" w:rsidTr="00F71E63">
        <w:trPr>
          <w:hidden/>
        </w:trPr>
        <w:tc>
          <w:tcPr>
            <w:tcW w:w="2865" w:type="dxa"/>
            <w:vAlign w:val="center"/>
          </w:tcPr>
          <w:p w:rsidR="00F71E63" w:rsidRPr="00F71E63" w:rsidRDefault="00F71E63" w:rsidP="00F71E63">
            <w:pPr>
              <w:tabs>
                <w:tab w:val="num" w:pos="0"/>
                <w:tab w:val="left" w:pos="142"/>
              </w:tabs>
              <w:spacing w:line="360" w:lineRule="auto"/>
              <w:ind w:firstLine="709"/>
              <w:contextualSpacing/>
              <w:rPr>
                <w:vanish/>
                <w:lang w:val="ru-RU" w:eastAsia="ru-RU"/>
              </w:rPr>
            </w:pPr>
          </w:p>
        </w:tc>
        <w:tc>
          <w:tcPr>
            <w:tcW w:w="1213" w:type="dxa"/>
            <w:vAlign w:val="center"/>
          </w:tcPr>
          <w:p w:rsidR="00F71E63" w:rsidRPr="00F71E63" w:rsidRDefault="00F71E63" w:rsidP="00F71E63">
            <w:pPr>
              <w:tabs>
                <w:tab w:val="num" w:pos="0"/>
                <w:tab w:val="left" w:pos="142"/>
              </w:tabs>
              <w:spacing w:line="360" w:lineRule="auto"/>
              <w:ind w:firstLine="709"/>
              <w:contextualSpacing/>
              <w:rPr>
                <w:vanish/>
                <w:lang w:val="ru-RU" w:eastAsia="ru-RU"/>
              </w:rPr>
            </w:pPr>
          </w:p>
        </w:tc>
        <w:tc>
          <w:tcPr>
            <w:tcW w:w="1055" w:type="dxa"/>
            <w:vAlign w:val="center"/>
          </w:tcPr>
          <w:p w:rsidR="00F71E63" w:rsidRPr="00F71E63" w:rsidRDefault="00F71E63" w:rsidP="00F71E63">
            <w:pPr>
              <w:tabs>
                <w:tab w:val="num" w:pos="0"/>
                <w:tab w:val="left" w:pos="142"/>
              </w:tabs>
              <w:spacing w:line="360" w:lineRule="auto"/>
              <w:ind w:firstLine="709"/>
              <w:contextualSpacing/>
              <w:rPr>
                <w:vanish/>
                <w:lang w:val="ru-RU" w:eastAsia="ru-RU"/>
              </w:rPr>
            </w:pPr>
          </w:p>
        </w:tc>
        <w:tc>
          <w:tcPr>
            <w:tcW w:w="50" w:type="dxa"/>
          </w:tcPr>
          <w:p w:rsidR="00F71E63" w:rsidRPr="00F71E63" w:rsidRDefault="00F71E63" w:rsidP="00F71E63">
            <w:pPr>
              <w:tabs>
                <w:tab w:val="num" w:pos="0"/>
                <w:tab w:val="left" w:pos="142"/>
              </w:tabs>
              <w:spacing w:line="360" w:lineRule="auto"/>
              <w:ind w:firstLine="709"/>
              <w:contextualSpacing/>
              <w:rPr>
                <w:vanish/>
                <w:lang w:val="ru-RU" w:eastAsia="ru-RU"/>
              </w:rPr>
            </w:pPr>
          </w:p>
        </w:tc>
        <w:tc>
          <w:tcPr>
            <w:tcW w:w="2372" w:type="dxa"/>
          </w:tcPr>
          <w:p w:rsidR="00F71E63" w:rsidRPr="00F71E63" w:rsidRDefault="00F71E63" w:rsidP="00F71E63">
            <w:pPr>
              <w:tabs>
                <w:tab w:val="num" w:pos="0"/>
                <w:tab w:val="left" w:pos="142"/>
              </w:tabs>
              <w:spacing w:line="360" w:lineRule="auto"/>
              <w:ind w:firstLine="709"/>
              <w:contextualSpacing/>
              <w:rPr>
                <w:vanish/>
                <w:lang w:val="ru-RU" w:eastAsia="ru-RU"/>
              </w:rPr>
            </w:pPr>
          </w:p>
        </w:tc>
      </w:tr>
    </w:tbl>
    <w:p w:rsidR="009D3E9E" w:rsidRPr="009D3E9E" w:rsidRDefault="009D3E9E" w:rsidP="009D3E9E">
      <w:pPr>
        <w:jc w:val="right"/>
        <w:rPr>
          <w:lang w:val="ru-RU"/>
        </w:rPr>
      </w:pPr>
      <w:r w:rsidRPr="009D3E9E">
        <w:rPr>
          <w:lang w:val="ru-RU"/>
        </w:rPr>
        <w:lastRenderedPageBreak/>
        <w:t xml:space="preserve">Приложение № </w:t>
      </w:r>
      <w:r w:rsidR="00901DDE">
        <w:rPr>
          <w:lang w:val="ru-RU"/>
        </w:rPr>
        <w:t>7</w:t>
      </w:r>
    </w:p>
    <w:p w:rsidR="009D3E9E" w:rsidRPr="009D3E9E" w:rsidRDefault="009D3E9E" w:rsidP="009D3E9E">
      <w:pPr>
        <w:jc w:val="center"/>
        <w:rPr>
          <w:b/>
          <w:bCs/>
          <w:lang w:val="ru-RU"/>
        </w:rPr>
      </w:pPr>
      <w:r w:rsidRPr="009D3E9E">
        <w:rPr>
          <w:b/>
          <w:bCs/>
          <w:lang w:val="ru-RU"/>
        </w:rPr>
        <w:t>Положение о проведении инвентаризации активов и обязательств</w:t>
      </w:r>
    </w:p>
    <w:p w:rsidR="009D3E9E" w:rsidRPr="009D3E9E" w:rsidRDefault="009D3E9E" w:rsidP="009D3E9E">
      <w:pPr>
        <w:jc w:val="center"/>
        <w:rPr>
          <w:rFonts w:eastAsia="Lucida Sans Unicode"/>
          <w:b/>
          <w:lang w:val="ru-RU"/>
        </w:rPr>
      </w:pPr>
      <w:r w:rsidRPr="009D3E9E">
        <w:rPr>
          <w:rFonts w:eastAsia="Lucida Sans Unicode"/>
          <w:b/>
          <w:lang w:val="ru-RU"/>
        </w:rPr>
        <w:t>1. Общие положения</w:t>
      </w:r>
    </w:p>
    <w:p w:rsidR="00502202" w:rsidRDefault="009D3E9E" w:rsidP="00BA5221">
      <w:pPr>
        <w:spacing w:before="0" w:beforeAutospacing="0" w:after="0" w:afterAutospacing="0"/>
        <w:ind w:firstLine="284"/>
        <w:jc w:val="both"/>
        <w:rPr>
          <w:rFonts w:eastAsia="Lucida Sans Unicode"/>
          <w:lang w:val="ru-RU"/>
        </w:rPr>
      </w:pPr>
      <w:r w:rsidRPr="00B5727E">
        <w:rPr>
          <w:rFonts w:eastAsia="Lucida Sans Unicode"/>
        </w:rPr>
        <w:t> </w:t>
      </w:r>
      <w:r w:rsidRPr="009D3E9E">
        <w:rPr>
          <w:rFonts w:eastAsia="Lucida Sans Unicode"/>
          <w:lang w:val="ru-RU"/>
        </w:rPr>
        <w:t xml:space="preserve">1.1. Настоящее положение устанавливает порядок проведения инвентаризации активов и обязательств, включая отражаемые на забалансовых счетах имущество и обязательства, информация о которых раскрывается в бухгалтерской (финансовой) отчетности, и оформления ее результатов. </w:t>
      </w:r>
    </w:p>
    <w:p w:rsidR="009E1E5A" w:rsidRDefault="009E1E5A" w:rsidP="00BA5221">
      <w:pPr>
        <w:spacing w:before="0" w:beforeAutospacing="0" w:after="0" w:afterAutospacing="0"/>
        <w:ind w:firstLine="284"/>
        <w:jc w:val="both"/>
        <w:rPr>
          <w:rFonts w:eastAsia="Lucida Sans Unicode"/>
          <w:lang w:val="ru-RU"/>
        </w:rPr>
      </w:pPr>
    </w:p>
    <w:p w:rsidR="00502202" w:rsidRDefault="009D3E9E" w:rsidP="00BA5221">
      <w:pPr>
        <w:spacing w:before="0" w:beforeAutospacing="0" w:after="0" w:afterAutospacing="0"/>
        <w:ind w:firstLine="284"/>
        <w:jc w:val="both"/>
        <w:rPr>
          <w:rFonts w:eastAsia="Lucida Sans Unicode"/>
          <w:lang w:val="ru-RU"/>
        </w:rPr>
      </w:pPr>
      <w:r w:rsidRPr="009D3E9E">
        <w:rPr>
          <w:rFonts w:eastAsia="Lucida Sans Unicode"/>
          <w:lang w:val="ru-RU"/>
        </w:rPr>
        <w:t>1.2. Под имуществом учреждения понимаются основные средства, нематериальные активы, непроизведенные активы, финансовые вложения, материальные запасы, готовая продукция, товары, активы на забалансовых счетах, денежные средства и прочие финансовые активы, а под финансовыми обязательствами - кредиторская задолженность, к</w:t>
      </w:r>
      <w:r w:rsidR="00502202">
        <w:rPr>
          <w:rFonts w:eastAsia="Lucida Sans Unicode"/>
          <w:lang w:val="ru-RU"/>
        </w:rPr>
        <w:t>редиты банков, займы и резервы.</w:t>
      </w:r>
    </w:p>
    <w:p w:rsidR="009E1E5A" w:rsidRDefault="009E1E5A" w:rsidP="00BA5221">
      <w:pPr>
        <w:spacing w:before="0" w:beforeAutospacing="0" w:after="0" w:afterAutospacing="0"/>
        <w:ind w:firstLine="284"/>
        <w:jc w:val="both"/>
        <w:rPr>
          <w:rFonts w:eastAsia="Lucida Sans Unicode"/>
          <w:lang w:val="ru-RU"/>
        </w:rPr>
      </w:pPr>
    </w:p>
    <w:p w:rsidR="009D3E9E" w:rsidRDefault="009D3E9E" w:rsidP="00BA5221">
      <w:pPr>
        <w:spacing w:before="0" w:beforeAutospacing="0" w:after="0" w:afterAutospacing="0"/>
        <w:ind w:firstLine="284"/>
        <w:jc w:val="both"/>
        <w:rPr>
          <w:rFonts w:eastAsia="Lucida Sans Unicode"/>
          <w:lang w:val="ru-RU"/>
        </w:rPr>
      </w:pPr>
      <w:r w:rsidRPr="009D3E9E">
        <w:rPr>
          <w:rFonts w:eastAsia="Lucida Sans Unicode"/>
          <w:lang w:val="ru-RU"/>
        </w:rPr>
        <w:t>1.3. Инвентаризации подлежит все имущество учреждения независимо от его местонахождения и все виды финансовых обязательств.</w:t>
      </w:r>
    </w:p>
    <w:p w:rsidR="009E1E5A" w:rsidRPr="009D3E9E" w:rsidRDefault="009E1E5A" w:rsidP="00BA5221">
      <w:pPr>
        <w:spacing w:before="0" w:beforeAutospacing="0" w:after="0" w:afterAutospacing="0"/>
        <w:ind w:firstLine="284"/>
        <w:jc w:val="both"/>
        <w:rPr>
          <w:rFonts w:eastAsia="Lucida Sans Unicode"/>
          <w:lang w:val="ru-RU"/>
        </w:rPr>
      </w:pPr>
    </w:p>
    <w:p w:rsidR="009D3E9E" w:rsidRPr="009D3E9E" w:rsidRDefault="009D3E9E" w:rsidP="00BA5221">
      <w:pPr>
        <w:spacing w:before="0" w:beforeAutospacing="0" w:after="0" w:afterAutospacing="0"/>
        <w:jc w:val="both"/>
        <w:rPr>
          <w:rFonts w:eastAsia="Lucida Sans Unicode"/>
          <w:lang w:val="ru-RU"/>
        </w:rPr>
      </w:pPr>
      <w:r w:rsidRPr="009D3E9E">
        <w:rPr>
          <w:rFonts w:eastAsia="Lucida Sans Unicode"/>
          <w:lang w:val="ru-RU"/>
        </w:rPr>
        <w:t xml:space="preserve">     Кроме того, инвентаризации подлежат активы и другие виды имущества, не принадлежащие учреждению,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9D3E9E" w:rsidRDefault="009D3E9E" w:rsidP="00BA5221">
      <w:pPr>
        <w:spacing w:before="0" w:beforeAutospacing="0" w:after="0" w:afterAutospacing="0"/>
        <w:jc w:val="both"/>
        <w:rPr>
          <w:rFonts w:eastAsia="Lucida Sans Unicode"/>
          <w:lang w:val="ru-RU"/>
        </w:rPr>
      </w:pPr>
      <w:r w:rsidRPr="009D3E9E">
        <w:rPr>
          <w:rFonts w:eastAsia="Lucida Sans Unicode"/>
          <w:lang w:val="ru-RU"/>
        </w:rPr>
        <w:t xml:space="preserve">     Инвентаризация имущества производится по его местонахождению и материально ответственному лицу.</w:t>
      </w:r>
    </w:p>
    <w:p w:rsidR="009E1E5A" w:rsidRPr="009D3E9E" w:rsidRDefault="009E1E5A" w:rsidP="00BA5221">
      <w:pPr>
        <w:spacing w:before="0" w:beforeAutospacing="0" w:after="0" w:afterAutospacing="0"/>
        <w:jc w:val="both"/>
        <w:rPr>
          <w:rFonts w:eastAsia="Lucida Sans Unicode"/>
          <w:lang w:val="ru-RU"/>
        </w:rPr>
      </w:pPr>
    </w:p>
    <w:p w:rsidR="009D3E9E" w:rsidRDefault="009D3E9E" w:rsidP="00BA5221">
      <w:pPr>
        <w:spacing w:before="0" w:beforeAutospacing="0" w:after="0" w:afterAutospacing="0"/>
        <w:ind w:firstLine="284"/>
        <w:jc w:val="both"/>
        <w:rPr>
          <w:rFonts w:eastAsia="Lucida Sans Unicode"/>
          <w:lang w:val="ru-RU"/>
        </w:rPr>
      </w:pPr>
      <w:r w:rsidRPr="009D3E9E">
        <w:rPr>
          <w:rFonts w:eastAsia="Lucida Sans Unicode"/>
          <w:lang w:val="ru-RU"/>
        </w:rPr>
        <w:t>1.4. Основной целью инвентаризации является подтверждение соответствия данных об объектах инвентаризации, отраженных в регистрах бухгалтерского учета, фактическому наличию у субъекта учета соответствующих объектов.</w:t>
      </w:r>
    </w:p>
    <w:p w:rsidR="009E1E5A" w:rsidRPr="009D3E9E" w:rsidRDefault="009E1E5A" w:rsidP="00BA5221">
      <w:pPr>
        <w:spacing w:before="0" w:beforeAutospacing="0" w:after="0" w:afterAutospacing="0"/>
        <w:ind w:firstLine="284"/>
        <w:jc w:val="both"/>
        <w:rPr>
          <w:rFonts w:eastAsia="Lucida Sans Unicode"/>
          <w:lang w:val="ru-RU"/>
        </w:rPr>
      </w:pPr>
    </w:p>
    <w:p w:rsidR="009D3E9E" w:rsidRPr="009D3E9E" w:rsidRDefault="009D3E9E" w:rsidP="00BA5221">
      <w:pPr>
        <w:spacing w:before="0" w:beforeAutospacing="0" w:after="0" w:afterAutospacing="0"/>
        <w:ind w:firstLine="284"/>
        <w:jc w:val="both"/>
        <w:rPr>
          <w:rFonts w:eastAsia="Lucida Sans Unicode"/>
          <w:lang w:val="ru-RU"/>
        </w:rPr>
      </w:pPr>
      <w:r w:rsidRPr="009D3E9E">
        <w:rPr>
          <w:rFonts w:eastAsia="Lucida Sans Unicode"/>
          <w:lang w:val="ru-RU"/>
        </w:rPr>
        <w:t>1.5. В соответствии с п.31 Приказа Минфина России от 30.12.2017 № 274н «Учетная политика, оценочные значения и ошибки» (с изменениями и дополнениями) проведение инвентаризаций обязательно:</w:t>
      </w:r>
    </w:p>
    <w:p w:rsidR="009D3E9E" w:rsidRPr="009D3E9E" w:rsidRDefault="009D3E9E" w:rsidP="00BA5221">
      <w:pPr>
        <w:tabs>
          <w:tab w:val="left" w:pos="426"/>
        </w:tabs>
        <w:spacing w:before="0" w:beforeAutospacing="0" w:after="0" w:afterAutospacing="0"/>
        <w:ind w:left="426"/>
        <w:jc w:val="both"/>
        <w:rPr>
          <w:rFonts w:eastAsia="Lucida Sans Unicode"/>
          <w:lang w:val="ru-RU"/>
        </w:rPr>
      </w:pPr>
      <w:r w:rsidRPr="009D3E9E">
        <w:rPr>
          <w:rFonts w:eastAsia="Lucida Sans Unicode"/>
          <w:lang w:val="ru-RU"/>
        </w:rPr>
        <w:t>а) при установлении фактов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 Инвентаризация проводится в отношении объектов имущества, по которым выявлены указанные факты, либо в отношении мест хранения, ответственных лиц, связанных с таким имуществом, непосредственно по установлению таких фактов;</w:t>
      </w:r>
    </w:p>
    <w:p w:rsidR="009D3E9E" w:rsidRPr="009D3E9E" w:rsidRDefault="009D3E9E" w:rsidP="00502202">
      <w:pPr>
        <w:tabs>
          <w:tab w:val="left" w:pos="426"/>
        </w:tabs>
        <w:spacing w:before="0" w:beforeAutospacing="0" w:after="0" w:afterAutospacing="0"/>
        <w:ind w:left="426"/>
        <w:jc w:val="both"/>
        <w:rPr>
          <w:rFonts w:eastAsia="Lucida Sans Unicode"/>
          <w:lang w:val="ru-RU"/>
        </w:rPr>
      </w:pPr>
      <w:r w:rsidRPr="009D3E9E">
        <w:rPr>
          <w:rFonts w:eastAsia="Lucida Sans Unicode"/>
          <w:lang w:val="ru-RU"/>
        </w:rPr>
        <w:t xml:space="preserve">б) в случае пожара, аварии, опасного природного явления, катастрофы, стихийного или иного </w:t>
      </w:r>
      <w:r w:rsidR="00502202" w:rsidRPr="009D3E9E">
        <w:rPr>
          <w:rFonts w:eastAsia="Lucida Sans Unicode"/>
          <w:lang w:val="ru-RU"/>
        </w:rPr>
        <w:t>бедствия,</w:t>
      </w:r>
      <w:r w:rsidRPr="009D3E9E">
        <w:rPr>
          <w:rFonts w:eastAsia="Lucida Sans Unicode"/>
          <w:lang w:val="ru-RU"/>
        </w:rPr>
        <w:t xml:space="preserve"> или других чрезвычайных ситуаций, которые могут повлечь или повлекли за собой материальные потери и нарушение условий жизнедеятельности людей. Инвентаризация проводится в отношении объектов инвентаризации, непосредственно связанных с указанными случаями, сразу после окончания соответствующего события. В том случае, когда проведение инвентаризации по окончании соответствующего события не представляется возможным, проведение инвентаризации осуществляется непосредственно после устранения причин, по которым проведение инвентаризации не представлялось возможным;</w:t>
      </w:r>
    </w:p>
    <w:p w:rsidR="009D3E9E" w:rsidRPr="009D3E9E" w:rsidRDefault="009D3E9E" w:rsidP="00502202">
      <w:pPr>
        <w:tabs>
          <w:tab w:val="left" w:pos="426"/>
        </w:tabs>
        <w:spacing w:before="0" w:beforeAutospacing="0" w:after="0" w:afterAutospacing="0"/>
        <w:ind w:left="426"/>
        <w:jc w:val="both"/>
        <w:rPr>
          <w:rFonts w:eastAsia="Lucida Sans Unicode"/>
          <w:lang w:val="ru-RU"/>
        </w:rPr>
      </w:pPr>
      <w:r w:rsidRPr="009D3E9E">
        <w:rPr>
          <w:rFonts w:eastAsia="Lucida Sans Unicode"/>
          <w:lang w:val="ru-RU"/>
        </w:rPr>
        <w:t xml:space="preserve">в) при смене ответственных лиц (на день приемки-передачи дел) либо при невозможности присутствия ответственного лица, передающего имущество, по объективным причинам (болезнь, форс-мажорные обстоятельства, </w:t>
      </w:r>
      <w:r w:rsidR="00502202" w:rsidRPr="009D3E9E">
        <w:rPr>
          <w:rFonts w:eastAsia="Lucida Sans Unicode"/>
          <w:lang w:val="ru-RU"/>
        </w:rPr>
        <w:t>смерть) на</w:t>
      </w:r>
      <w:r w:rsidRPr="009D3E9E">
        <w:rPr>
          <w:rFonts w:eastAsia="Lucida Sans Unicode"/>
          <w:lang w:val="ru-RU"/>
        </w:rPr>
        <w:t xml:space="preserve"> день приемки дел новым ответственным лицом. Инвентаризация проводится по всем передаваемым (принимаемым) объектам инвентаризации; </w:t>
      </w:r>
    </w:p>
    <w:p w:rsidR="009D3E9E" w:rsidRPr="009D3E9E" w:rsidRDefault="009D3E9E" w:rsidP="00502202">
      <w:pPr>
        <w:tabs>
          <w:tab w:val="left" w:pos="426"/>
        </w:tabs>
        <w:spacing w:before="0" w:beforeAutospacing="0" w:after="0" w:afterAutospacing="0"/>
        <w:ind w:left="426"/>
        <w:jc w:val="both"/>
        <w:rPr>
          <w:rFonts w:eastAsia="Lucida Sans Unicode"/>
          <w:lang w:val="ru-RU"/>
        </w:rPr>
      </w:pPr>
      <w:r w:rsidRPr="009D3E9E">
        <w:rPr>
          <w:rFonts w:eastAsia="Lucida Sans Unicode"/>
          <w:lang w:val="ru-RU"/>
        </w:rPr>
        <w:t>г) в случае коллективной материальной ответственности – при смене руководителя коллектива, при выбытии из коллектива (бригады) более 50 процентов его членов, а также по требованию одного или нескольких членов коллектива. Инвентаризация проводится по совокупности объектов имущества</w:t>
      </w:r>
      <w:r w:rsidR="001F2B70">
        <w:rPr>
          <w:rFonts w:eastAsia="Lucida Sans Unicode"/>
          <w:lang w:val="ru-RU"/>
        </w:rPr>
        <w:t>, за которые отвечает коллектив,</w:t>
      </w:r>
      <w:r w:rsidRPr="009D3E9E">
        <w:rPr>
          <w:rFonts w:eastAsia="Lucida Sans Unicode"/>
          <w:lang w:val="ru-RU"/>
        </w:rPr>
        <w:t xml:space="preserve"> по состоянию на день приемки-передачи дел либо непосредственно по факту предъявления требования о проведении инвентаризации;</w:t>
      </w:r>
    </w:p>
    <w:p w:rsidR="009D3E9E" w:rsidRPr="009D3E9E" w:rsidRDefault="009D3E9E" w:rsidP="00502202">
      <w:pPr>
        <w:tabs>
          <w:tab w:val="left" w:pos="426"/>
        </w:tabs>
        <w:spacing w:before="0" w:beforeAutospacing="0" w:after="0" w:afterAutospacing="0"/>
        <w:ind w:left="426"/>
        <w:jc w:val="both"/>
        <w:rPr>
          <w:rFonts w:eastAsia="Lucida Sans Unicode"/>
          <w:lang w:val="ru-RU"/>
        </w:rPr>
      </w:pPr>
      <w:r w:rsidRPr="009D3E9E">
        <w:rPr>
          <w:rFonts w:eastAsia="Lucida Sans Unicode"/>
          <w:lang w:val="ru-RU"/>
        </w:rPr>
        <w:t xml:space="preserve">д) при передаче (возврате) субъектом учета имущественного комплекса (за исключением обычной деятельности экономического субъекта) в аренду, управление, безвозмездное пользование, а также при отчуждении (продаже) имущественного комплекса. Инвентаризация соответствующего имущественного комплекса проводится в случаях, предусмотренных порядком проведения </w:t>
      </w:r>
      <w:r w:rsidRPr="009D3E9E">
        <w:rPr>
          <w:rFonts w:eastAsia="Lucida Sans Unicode"/>
          <w:lang w:val="ru-RU"/>
        </w:rPr>
        <w:lastRenderedPageBreak/>
        <w:t>инвентаризации, непосредственно перед его передачей (возвратом) в аренду, управление, безвозмездное пользование или перед отчуждением (продажей);</w:t>
      </w:r>
    </w:p>
    <w:p w:rsidR="009D3E9E" w:rsidRPr="009D3E9E" w:rsidRDefault="009D3E9E" w:rsidP="00502202">
      <w:pPr>
        <w:tabs>
          <w:tab w:val="left" w:pos="426"/>
        </w:tabs>
        <w:spacing w:before="0" w:beforeAutospacing="0" w:after="0" w:afterAutospacing="0"/>
        <w:ind w:left="426"/>
        <w:jc w:val="both"/>
        <w:rPr>
          <w:rFonts w:eastAsia="Lucida Sans Unicode"/>
          <w:lang w:val="ru-RU"/>
        </w:rPr>
      </w:pPr>
      <w:r w:rsidRPr="009D3E9E">
        <w:rPr>
          <w:rFonts w:eastAsia="Lucida Sans Unicode"/>
          <w:lang w:val="ru-RU"/>
        </w:rPr>
        <w:t>е) при реорганизации организации, за исключением случаев реорганизации в форме преобразования. Инвентаризация проводится по всей совокупности объектов инвентаризации перед составлением передаточного акта или разделительного баланса;</w:t>
      </w:r>
    </w:p>
    <w:p w:rsidR="009D3E9E" w:rsidRPr="009D3E9E" w:rsidRDefault="009D3E9E" w:rsidP="00502202">
      <w:pPr>
        <w:tabs>
          <w:tab w:val="left" w:pos="426"/>
        </w:tabs>
        <w:spacing w:before="0" w:beforeAutospacing="0" w:after="0" w:afterAutospacing="0"/>
        <w:ind w:left="426"/>
        <w:jc w:val="both"/>
        <w:rPr>
          <w:rFonts w:eastAsia="Lucida Sans Unicode"/>
          <w:lang w:val="ru-RU"/>
        </w:rPr>
      </w:pPr>
      <w:r w:rsidRPr="009D3E9E">
        <w:rPr>
          <w:rFonts w:eastAsia="Lucida Sans Unicode"/>
          <w:lang w:val="ru-RU"/>
        </w:rPr>
        <w:t>ж) при ликвидации (упразднении) субъекта учета. Инвентаризация проводится по всей совокупности объектов инвентаризации перед составлением промежуточного (ликвидационного) баланса;</w:t>
      </w:r>
    </w:p>
    <w:p w:rsidR="009D3E9E" w:rsidRPr="009D3E9E" w:rsidRDefault="009D3E9E" w:rsidP="00502202">
      <w:pPr>
        <w:tabs>
          <w:tab w:val="left" w:pos="426"/>
        </w:tabs>
        <w:spacing w:before="0" w:beforeAutospacing="0" w:after="0" w:afterAutospacing="0"/>
        <w:ind w:left="426"/>
        <w:jc w:val="both"/>
        <w:rPr>
          <w:rFonts w:eastAsia="Lucida Sans Unicode"/>
          <w:lang w:val="ru-RU"/>
        </w:rPr>
      </w:pPr>
      <w:r w:rsidRPr="009D3E9E">
        <w:rPr>
          <w:rFonts w:eastAsia="Lucida Sans Unicode"/>
          <w:lang w:val="ru-RU"/>
        </w:rPr>
        <w:t>з) в других случаях, предусмотренных иными нормативными правовыми актами, регулирующими ведение бухгалтерского учета и составление бухгалтерской (финансовой) отчетности.</w:t>
      </w:r>
    </w:p>
    <w:p w:rsidR="009D3E9E" w:rsidRPr="009D3E9E" w:rsidRDefault="009D3E9E" w:rsidP="0079186F">
      <w:pPr>
        <w:tabs>
          <w:tab w:val="left" w:pos="426"/>
        </w:tabs>
        <w:spacing w:before="0" w:beforeAutospacing="0" w:after="0" w:afterAutospacing="0"/>
        <w:jc w:val="both"/>
        <w:rPr>
          <w:rFonts w:eastAsia="Lucida Sans Unicode"/>
          <w:lang w:val="ru-RU"/>
        </w:rPr>
      </w:pPr>
      <w:r w:rsidRPr="009D3E9E">
        <w:rPr>
          <w:rFonts w:eastAsia="Lucida Sans Unicode"/>
          <w:lang w:val="ru-RU"/>
        </w:rPr>
        <w:t xml:space="preserve">     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9D3E9E" w:rsidRPr="009D3E9E" w:rsidRDefault="009D3E9E" w:rsidP="0079186F">
      <w:pPr>
        <w:tabs>
          <w:tab w:val="left" w:pos="426"/>
        </w:tabs>
        <w:spacing w:before="0" w:beforeAutospacing="0" w:after="0" w:afterAutospacing="0"/>
        <w:jc w:val="both"/>
        <w:rPr>
          <w:rFonts w:eastAsia="Lucida Sans Unicode"/>
          <w:lang w:val="ru-RU"/>
        </w:rPr>
      </w:pPr>
      <w:r w:rsidRPr="009D3E9E">
        <w:rPr>
          <w:rFonts w:eastAsia="Lucida Sans Unicode"/>
          <w:lang w:val="ru-RU"/>
        </w:rPr>
        <w:t xml:space="preserve">     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9D3E9E" w:rsidRPr="009D3E9E" w:rsidRDefault="009D3E9E" w:rsidP="0079186F">
      <w:pPr>
        <w:tabs>
          <w:tab w:val="left" w:pos="426"/>
        </w:tabs>
        <w:spacing w:before="0" w:beforeAutospacing="0" w:after="0" w:afterAutospacing="0"/>
        <w:jc w:val="both"/>
        <w:rPr>
          <w:rFonts w:eastAsia="Lucida Sans Unicode"/>
          <w:lang w:val="ru-RU"/>
        </w:rPr>
      </w:pPr>
      <w:r w:rsidRPr="009D3E9E">
        <w:rPr>
          <w:rFonts w:eastAsia="Lucida Sans Unicode"/>
          <w:lang w:val="ru-RU"/>
        </w:rPr>
        <w:t xml:space="preserve">     Результаты инвентаризации реорганизуемого (упраздняемого, ликвидируемого) субъекта учета отражаются в бухгалтерской (финансовой) отчетности, представляемой на дату его реорганизации, ликвидации учреждения, упразднения государственного органа (органа местного самоуправления).</w:t>
      </w:r>
    </w:p>
    <w:p w:rsidR="009D3E9E" w:rsidRPr="009D3E9E" w:rsidRDefault="009D3E9E" w:rsidP="0079186F">
      <w:pPr>
        <w:jc w:val="center"/>
        <w:rPr>
          <w:rFonts w:eastAsia="Lucida Sans Unicode"/>
          <w:b/>
          <w:lang w:val="ru-RU"/>
        </w:rPr>
      </w:pPr>
      <w:r w:rsidRPr="009D3E9E">
        <w:rPr>
          <w:rFonts w:eastAsia="Lucida Sans Unicode"/>
          <w:b/>
          <w:lang w:val="ru-RU"/>
        </w:rPr>
        <w:t>2. Общие правила проведения инвентаризации</w:t>
      </w:r>
    </w:p>
    <w:p w:rsidR="009D3E9E" w:rsidRDefault="009D3E9E" w:rsidP="00BA5221">
      <w:pPr>
        <w:spacing w:before="0" w:beforeAutospacing="0" w:after="0" w:afterAutospacing="0"/>
        <w:jc w:val="both"/>
        <w:rPr>
          <w:rFonts w:eastAsia="Lucida Sans Unicode"/>
          <w:lang w:val="ru-RU"/>
        </w:rPr>
      </w:pPr>
      <w:r w:rsidRPr="00B5727E">
        <w:rPr>
          <w:rFonts w:eastAsia="Lucida Sans Unicode"/>
        </w:rPr>
        <w:t> </w:t>
      </w:r>
      <w:r w:rsidRPr="009D3E9E">
        <w:rPr>
          <w:rFonts w:eastAsia="Lucida Sans Unicode"/>
          <w:lang w:val="ru-RU"/>
        </w:rPr>
        <w:t xml:space="preserve">2.1. Количество инвентаризаций в отчетном году, дата их проведения, перечень имущества и финансовых обязательств, проверяемых при каждой из них, установлено в </w:t>
      </w:r>
      <w:r w:rsidR="00EB0125" w:rsidRPr="00EB0125">
        <w:rPr>
          <w:rFonts w:eastAsia="Lucida Sans Unicode"/>
          <w:lang w:val="ru-RU"/>
        </w:rPr>
        <w:t>Приложении № 8</w:t>
      </w:r>
      <w:r w:rsidRPr="009D3E9E">
        <w:rPr>
          <w:rFonts w:eastAsia="Lucida Sans Unicode"/>
          <w:lang w:val="ru-RU"/>
        </w:rPr>
        <w:t xml:space="preserve"> «План проведения инвентаризаций» учетной политики, кроме случаев, предусмотренных в пунктах 1.5 настоящего положения.</w:t>
      </w:r>
    </w:p>
    <w:p w:rsidR="009E1E5A" w:rsidRPr="009D3E9E" w:rsidRDefault="009E1E5A" w:rsidP="00BA5221">
      <w:pPr>
        <w:spacing w:before="0" w:beforeAutospacing="0" w:after="0" w:afterAutospacing="0"/>
        <w:ind w:firstLine="284"/>
        <w:jc w:val="both"/>
        <w:rPr>
          <w:rFonts w:eastAsia="Lucida Sans Unicode"/>
          <w:lang w:val="ru-RU"/>
        </w:rPr>
      </w:pPr>
    </w:p>
    <w:p w:rsidR="009D3E9E" w:rsidRPr="009D3E9E" w:rsidRDefault="009D3E9E" w:rsidP="00BA5221">
      <w:pPr>
        <w:spacing w:before="0" w:beforeAutospacing="0" w:after="0" w:afterAutospacing="0"/>
        <w:jc w:val="both"/>
        <w:rPr>
          <w:rFonts w:eastAsia="Lucida Sans Unicode"/>
          <w:lang w:val="ru-RU"/>
        </w:rPr>
      </w:pPr>
      <w:r w:rsidRPr="009D3E9E">
        <w:rPr>
          <w:rFonts w:eastAsia="Lucida Sans Unicode"/>
          <w:lang w:val="ru-RU"/>
        </w:rPr>
        <w:t xml:space="preserve">2.2. Для проведения инвентаризации в учреждении создается постоянно действующая инвентаризационная комиссия. </w:t>
      </w:r>
    </w:p>
    <w:p w:rsidR="009D3E9E" w:rsidRPr="009D3E9E" w:rsidRDefault="009D3E9E" w:rsidP="00BA5221">
      <w:pPr>
        <w:spacing w:before="0" w:beforeAutospacing="0" w:after="0" w:afterAutospacing="0"/>
        <w:jc w:val="both"/>
        <w:rPr>
          <w:rFonts w:eastAsia="Lucida Sans Unicode"/>
          <w:lang w:val="ru-RU"/>
        </w:rPr>
      </w:pPr>
      <w:r w:rsidRPr="009D3E9E">
        <w:rPr>
          <w:rFonts w:eastAsia="Lucida Sans Unicode"/>
          <w:lang w:val="ru-RU"/>
        </w:rPr>
        <w:t xml:space="preserve">     Для целей оформления решения субъекта учета о проведении инвентаризации составляется Решение о проведении инвентаризации (код формы 0510439), изменение Решения о проведении инвентаризации (код формы 0510447)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9D3E9E" w:rsidRPr="009D3E9E" w:rsidRDefault="00555018" w:rsidP="00BA5221">
      <w:pPr>
        <w:spacing w:before="0" w:beforeAutospacing="0" w:after="0" w:afterAutospacing="0"/>
        <w:jc w:val="both"/>
        <w:rPr>
          <w:rFonts w:eastAsia="Lucida Sans Unicode"/>
          <w:lang w:val="ru-RU"/>
        </w:rPr>
      </w:pPr>
      <w:r>
        <w:rPr>
          <w:rFonts w:eastAsia="Lucida Sans Unicode"/>
          <w:lang w:val="ru-RU"/>
        </w:rPr>
        <w:t xml:space="preserve">     Документы формирую</w:t>
      </w:r>
      <w:r w:rsidR="009D3E9E" w:rsidRPr="009D3E9E">
        <w:rPr>
          <w:rFonts w:eastAsia="Lucida Sans Unicode"/>
          <w:lang w:val="ru-RU"/>
        </w:rPr>
        <w:t>тся в форме электронного документа субъектом учета на основании информации, представленной в документах, определяющих порядок (положение) о проведении инвентаризации, списочный состав инвентаризационных комиссий.</w:t>
      </w:r>
    </w:p>
    <w:p w:rsidR="009D3E9E" w:rsidRPr="009D3E9E" w:rsidRDefault="009D3E9E" w:rsidP="00BA5221">
      <w:pPr>
        <w:spacing w:before="0" w:beforeAutospacing="0" w:after="0" w:afterAutospacing="0"/>
        <w:jc w:val="both"/>
        <w:rPr>
          <w:rFonts w:eastAsia="Lucida Sans Unicode"/>
          <w:lang w:val="ru-RU"/>
        </w:rPr>
      </w:pPr>
      <w:r w:rsidRPr="009D3E9E">
        <w:rPr>
          <w:rFonts w:eastAsia="Lucida Sans Unicode"/>
          <w:lang w:val="ru-RU"/>
        </w:rPr>
        <w:t xml:space="preserve">     Персональный состав постоянно действующей инвентаризационной комиссии утверждает руководитель организации:</w:t>
      </w:r>
    </w:p>
    <w:p w:rsidR="009D3E9E" w:rsidRPr="00D532B9" w:rsidRDefault="009D3E9E" w:rsidP="00D52C89">
      <w:pPr>
        <w:widowControl w:val="0"/>
        <w:numPr>
          <w:ilvl w:val="0"/>
          <w:numId w:val="29"/>
        </w:numPr>
        <w:suppressAutoHyphens/>
        <w:spacing w:before="0" w:beforeAutospacing="0" w:after="0" w:afterAutospacing="0"/>
        <w:jc w:val="both"/>
        <w:rPr>
          <w:rFonts w:eastAsia="Lucida Sans Unicode"/>
        </w:rPr>
      </w:pPr>
      <w:r w:rsidRPr="009D3E9E">
        <w:rPr>
          <w:rFonts w:eastAsia="Lucida Sans Unicode"/>
          <w:lang w:val="ru-RU"/>
        </w:rPr>
        <w:t xml:space="preserve">Председатель комиссии, осуществляющий общее руководство деятельностью комиссии и обеспечивающий коллегиальность работы комиссии, в том числе при обсуждении спорных вопросов. </w:t>
      </w:r>
      <w:r w:rsidRPr="00D532B9">
        <w:rPr>
          <w:rFonts w:eastAsia="Lucida Sans Unicode"/>
        </w:rPr>
        <w:t>Председатель комиссии распределяет обязанности между членами комиссии;</w:t>
      </w:r>
    </w:p>
    <w:p w:rsidR="009D3E9E" w:rsidRPr="00D532B9" w:rsidRDefault="00555018" w:rsidP="00D52C89">
      <w:pPr>
        <w:widowControl w:val="0"/>
        <w:numPr>
          <w:ilvl w:val="0"/>
          <w:numId w:val="29"/>
        </w:numPr>
        <w:suppressAutoHyphens/>
        <w:spacing w:before="0" w:beforeAutospacing="0" w:after="0" w:afterAutospacing="0"/>
        <w:jc w:val="both"/>
        <w:rPr>
          <w:rFonts w:eastAsia="Lucida Sans Unicode"/>
        </w:rPr>
      </w:pPr>
      <w:r>
        <w:rPr>
          <w:rFonts w:eastAsia="Lucida Sans Unicode"/>
        </w:rPr>
        <w:t>Ч</w:t>
      </w:r>
      <w:r w:rsidR="009D3E9E" w:rsidRPr="00D532B9">
        <w:rPr>
          <w:rFonts w:eastAsia="Lucida Sans Unicode"/>
        </w:rPr>
        <w:t>лены комиссии.</w:t>
      </w:r>
    </w:p>
    <w:p w:rsidR="009D3E9E" w:rsidRPr="009D3E9E" w:rsidRDefault="009D3E9E" w:rsidP="00BA5221">
      <w:pPr>
        <w:spacing w:before="0" w:beforeAutospacing="0" w:after="0" w:afterAutospacing="0"/>
        <w:ind w:firstLine="284"/>
        <w:jc w:val="both"/>
        <w:rPr>
          <w:rFonts w:eastAsia="Lucida Sans Unicode"/>
          <w:lang w:val="ru-RU"/>
        </w:rPr>
      </w:pPr>
      <w:r w:rsidRPr="009D3E9E">
        <w:rPr>
          <w:rFonts w:eastAsia="Lucida Sans Unicode"/>
          <w:lang w:val="ru-RU"/>
        </w:rPr>
        <w:t>Комиссия состоит не менее чем из трех человек.</w:t>
      </w:r>
    </w:p>
    <w:p w:rsidR="009D3E9E" w:rsidRPr="009D3E9E" w:rsidRDefault="009D3E9E" w:rsidP="00BA5221">
      <w:pPr>
        <w:spacing w:before="0" w:beforeAutospacing="0" w:after="0" w:afterAutospacing="0"/>
        <w:jc w:val="both"/>
        <w:rPr>
          <w:rFonts w:eastAsia="Lucida Sans Unicode"/>
          <w:lang w:val="ru-RU"/>
        </w:rPr>
      </w:pPr>
      <w:r w:rsidRPr="009D3E9E">
        <w:rPr>
          <w:rFonts w:eastAsia="Lucida Sans Unicode"/>
          <w:lang w:val="ru-RU"/>
        </w:rPr>
        <w:t xml:space="preserve">     В состав инвентаризационной комиссии включаются представители администрации организации, работники бухгалтерской службы, другие специалисты (</w:t>
      </w:r>
      <w:r w:rsidR="00EB0125">
        <w:rPr>
          <w:rFonts w:eastAsia="Lucida Sans Unicode"/>
          <w:lang w:val="ru-RU"/>
        </w:rPr>
        <w:t>финансисты, кадровики, специалисты и.т.д</w:t>
      </w:r>
      <w:r w:rsidRPr="009D3E9E">
        <w:rPr>
          <w:rFonts w:eastAsia="Lucida Sans Unicode"/>
          <w:lang w:val="ru-RU"/>
        </w:rPr>
        <w:t>.).</w:t>
      </w:r>
    </w:p>
    <w:p w:rsidR="009D3E9E" w:rsidRPr="009D3E9E" w:rsidRDefault="009D3E9E" w:rsidP="00BA5221">
      <w:pPr>
        <w:spacing w:before="0" w:beforeAutospacing="0" w:after="0" w:afterAutospacing="0"/>
        <w:ind w:firstLine="284"/>
        <w:jc w:val="both"/>
        <w:rPr>
          <w:rFonts w:eastAsia="Lucida Sans Unicode"/>
          <w:lang w:val="ru-RU"/>
        </w:rPr>
      </w:pPr>
      <w:r w:rsidRPr="009D3E9E">
        <w:rPr>
          <w:rFonts w:eastAsia="Lucida Sans Unicode"/>
          <w:lang w:val="ru-RU"/>
        </w:rPr>
        <w:t>Включение лица, осуществляющего ведение бухгалтерского учета, в состав комиссии, уполномоченной на проведение инвентаризации денежных средств, иных ценностей, находящихся на счетах и во вкладах или на хранении в кредитной организации, а также электронных денежных средств, иных финансовых активов и (или) обязательств, принимаемых к бухгалтерскому учету в результате осуществления лицами, осуществляющими ведение бухгалтерского учета, полномочий по начислению физическим лицам выплат по оплате труда, иных выплат, а также обязательных платежей в бюджеты бюджетной системы Российской Федерации, является обязательным.</w:t>
      </w:r>
    </w:p>
    <w:p w:rsidR="009D3E9E" w:rsidRPr="009D3E9E" w:rsidRDefault="009D3E9E" w:rsidP="0090119E">
      <w:pPr>
        <w:spacing w:before="0" w:beforeAutospacing="0" w:after="0" w:afterAutospacing="0"/>
        <w:ind w:firstLine="284"/>
        <w:jc w:val="both"/>
        <w:rPr>
          <w:rFonts w:eastAsia="Lucida Sans Unicode"/>
          <w:lang w:val="ru-RU"/>
        </w:rPr>
      </w:pPr>
      <w:r w:rsidRPr="009D3E9E">
        <w:rPr>
          <w:rFonts w:eastAsia="Lucida Sans Unicode"/>
          <w:lang w:val="ru-RU"/>
        </w:rPr>
        <w:t xml:space="preserve">В период проведения инвентаризации не допускается изменение состава комиссии, в том числе в связи с отсутствием члена комиссии по уважительной или не зависящей от него причине, возникшей после начала проведения инвентаризации (болезнь, отпуск, служебная командировка, смерть, иные объективные причины, предусмотренные порядком проведения инвентаризации). </w:t>
      </w:r>
    </w:p>
    <w:p w:rsidR="009D3E9E" w:rsidRDefault="009D3E9E" w:rsidP="0090119E">
      <w:pPr>
        <w:spacing w:before="0" w:beforeAutospacing="0" w:after="0" w:afterAutospacing="0"/>
        <w:ind w:firstLine="284"/>
        <w:jc w:val="both"/>
        <w:rPr>
          <w:rFonts w:eastAsia="Lucida Sans Unicode"/>
          <w:lang w:val="ru-RU"/>
        </w:rPr>
      </w:pPr>
      <w:r w:rsidRPr="009D3E9E">
        <w:rPr>
          <w:rFonts w:eastAsia="Lucida Sans Unicode"/>
          <w:lang w:val="ru-RU"/>
        </w:rPr>
        <w:lastRenderedPageBreak/>
        <w:t>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комиссии.</w:t>
      </w:r>
    </w:p>
    <w:p w:rsidR="009E1E5A" w:rsidRPr="009D3E9E" w:rsidRDefault="009E1E5A" w:rsidP="0090119E">
      <w:pPr>
        <w:spacing w:before="0" w:beforeAutospacing="0" w:after="0" w:afterAutospacing="0"/>
        <w:ind w:firstLine="284"/>
        <w:jc w:val="both"/>
        <w:rPr>
          <w:rFonts w:eastAsia="Lucida Sans Unicode"/>
          <w:lang w:val="ru-RU"/>
        </w:rPr>
      </w:pPr>
    </w:p>
    <w:p w:rsidR="009D3E9E" w:rsidRPr="009D3E9E" w:rsidRDefault="009D3E9E" w:rsidP="0090119E">
      <w:pPr>
        <w:spacing w:before="0" w:beforeAutospacing="0" w:after="0" w:afterAutospacing="0"/>
        <w:jc w:val="both"/>
        <w:rPr>
          <w:rFonts w:eastAsia="Lucida Sans Unicode"/>
          <w:lang w:val="ru-RU"/>
        </w:rPr>
      </w:pPr>
      <w:r w:rsidRPr="009D3E9E">
        <w:rPr>
          <w:rFonts w:eastAsia="Lucida Sans Unicode"/>
          <w:lang w:val="ru-RU"/>
        </w:rPr>
        <w:t xml:space="preserve">     2.4. До начала проверки фактического наличия активов (начала проведения инвентаризации) лицом, ответственным за использование объектов инвентаризации по их назначению и (или) за сохранность имущества, в том числе с полной материальной ответственностью, и (или) за оформление фактов хозяйственной жизни, в результате которых признаются, прекращаются в бухгалтерском учете объекты инвентаризации, либо изменяется их стоимостная оценка (далее – ответственное лицо),  представляются комиссии первичные учетные документы, подтверждающие операции с объектами инвентаризации (в частности, приходные и расходные документы, отчеты о движении активов, документы-основания на принятие обязательств), не представленные им для отражения в бухгалтерском учете.  </w:t>
      </w:r>
    </w:p>
    <w:p w:rsidR="009D3E9E" w:rsidRPr="009D3E9E" w:rsidRDefault="009D3E9E" w:rsidP="0090119E">
      <w:pPr>
        <w:spacing w:before="0" w:beforeAutospacing="0" w:after="0" w:afterAutospacing="0"/>
        <w:ind w:firstLine="426"/>
        <w:jc w:val="both"/>
        <w:rPr>
          <w:rFonts w:eastAsia="Lucida Sans Unicode"/>
          <w:lang w:val="ru-RU"/>
        </w:rPr>
      </w:pPr>
      <w:r w:rsidRPr="009D3E9E">
        <w:rPr>
          <w:rFonts w:eastAsia="Lucida Sans Unicode"/>
          <w:lang w:val="ru-RU"/>
        </w:rPr>
        <w:t>В целях подтверждения передачи ответственным лицом к началу инвентаризации всех первичных учетных (сводных) документов, подтверждающих движение (поступление, выбытие, перемещение) объектов инвентаризации, ответственным лицом оформляется расписка, прилагаемая к инвентаризационной описи, сличительной ведомости, акту о результатах инвентаризации (далее – документы инвентаризации).</w:t>
      </w:r>
    </w:p>
    <w:p w:rsidR="009D3E9E" w:rsidRPr="009D3E9E" w:rsidRDefault="009D3E9E" w:rsidP="0090119E">
      <w:pPr>
        <w:spacing w:before="0" w:beforeAutospacing="0" w:after="0" w:afterAutospacing="0"/>
        <w:ind w:firstLine="426"/>
        <w:jc w:val="both"/>
        <w:rPr>
          <w:rFonts w:eastAsia="Lucida Sans Unicode"/>
          <w:lang w:val="ru-RU"/>
        </w:rPr>
      </w:pPr>
      <w:r w:rsidRPr="009D3E9E">
        <w:rPr>
          <w:rFonts w:eastAsia="Lucida Sans Unicode"/>
          <w:lang w:val="ru-RU"/>
        </w:rPr>
        <w:t>Председатель комиссии в случае представления ответственным лицом документов на бумажном носителе визирует такие документы с указанием «до начала проведения инвентаризации на «__»_______20__г.». В случае передачи ответственным лицом документов в электронном виде, секретарем комиссии обеспечивается формирование реестра указанных документов, который входит в состав документов инвентаризации.</w:t>
      </w:r>
    </w:p>
    <w:p w:rsidR="009D3E9E" w:rsidRPr="009D3E9E" w:rsidRDefault="009D3E9E" w:rsidP="0090119E">
      <w:pPr>
        <w:spacing w:before="0" w:beforeAutospacing="0" w:after="0" w:afterAutospacing="0"/>
        <w:ind w:firstLine="426"/>
        <w:jc w:val="both"/>
        <w:rPr>
          <w:rFonts w:eastAsia="Lucida Sans Unicode"/>
          <w:lang w:val="ru-RU"/>
        </w:rPr>
      </w:pPr>
      <w:r w:rsidRPr="009D3E9E">
        <w:rPr>
          <w:rFonts w:eastAsia="Lucida Sans Unicode"/>
          <w:lang w:val="ru-RU"/>
        </w:rPr>
        <w:t>Сформированные инвентаризационные описи, содержащие номенклатурный перечень, представляются комиссии лицом, осуществляющим ведение учета, в день начала проведения инвентаризации либо по завершению рабочего дня, предшествующего дню начала проведения инвентаризации.</w:t>
      </w:r>
    </w:p>
    <w:p w:rsidR="009D3E9E" w:rsidRPr="009D3E9E" w:rsidRDefault="009D3E9E" w:rsidP="0090119E">
      <w:pPr>
        <w:tabs>
          <w:tab w:val="left" w:pos="426"/>
        </w:tabs>
        <w:spacing w:before="0" w:beforeAutospacing="0" w:after="0" w:afterAutospacing="0"/>
        <w:jc w:val="both"/>
        <w:rPr>
          <w:rFonts w:eastAsia="Lucida Sans Unicode"/>
          <w:lang w:val="ru-RU"/>
        </w:rPr>
      </w:pPr>
      <w:r w:rsidRPr="009D3E9E">
        <w:rPr>
          <w:rFonts w:eastAsia="Lucida Sans Unicode"/>
          <w:lang w:val="ru-RU"/>
        </w:rPr>
        <w:t xml:space="preserve">     При проведении инвентаризации фактическое наличие объектов инвентаризации должно выявляться путем установления их действительного существования, обоснованности их наличия (владения субъектом учета или публично-правовым образованием, являющимся учредителем субъекта учета), оценки их состояния, в том числе наличия (отсутствия) соответствующих критериев признания (прекращения признания) объектов бухгалтерского учета. </w:t>
      </w:r>
    </w:p>
    <w:p w:rsidR="009D3E9E" w:rsidRDefault="009D3E9E" w:rsidP="00B661EB">
      <w:pPr>
        <w:spacing w:before="0" w:beforeAutospacing="0" w:after="0" w:afterAutospacing="0"/>
        <w:ind w:firstLine="284"/>
        <w:jc w:val="both"/>
        <w:rPr>
          <w:rFonts w:eastAsia="Lucida Sans Unicode"/>
          <w:lang w:val="ru-RU"/>
        </w:rPr>
      </w:pPr>
      <w:r w:rsidRPr="009D3E9E">
        <w:rPr>
          <w:rFonts w:eastAsia="Lucida Sans Unicode"/>
          <w:lang w:val="ru-RU"/>
        </w:rPr>
        <w:t>Сведения о фактическом наличии имущества и реальности учтенных финансовых обязательств записываются в инвентаризационные описи (далее - описи) не менее чем в двух экземплярах. Описи составляются в соответствии с Приказом Минфина России от 30.03.2015 № 52н (с изменениями и дополнениями)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9E1E5A" w:rsidRPr="009D3E9E" w:rsidRDefault="009E1E5A" w:rsidP="00B661EB">
      <w:pPr>
        <w:spacing w:before="0" w:beforeAutospacing="0" w:after="0" w:afterAutospacing="0"/>
        <w:ind w:firstLine="284"/>
        <w:jc w:val="both"/>
        <w:rPr>
          <w:rFonts w:eastAsia="Lucida Sans Unicode"/>
          <w:lang w:val="ru-RU"/>
        </w:rPr>
      </w:pPr>
    </w:p>
    <w:p w:rsidR="009D3E9E" w:rsidRDefault="009D3E9E" w:rsidP="00B661EB">
      <w:pPr>
        <w:spacing w:before="0" w:beforeAutospacing="0" w:after="0" w:afterAutospacing="0"/>
        <w:jc w:val="both"/>
        <w:rPr>
          <w:rFonts w:eastAsia="Lucida Sans Unicode"/>
          <w:lang w:val="ru-RU"/>
        </w:rPr>
      </w:pPr>
      <w:r w:rsidRPr="009D3E9E">
        <w:rPr>
          <w:rFonts w:eastAsia="Lucida Sans Unicode"/>
          <w:lang w:val="ru-RU"/>
        </w:rPr>
        <w:t>2.6. Инвентаризационная комиссия обеспечивает полноту и точность внесения в описи данных о фактических остатках основных средств, материальных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9E1E5A" w:rsidRPr="009D3E9E" w:rsidRDefault="009E1E5A" w:rsidP="00B661EB">
      <w:pPr>
        <w:spacing w:before="0" w:beforeAutospacing="0" w:after="0" w:afterAutospacing="0"/>
        <w:jc w:val="both"/>
        <w:rPr>
          <w:rFonts w:eastAsia="Lucida Sans Unicode"/>
          <w:lang w:val="ru-RU"/>
        </w:rPr>
      </w:pPr>
    </w:p>
    <w:p w:rsidR="009D3E9E" w:rsidRPr="009D3E9E" w:rsidRDefault="009D3E9E" w:rsidP="00B661EB">
      <w:pPr>
        <w:spacing w:before="0" w:beforeAutospacing="0" w:after="0" w:afterAutospacing="0"/>
        <w:jc w:val="both"/>
        <w:rPr>
          <w:rFonts w:eastAsia="Lucida Sans Unicode"/>
          <w:lang w:val="ru-RU"/>
        </w:rPr>
      </w:pPr>
      <w:r w:rsidRPr="009D3E9E">
        <w:rPr>
          <w:rFonts w:eastAsia="Lucida Sans Unicode"/>
          <w:lang w:val="ru-RU"/>
        </w:rPr>
        <w:t>2.7. Предусматриваются следующие способы (методы) проведения инвентаризации:</w:t>
      </w:r>
    </w:p>
    <w:p w:rsidR="009D3E9E" w:rsidRPr="009D3E9E" w:rsidRDefault="009D3E9E" w:rsidP="00B661EB">
      <w:pPr>
        <w:spacing w:before="0" w:beforeAutospacing="0" w:after="0" w:afterAutospacing="0"/>
        <w:ind w:firstLine="284"/>
        <w:jc w:val="both"/>
        <w:rPr>
          <w:rFonts w:eastAsia="Lucida Sans Unicode"/>
          <w:lang w:val="ru-RU"/>
        </w:rPr>
      </w:pPr>
      <w:r w:rsidRPr="009D3E9E">
        <w:rPr>
          <w:rFonts w:eastAsia="Lucida Sans Unicode"/>
          <w:lang w:val="ru-RU"/>
        </w:rPr>
        <w:t xml:space="preserve">а) в отношении материальных ценностей, отражаемых в составе активов, а также материальных ценностей, являющихся объектами инвентаризации, информация о которых подлежит отражению на забалансовых счетах, инвентаризация проводится путем подсчета, взвешивания, обмера, осмотра (далее – методы осмотра).  </w:t>
      </w:r>
    </w:p>
    <w:p w:rsidR="009D3E9E" w:rsidRPr="009D3E9E" w:rsidRDefault="009D3E9E" w:rsidP="00B661EB">
      <w:pPr>
        <w:spacing w:before="0" w:beforeAutospacing="0" w:after="0" w:afterAutospacing="0"/>
        <w:ind w:firstLine="284"/>
        <w:jc w:val="both"/>
        <w:rPr>
          <w:rFonts w:eastAsia="Lucida Sans Unicode"/>
          <w:lang w:val="ru-RU"/>
        </w:rPr>
      </w:pPr>
      <w:r w:rsidRPr="009D3E9E">
        <w:rPr>
          <w:rFonts w:eastAsia="Lucida Sans Unicode"/>
          <w:lang w:val="ru-RU"/>
        </w:rPr>
        <w:t xml:space="preserve">Инвентаризацию запасов, иных материальных ценностей, хранящихся в исправной (неповрежденной) упаковке (таре, контейнере, боксе, иной упаковке), при наличии на упаковке письменной информации (трафарета, описи), содержащей данные, позволяющие произвести расчет наличия материальных ценностей без вскрытия упаковки, допускается осуществлять на основании указанной информации </w:t>
      </w:r>
      <w:r w:rsidRPr="009D3E9E">
        <w:rPr>
          <w:rFonts w:eastAsia="Lucida Sans Unicode"/>
          <w:lang w:val="ru-RU"/>
        </w:rPr>
        <w:lastRenderedPageBreak/>
        <w:t>путем подсчета мест (массы нетто, брутто) в упаковке и пересчета упаковок. Установлены условия (процент, доля) обязательной проверки на выборочной основе части упаковок посредством их вскрытия и обмера (пересчета, взвешивания, замера) хранящихся в них материальных запасов в натуре (номенклатурных позиций)</w:t>
      </w:r>
      <w:r w:rsidR="00B661EB">
        <w:rPr>
          <w:rFonts w:eastAsia="Lucida Sans Unicode"/>
          <w:lang w:val="ru-RU"/>
        </w:rPr>
        <w:t>.</w:t>
      </w:r>
    </w:p>
    <w:p w:rsidR="009D3E9E" w:rsidRPr="009D3E9E" w:rsidRDefault="009D3E9E" w:rsidP="00B661EB">
      <w:pPr>
        <w:spacing w:before="0" w:beforeAutospacing="0" w:after="0" w:afterAutospacing="0"/>
        <w:ind w:firstLine="284"/>
        <w:jc w:val="both"/>
        <w:rPr>
          <w:rFonts w:eastAsia="Lucida Sans Unicode"/>
          <w:lang w:val="ru-RU"/>
        </w:rPr>
      </w:pPr>
      <w:r w:rsidRPr="009D3E9E">
        <w:rPr>
          <w:rFonts w:eastAsia="Lucida Sans Unicode"/>
          <w:lang w:val="ru-RU"/>
        </w:rPr>
        <w:t>В целях определения веса (объема) навалочных (наливных) материальных ценностей допускается предусматривать проведение инвентаризации на основании обмеров (замеров) и технических расчетов. Указанные обмеры (замеры) оформляются актами. Расчеты и акты обмеров (замеров) обязательно прилагаются к документам, оформляющим результаты инвентаризации;</w:t>
      </w:r>
    </w:p>
    <w:p w:rsidR="009D3E9E" w:rsidRPr="009D3E9E" w:rsidRDefault="009D3E9E" w:rsidP="00B661EB">
      <w:pPr>
        <w:spacing w:before="0" w:beforeAutospacing="0" w:after="0" w:afterAutospacing="0"/>
        <w:ind w:firstLine="284"/>
        <w:jc w:val="both"/>
        <w:rPr>
          <w:rFonts w:eastAsia="Lucida Sans Unicode"/>
          <w:lang w:val="ru-RU"/>
        </w:rPr>
      </w:pPr>
      <w:r w:rsidRPr="009D3E9E">
        <w:rPr>
          <w:rFonts w:eastAsia="Lucida Sans Unicode"/>
          <w:lang w:val="ru-RU"/>
        </w:rPr>
        <w:t>б) в случае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порядком проведения инвентаризации предусматриваются альтернативные способы (методы), обеспечивающие реализацию цели инвентаризации, в том числе: видеофиксация; фотофиксация; фиксация (актирования) факта осуществления объектом имущества на момент проведения инвентаризации соответствующей функции (например, передачи и (или) приема сигнала (данных), осуществления управления процессом (указатели, маяки, светофоры), или в отношении активов - факта поступления экономических выгод (например, получения доходов от собственности в случае инвентаризации имущества, переданного в возмездное пользование иным лицам, получения доходов от оказания услуг с использованием полезного потенциала объекта инвентаризации) и (или) факта использования полезного потенциала объекта инвентаризации; 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(проведение сверки данных регистров бухгалтерского учета об объекте инвентаризации и данных государственных (муниципальных) реестров (информационных ресурсов), как посредством запросов, так и средствами технологической интеграции информационных систем (далее – методы подтверждения, выверки (интеграции).</w:t>
      </w:r>
    </w:p>
    <w:p w:rsidR="009D3E9E" w:rsidRPr="009D3E9E" w:rsidRDefault="009D3E9E" w:rsidP="00B661EB">
      <w:pPr>
        <w:spacing w:before="0" w:beforeAutospacing="0" w:after="0" w:afterAutospacing="0"/>
        <w:ind w:firstLine="284"/>
        <w:jc w:val="both"/>
        <w:rPr>
          <w:rFonts w:eastAsia="Lucida Sans Unicode"/>
          <w:lang w:val="ru-RU"/>
        </w:rPr>
      </w:pPr>
      <w:r w:rsidRPr="009D3E9E">
        <w:rPr>
          <w:rFonts w:eastAsia="Lucida Sans Unicode"/>
          <w:lang w:val="ru-RU"/>
        </w:rPr>
        <w:t xml:space="preserve">в) в отношении нематериальных активов, капитальных вложений в нефинансовые активы, при условии отсутствия результатов вложений, выраженных в виде материальных ценностей, прав пользования активом, безналичных денежных средств, иных ценностей, находящихся на счетах и во вкладах или на хранении в кредитной организации, а также электронных денежных средств, иных финансовых активов, включая дебиторскую задолженность, и обязательства, инвентаризация проводится путем проверки документов, подтверждающих на момент проведения инвентаризации наличие соответствующих объектов имущества (прав), обязательств, условных активов или обязательств, резервов (обязанностей) (обоснованность владения соответствующими объектами инвентаризации), в том числе с использованием методов подтверждения, выверки (интеграции), а также  посредством выполнения расчетов в целях определения стоимостных оценок (далее – метод расчетов). </w:t>
      </w:r>
    </w:p>
    <w:p w:rsidR="009D3E9E" w:rsidRPr="009D3E9E" w:rsidRDefault="009D3E9E" w:rsidP="00B661EB">
      <w:pPr>
        <w:spacing w:before="0" w:beforeAutospacing="0" w:after="0" w:afterAutospacing="0"/>
        <w:ind w:firstLine="284"/>
        <w:jc w:val="both"/>
        <w:rPr>
          <w:rFonts w:eastAsia="Lucida Sans Unicode"/>
          <w:lang w:val="ru-RU"/>
        </w:rPr>
      </w:pPr>
      <w:r w:rsidRPr="009D3E9E">
        <w:rPr>
          <w:rFonts w:eastAsia="Lucida Sans Unicode"/>
          <w:lang w:val="ru-RU"/>
        </w:rPr>
        <w:t>г) инвентаризация дебиторской, кредиторской задолженности, в случае ведения бухгалтерского учета (организации аналитического учета) согласно учетной политике по группе плательщиков (кредиторов), обеспечивается посредством сверки персонифицированных данных управленческого учета, отвечающих требованиям нормативных правовых актов, регулирующих ведение бухгалтерского учета и составления бухгалтерской (финансовой) отчетности, к составу аналитических признаков задолженности, и данных об объектах учета, отраженных на балансовых счетах Рабочего плана счетов по соответствующим группам плательщиков (кредиторов). При этом информация о номенклатурных единицах объектов инвентаризации – задолженности конкретных должников (кредиторов) и соответствующих аналитических признаках отражается в документах инвентаризации (инвентаризационных описях (сличительных ведомостях) на основании данных персонифицированного (управленческого) учета;</w:t>
      </w:r>
    </w:p>
    <w:p w:rsidR="009D3E9E" w:rsidRPr="009D3E9E" w:rsidRDefault="009D3E9E" w:rsidP="00B661EB">
      <w:pPr>
        <w:spacing w:before="0" w:beforeAutospacing="0" w:after="0" w:afterAutospacing="0"/>
        <w:jc w:val="both"/>
        <w:rPr>
          <w:rFonts w:eastAsia="Lucida Sans Unicode"/>
          <w:lang w:val="ru-RU"/>
        </w:rPr>
      </w:pPr>
      <w:r w:rsidRPr="009D3E9E">
        <w:rPr>
          <w:rFonts w:eastAsia="Lucida Sans Unicode"/>
          <w:lang w:val="ru-RU"/>
        </w:rPr>
        <w:t xml:space="preserve">     Для проведения инвентаризации должны быть созданы условия, обеспечивающие полное и точное выявление фактического наличия объектов инвентаризации, в том числе обеспечение профессиональными, техническими и технологическими ресурсами.</w:t>
      </w:r>
    </w:p>
    <w:p w:rsidR="009D3E9E" w:rsidRDefault="009D3E9E" w:rsidP="00CC5B06">
      <w:pPr>
        <w:spacing w:before="0" w:beforeAutospacing="0" w:after="0" w:afterAutospacing="0"/>
        <w:ind w:firstLine="284"/>
        <w:jc w:val="both"/>
        <w:rPr>
          <w:rFonts w:eastAsia="Lucida Sans Unicode"/>
          <w:lang w:val="ru-RU"/>
        </w:rPr>
      </w:pPr>
      <w:r w:rsidRPr="009D3E9E">
        <w:rPr>
          <w:rFonts w:eastAsia="Lucida Sans Unicode"/>
          <w:lang w:val="ru-RU"/>
        </w:rPr>
        <w:t xml:space="preserve">В случае проведения инвентаризации методом осмотра комиссия обеспечивается технически исправными измерительными приборами, весовым оборудованием, иными контрольными устройствами (средствами) с представлением информации о надлежащей поверке средств измерений, калибровочными таблицами </w:t>
      </w:r>
      <w:r w:rsidR="00B661EB" w:rsidRPr="009D3E9E">
        <w:rPr>
          <w:rFonts w:eastAsia="Lucida Sans Unicode"/>
          <w:lang w:val="ru-RU"/>
        </w:rPr>
        <w:t>для инвентаризации</w:t>
      </w:r>
      <w:r w:rsidRPr="009D3E9E">
        <w:rPr>
          <w:rFonts w:eastAsia="Lucida Sans Unicode"/>
          <w:lang w:val="ru-RU"/>
        </w:rPr>
        <w:t xml:space="preserve"> наливных емкостей, </w:t>
      </w:r>
      <w:r w:rsidR="00B661EB" w:rsidRPr="009D3E9E">
        <w:rPr>
          <w:rFonts w:eastAsia="Lucida Sans Unicode"/>
          <w:lang w:val="ru-RU"/>
        </w:rPr>
        <w:t>инвентарем, иными</w:t>
      </w:r>
      <w:r w:rsidRPr="009D3E9E">
        <w:rPr>
          <w:rFonts w:eastAsia="Lucida Sans Unicode"/>
          <w:lang w:val="ru-RU"/>
        </w:rPr>
        <w:t xml:space="preserve"> средствами, необходимыми для проведения инвентаризации, а также при необходимости - работниками для перемещения, укладки, перекладки материальных ценностей.</w:t>
      </w:r>
    </w:p>
    <w:p w:rsidR="001D3C37" w:rsidRPr="009D3E9E" w:rsidRDefault="001D3C37" w:rsidP="00CC5B06">
      <w:pPr>
        <w:spacing w:before="0" w:beforeAutospacing="0" w:after="0" w:afterAutospacing="0"/>
        <w:ind w:firstLine="284"/>
        <w:jc w:val="both"/>
        <w:rPr>
          <w:rFonts w:eastAsia="Lucida Sans Unicode"/>
          <w:lang w:val="ru-RU"/>
        </w:rPr>
      </w:pPr>
    </w:p>
    <w:p w:rsid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2.8. Проверка фактического наличия имущества проводится при обязательном участии материально ответственных лиц. Не допускается определять фактическое наличие активов со слов ответственных лиц или по данным регистров бухгалтерского учета.</w:t>
      </w:r>
    </w:p>
    <w:p w:rsidR="001D3C37" w:rsidRPr="009D3E9E" w:rsidRDefault="001D3C37" w:rsidP="00CC5B06">
      <w:pPr>
        <w:spacing w:before="0" w:beforeAutospacing="0" w:after="0" w:afterAutospacing="0"/>
        <w:jc w:val="both"/>
        <w:rPr>
          <w:rFonts w:eastAsia="Lucida Sans Unicode"/>
          <w:lang w:val="ru-RU"/>
        </w:rPr>
      </w:pPr>
    </w:p>
    <w:p w:rsidR="009D3E9E" w:rsidRP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2.9.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9D3E9E" w:rsidRP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 xml:space="preserve">     Наименования инвентаризуемых ценностей и объектов, их количество указывают в описях по номенклатуре и в единицах измерения, принятых в учете.</w:t>
      </w:r>
    </w:p>
    <w:p w:rsidR="009D3E9E" w:rsidRP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 xml:space="preserve">     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 д.) эти ценности показаны.</w:t>
      </w:r>
    </w:p>
    <w:p w:rsidR="009D3E9E" w:rsidRP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 xml:space="preserve">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9D3E9E" w:rsidRP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 xml:space="preserve">     В описях не допускается оставлять незаполненные строки, на последних страницах незаполненные строки прочеркиваются.</w:t>
      </w:r>
    </w:p>
    <w:p w:rsid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 xml:space="preserve">     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1D3C37" w:rsidRPr="009D3E9E" w:rsidRDefault="001D3C37" w:rsidP="00CC5B06">
      <w:pPr>
        <w:spacing w:before="0" w:beforeAutospacing="0" w:after="0" w:afterAutospacing="0"/>
        <w:jc w:val="both"/>
        <w:rPr>
          <w:rFonts w:eastAsia="Lucida Sans Unicode"/>
          <w:lang w:val="ru-RU"/>
        </w:rPr>
      </w:pPr>
    </w:p>
    <w:p w:rsid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2.10.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1D3C37" w:rsidRPr="009D3E9E" w:rsidRDefault="001D3C37" w:rsidP="00CC5B06">
      <w:pPr>
        <w:spacing w:before="0" w:beforeAutospacing="0" w:after="0" w:afterAutospacing="0"/>
        <w:jc w:val="both"/>
        <w:rPr>
          <w:rFonts w:eastAsia="Lucida Sans Unicode"/>
          <w:lang w:val="ru-RU"/>
        </w:rPr>
      </w:pPr>
    </w:p>
    <w:p w:rsidR="009D3E9E" w:rsidRP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 xml:space="preserve">     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w:t>
      </w:r>
    </w:p>
    <w:p w:rsid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2.11. На имущество, находящееся на ответственном хранении, арендованное или полученное для переработки, составляются отдельные описи.</w:t>
      </w:r>
    </w:p>
    <w:p w:rsidR="001D3C37" w:rsidRPr="009D3E9E" w:rsidRDefault="001D3C37" w:rsidP="00CC5B06">
      <w:pPr>
        <w:spacing w:before="0" w:beforeAutospacing="0" w:after="0" w:afterAutospacing="0"/>
        <w:jc w:val="both"/>
        <w:rPr>
          <w:rFonts w:eastAsia="Lucida Sans Unicode"/>
          <w:lang w:val="ru-RU"/>
        </w:rPr>
      </w:pPr>
    </w:p>
    <w:p w:rsid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2.12.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1D3C37" w:rsidRPr="009D3E9E" w:rsidRDefault="001D3C37" w:rsidP="00CC5B06">
      <w:pPr>
        <w:spacing w:before="0" w:beforeAutospacing="0" w:after="0" w:afterAutospacing="0"/>
        <w:jc w:val="both"/>
        <w:rPr>
          <w:rFonts w:eastAsia="Lucida Sans Unicode"/>
          <w:lang w:val="ru-RU"/>
        </w:rPr>
      </w:pPr>
    </w:p>
    <w:p w:rsid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2.13. 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проводит исправление выявленных ошибок в установленном порядке.</w:t>
      </w:r>
    </w:p>
    <w:p w:rsidR="001D3C37" w:rsidRPr="009D3E9E" w:rsidRDefault="001D3C37" w:rsidP="00CC5B06">
      <w:pPr>
        <w:spacing w:before="0" w:beforeAutospacing="0" w:after="0" w:afterAutospacing="0"/>
        <w:jc w:val="both"/>
        <w:rPr>
          <w:rFonts w:eastAsia="Lucida Sans Unicode"/>
          <w:lang w:val="ru-RU"/>
        </w:rPr>
      </w:pPr>
    </w:p>
    <w:p w:rsid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2.14. 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 п., где проводилась инвентаризация.</w:t>
      </w:r>
    </w:p>
    <w:p w:rsidR="001D3C37" w:rsidRPr="009D3E9E" w:rsidRDefault="001D3C37" w:rsidP="00CC5B06">
      <w:pPr>
        <w:spacing w:before="0" w:beforeAutospacing="0" w:after="0" w:afterAutospacing="0"/>
        <w:jc w:val="both"/>
        <w:rPr>
          <w:rFonts w:eastAsia="Lucida Sans Unicode"/>
          <w:lang w:val="ru-RU"/>
        </w:rPr>
      </w:pPr>
    </w:p>
    <w:p w:rsidR="009D3E9E" w:rsidRP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2.15. В межинвентаризационный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w:t>
      </w:r>
    </w:p>
    <w:p w:rsidR="009D3E9E" w:rsidRDefault="009D3E9E" w:rsidP="00CC5B06">
      <w:pPr>
        <w:spacing w:before="0" w:beforeAutospacing="0" w:after="0" w:afterAutospacing="0"/>
        <w:jc w:val="both"/>
        <w:rPr>
          <w:rFonts w:eastAsia="Lucida Sans Unicode"/>
          <w:lang w:val="ru-RU"/>
        </w:rPr>
      </w:pPr>
      <w:r w:rsidRPr="009D3E9E">
        <w:rPr>
          <w:rFonts w:eastAsia="Lucida Sans Unicode"/>
          <w:lang w:val="ru-RU"/>
        </w:rPr>
        <w:t xml:space="preserve">     Контрольные проверки правильности проведения инвентаризаций и выборочные инвентаризации, проводимые в межинвентаризационный период, осуществляются инвентаризационными комиссиями по распоряжению руководителя организации.</w:t>
      </w:r>
    </w:p>
    <w:p w:rsidR="00CC5B06" w:rsidRPr="009D3E9E" w:rsidRDefault="00CC5B06" w:rsidP="00CC5B06">
      <w:pPr>
        <w:spacing w:before="0" w:beforeAutospacing="0" w:after="0" w:afterAutospacing="0"/>
        <w:jc w:val="both"/>
        <w:rPr>
          <w:rFonts w:eastAsia="Lucida Sans Unicode"/>
          <w:lang w:val="ru-RU"/>
        </w:rPr>
      </w:pPr>
    </w:p>
    <w:p w:rsidR="009D3E9E" w:rsidRPr="009D3E9E" w:rsidRDefault="009D3E9E" w:rsidP="00CC5B06">
      <w:pPr>
        <w:spacing w:before="0" w:beforeAutospacing="0" w:after="0" w:afterAutospacing="0"/>
        <w:jc w:val="center"/>
        <w:rPr>
          <w:b/>
          <w:lang w:val="ru-RU"/>
        </w:rPr>
      </w:pPr>
      <w:r w:rsidRPr="009D3E9E">
        <w:rPr>
          <w:b/>
          <w:lang w:val="ru-RU"/>
        </w:rPr>
        <w:t>3. Правила проведения инвентаризации отдельных видов</w:t>
      </w:r>
    </w:p>
    <w:p w:rsidR="009D3E9E" w:rsidRPr="009D3E9E" w:rsidRDefault="009D3E9E" w:rsidP="00CC5B06">
      <w:pPr>
        <w:spacing w:before="0" w:beforeAutospacing="0" w:after="0" w:afterAutospacing="0"/>
        <w:jc w:val="center"/>
        <w:rPr>
          <w:b/>
          <w:lang w:val="ru-RU"/>
        </w:rPr>
      </w:pPr>
      <w:r w:rsidRPr="009D3E9E">
        <w:rPr>
          <w:b/>
          <w:lang w:val="ru-RU"/>
        </w:rPr>
        <w:t>имущества и финансовых обязательств</w:t>
      </w:r>
    </w:p>
    <w:p w:rsidR="00B73EF0" w:rsidRPr="004F506C" w:rsidRDefault="00B73EF0" w:rsidP="00371F2E">
      <w:pPr>
        <w:spacing w:before="0" w:beforeAutospacing="0" w:after="0" w:afterAutospacing="0" w:line="276" w:lineRule="auto"/>
        <w:jc w:val="both"/>
        <w:rPr>
          <w:lang w:val="ru-RU"/>
        </w:rPr>
      </w:pPr>
    </w:p>
    <w:p w:rsidR="009D3E9E" w:rsidRPr="00B73EF0" w:rsidRDefault="009D3E9E" w:rsidP="00B73EF0">
      <w:pPr>
        <w:spacing w:before="0" w:beforeAutospacing="0" w:after="0" w:afterAutospacing="0" w:line="276" w:lineRule="auto"/>
        <w:jc w:val="center"/>
        <w:rPr>
          <w:b/>
          <w:lang w:val="ru-RU"/>
        </w:rPr>
      </w:pPr>
      <w:r w:rsidRPr="00B73EF0">
        <w:rPr>
          <w:b/>
          <w:lang w:val="ru-RU"/>
        </w:rPr>
        <w:t>Инвентаризация основных средств</w:t>
      </w:r>
    </w:p>
    <w:p w:rsidR="00B73EF0" w:rsidRPr="009D3E9E" w:rsidRDefault="00B73EF0" w:rsidP="00B73EF0">
      <w:pPr>
        <w:spacing w:before="0" w:beforeAutospacing="0" w:after="0" w:afterAutospacing="0" w:line="276" w:lineRule="auto"/>
        <w:jc w:val="center"/>
        <w:rPr>
          <w:lang w:val="ru-RU"/>
        </w:rPr>
      </w:pPr>
    </w:p>
    <w:p w:rsidR="009D3E9E" w:rsidRPr="009D3E9E" w:rsidRDefault="009D3E9E" w:rsidP="00371F2E">
      <w:pPr>
        <w:spacing w:before="0" w:beforeAutospacing="0" w:after="0" w:afterAutospacing="0" w:line="276" w:lineRule="auto"/>
        <w:jc w:val="both"/>
        <w:rPr>
          <w:lang w:val="ru-RU"/>
        </w:rPr>
      </w:pPr>
      <w:r w:rsidRPr="009D3E9E">
        <w:rPr>
          <w:lang w:val="ru-RU"/>
        </w:rPr>
        <w:t>3.1. До начала инвентаризации рекомендуется проверить:</w:t>
      </w:r>
    </w:p>
    <w:p w:rsidR="009D3E9E" w:rsidRPr="009D3E9E" w:rsidRDefault="00CC5B06" w:rsidP="00371F2E">
      <w:pPr>
        <w:spacing w:before="0" w:beforeAutospacing="0" w:after="0" w:afterAutospacing="0" w:line="276" w:lineRule="auto"/>
        <w:ind w:left="567" w:hanging="283"/>
        <w:jc w:val="both"/>
        <w:rPr>
          <w:lang w:val="ru-RU"/>
        </w:rPr>
      </w:pPr>
      <w:r>
        <w:rPr>
          <w:lang w:val="ru-RU"/>
        </w:rPr>
        <w:t>а</w:t>
      </w:r>
      <w:r w:rsidR="009D3E9E" w:rsidRPr="009D3E9E">
        <w:rPr>
          <w:lang w:val="ru-RU"/>
        </w:rPr>
        <w:t>) наличие и состояние технических паспортов или другой технической документации;</w:t>
      </w:r>
    </w:p>
    <w:p w:rsidR="009D3E9E" w:rsidRPr="009D3E9E" w:rsidRDefault="00CC5B06" w:rsidP="00371F2E">
      <w:pPr>
        <w:spacing w:before="0" w:beforeAutospacing="0" w:after="0" w:afterAutospacing="0" w:line="276" w:lineRule="auto"/>
        <w:ind w:left="567" w:hanging="283"/>
        <w:jc w:val="both"/>
        <w:rPr>
          <w:lang w:val="ru-RU"/>
        </w:rPr>
      </w:pPr>
      <w:r>
        <w:rPr>
          <w:lang w:val="ru-RU"/>
        </w:rPr>
        <w:lastRenderedPageBreak/>
        <w:t>б</w:t>
      </w:r>
      <w:r w:rsidR="009D3E9E" w:rsidRPr="009D3E9E">
        <w:rPr>
          <w:lang w:val="ru-RU"/>
        </w:rPr>
        <w:t>)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9D3E9E" w:rsidRDefault="009D3E9E" w:rsidP="00371F2E">
      <w:pPr>
        <w:spacing w:before="0" w:beforeAutospacing="0" w:after="0" w:afterAutospacing="0" w:line="276" w:lineRule="auto"/>
        <w:jc w:val="both"/>
        <w:rPr>
          <w:lang w:val="ru-RU"/>
        </w:rPr>
      </w:pPr>
      <w:r w:rsidRPr="009D3E9E">
        <w:rPr>
          <w:lang w:val="ru-RU"/>
        </w:rPr>
        <w:t xml:space="preserve">     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1D3C37" w:rsidRPr="009D3E9E" w:rsidRDefault="001D3C37" w:rsidP="00371F2E">
      <w:pPr>
        <w:spacing w:before="0" w:beforeAutospacing="0" w:after="0" w:afterAutospacing="0" w:line="276" w:lineRule="auto"/>
        <w:jc w:val="both"/>
        <w:rPr>
          <w:lang w:val="ru-RU"/>
        </w:rPr>
      </w:pPr>
    </w:p>
    <w:p w:rsidR="009D3E9E" w:rsidRPr="008F0D6A" w:rsidRDefault="009D3E9E" w:rsidP="00371F2E">
      <w:pPr>
        <w:spacing w:before="0" w:beforeAutospacing="0" w:after="0" w:afterAutospacing="0" w:line="276" w:lineRule="auto"/>
        <w:jc w:val="both"/>
        <w:rPr>
          <w:lang w:val="ru-RU"/>
        </w:rPr>
      </w:pPr>
      <w:r w:rsidRPr="009D3E9E">
        <w:rPr>
          <w:lang w:val="ru-RU"/>
        </w:rPr>
        <w:t xml:space="preserve">3.2.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 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 Комиссия отражает в описи (по каждому объекту) информацию о состоянии объекта имущества на дату инвентаризации с учетом оценки его технического состояния и (или) степени </w:t>
      </w:r>
      <w:r w:rsidRPr="008F0D6A">
        <w:rPr>
          <w:lang w:val="ru-RU"/>
        </w:rPr>
        <w:t>вовлеченности в хозяйственный оборот (далее - статус объекта учета).  Способ</w:t>
      </w:r>
      <w:r w:rsidR="008F0D6A" w:rsidRPr="008F0D6A">
        <w:rPr>
          <w:lang w:val="ru-RU"/>
        </w:rPr>
        <w:t xml:space="preserve"> указания статуса объекта учета </w:t>
      </w:r>
      <w:r w:rsidR="00371F2E">
        <w:rPr>
          <w:lang w:val="ru-RU"/>
        </w:rPr>
        <w:t>по его наименованию.</w:t>
      </w:r>
    </w:p>
    <w:p w:rsidR="009D3E9E" w:rsidRPr="008F0D6A" w:rsidRDefault="009D3E9E" w:rsidP="00371F2E">
      <w:pPr>
        <w:spacing w:before="0" w:beforeAutospacing="0" w:after="0" w:afterAutospacing="0" w:line="276" w:lineRule="auto"/>
        <w:jc w:val="both"/>
        <w:rPr>
          <w:highlight w:val="yellow"/>
          <w:lang w:val="ru-RU"/>
        </w:rPr>
      </w:pPr>
      <w:r w:rsidRPr="009D3E9E">
        <w:rPr>
          <w:lang w:val="ru-RU"/>
        </w:rPr>
        <w:t xml:space="preserve">     Комиссия отражает в описи информацию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(далее - целевая функция актива). </w:t>
      </w:r>
      <w:r w:rsidRPr="00371F2E">
        <w:rPr>
          <w:lang w:val="ru-RU"/>
        </w:rPr>
        <w:t>Способ</w:t>
      </w:r>
      <w:r w:rsidR="00371F2E">
        <w:rPr>
          <w:lang w:val="ru-RU"/>
        </w:rPr>
        <w:t xml:space="preserve"> указания статуса объекта </w:t>
      </w:r>
      <w:r w:rsidR="00371F2E" w:rsidRPr="00371F2E">
        <w:rPr>
          <w:lang w:val="ru-RU"/>
        </w:rPr>
        <w:t xml:space="preserve">учета </w:t>
      </w:r>
      <w:r w:rsidRPr="00371F2E">
        <w:rPr>
          <w:lang w:val="ru-RU"/>
        </w:rPr>
        <w:t>по его наимено</w:t>
      </w:r>
      <w:r w:rsidR="00371F2E" w:rsidRPr="00371F2E">
        <w:rPr>
          <w:lang w:val="ru-RU"/>
        </w:rPr>
        <w:t>ванию</w:t>
      </w:r>
      <w:r w:rsidR="00371F2E">
        <w:rPr>
          <w:highlight w:val="yellow"/>
          <w:lang w:val="ru-RU"/>
        </w:rPr>
        <w:t>.</w:t>
      </w:r>
    </w:p>
    <w:p w:rsidR="009D3E9E" w:rsidRDefault="009D3E9E" w:rsidP="00B73EF0">
      <w:pPr>
        <w:spacing w:before="0" w:beforeAutospacing="0" w:after="0" w:afterAutospacing="0" w:line="276" w:lineRule="auto"/>
        <w:jc w:val="both"/>
        <w:rPr>
          <w:lang w:val="ru-RU"/>
        </w:rPr>
      </w:pPr>
      <w:r w:rsidRPr="009D3E9E">
        <w:rPr>
          <w:lang w:val="ru-RU"/>
        </w:rPr>
        <w:t xml:space="preserve">     Признаки обесценения активов выявляются членами инвентаризационной комиссии в ходе проведения инвентаризации перед составлением годовой бухгалтерской отчетности. В случае выявления признаков обесценения актива члены инвентаризационной комиссии оформляют приложение к инвентаризационной описи, содержащее сведения об обесценении актива. </w:t>
      </w:r>
      <w:r w:rsidR="00371F2E" w:rsidRPr="009D3E9E">
        <w:rPr>
          <w:lang w:val="ru-RU"/>
        </w:rPr>
        <w:t>Приложение инвентаризационной</w:t>
      </w:r>
      <w:r w:rsidRPr="009D3E9E">
        <w:rPr>
          <w:lang w:val="ru-RU"/>
        </w:rPr>
        <w:t xml:space="preserve"> описи направляется председателем инвентаризационной комиссии в комиссию по поступлению и выбытию активов не позднее следующего рабочего дня после завершения инвентаризации. Признаки обесценения актива, зафиксированные в приложении к инвентаризационной описи, рассматриваются комиссией по поступлению и выбытию активов в течение пяти рабочих дней с момента поступления приложения.</w:t>
      </w:r>
    </w:p>
    <w:p w:rsidR="001D3C37" w:rsidRPr="009D3E9E" w:rsidRDefault="001D3C37" w:rsidP="00B73EF0">
      <w:pPr>
        <w:spacing w:before="0" w:beforeAutospacing="0" w:after="0" w:afterAutospacing="0" w:line="276" w:lineRule="auto"/>
        <w:jc w:val="both"/>
        <w:rPr>
          <w:lang w:val="ru-RU"/>
        </w:rPr>
      </w:pPr>
    </w:p>
    <w:p w:rsidR="009D3E9E" w:rsidRDefault="009D3E9E" w:rsidP="00B73EF0">
      <w:pPr>
        <w:spacing w:before="0" w:beforeAutospacing="0" w:after="0" w:afterAutospacing="0" w:line="276" w:lineRule="auto"/>
        <w:jc w:val="both"/>
        <w:rPr>
          <w:lang w:val="ru-RU"/>
        </w:rPr>
      </w:pPr>
      <w:r w:rsidRPr="009D3E9E">
        <w:rPr>
          <w:lang w:val="ru-RU"/>
        </w:rPr>
        <w:t>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 д.), год постройки и др.; по каналам - протяженность, глубину и ширину (по дну и поверхности), искусственные сооружения, материалы крепления дна и откосов; 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 п. 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 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 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1D3C37" w:rsidRPr="009D3E9E" w:rsidRDefault="001D3C37" w:rsidP="00B73EF0">
      <w:pPr>
        <w:spacing w:before="0" w:beforeAutospacing="0" w:after="0" w:afterAutospacing="0" w:line="276" w:lineRule="auto"/>
        <w:jc w:val="both"/>
        <w:rPr>
          <w:lang w:val="ru-RU"/>
        </w:rPr>
      </w:pPr>
    </w:p>
    <w:p w:rsidR="009D3E9E" w:rsidRDefault="009D3E9E" w:rsidP="00B73EF0">
      <w:pPr>
        <w:spacing w:before="0" w:beforeAutospacing="0" w:after="0" w:afterAutospacing="0" w:line="276" w:lineRule="auto"/>
        <w:jc w:val="both"/>
        <w:rPr>
          <w:lang w:val="ru-RU"/>
        </w:rPr>
      </w:pPr>
      <w:r w:rsidRPr="009D3E9E">
        <w:rPr>
          <w:lang w:val="ru-RU"/>
        </w:rPr>
        <w:t xml:space="preserve">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w:t>
      </w:r>
      <w:r w:rsidRPr="009D3E9E">
        <w:rPr>
          <w:lang w:val="ru-RU"/>
        </w:rPr>
        <w:lastRenderedPageBreak/>
        <w:t>назначения, мощности и т. д. Однотипные предметы хозяйственного инвентаря, инструменты, станки и т. 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1D3C37" w:rsidRPr="009D3E9E" w:rsidRDefault="001D3C37" w:rsidP="00B73EF0">
      <w:pPr>
        <w:spacing w:before="0" w:beforeAutospacing="0" w:after="0" w:afterAutospacing="0" w:line="276" w:lineRule="auto"/>
        <w:jc w:val="both"/>
        <w:rPr>
          <w:lang w:val="ru-RU"/>
        </w:rPr>
      </w:pPr>
    </w:p>
    <w:p w:rsidR="009D3E9E" w:rsidRDefault="009D3E9E" w:rsidP="00B73EF0">
      <w:pPr>
        <w:spacing w:before="0" w:beforeAutospacing="0" w:after="0" w:afterAutospacing="0" w:line="276" w:lineRule="auto"/>
        <w:jc w:val="both"/>
        <w:rPr>
          <w:lang w:val="ru-RU"/>
        </w:rPr>
      </w:pPr>
      <w:r w:rsidRPr="009D3E9E">
        <w:rPr>
          <w:lang w:val="ru-RU"/>
        </w:rPr>
        <w:t>3.5. 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 п.), инвентаризуются до момента временного их выбытия.</w:t>
      </w:r>
    </w:p>
    <w:p w:rsidR="001D3C37" w:rsidRPr="009D3E9E" w:rsidRDefault="001D3C37" w:rsidP="00B73EF0">
      <w:pPr>
        <w:spacing w:before="0" w:beforeAutospacing="0" w:after="0" w:afterAutospacing="0" w:line="276" w:lineRule="auto"/>
        <w:jc w:val="both"/>
        <w:rPr>
          <w:lang w:val="ru-RU"/>
        </w:rPr>
      </w:pPr>
    </w:p>
    <w:p w:rsidR="009D3E9E" w:rsidRDefault="009D3E9E" w:rsidP="00B73EF0">
      <w:pPr>
        <w:spacing w:before="0" w:beforeAutospacing="0" w:after="0" w:afterAutospacing="0" w:line="276" w:lineRule="auto"/>
        <w:jc w:val="both"/>
        <w:rPr>
          <w:lang w:val="ru-RU"/>
        </w:rPr>
      </w:pPr>
      <w:r w:rsidRPr="009D3E9E">
        <w:rPr>
          <w:lang w:val="ru-RU"/>
        </w:rPr>
        <w:t>3.6. На основные средства, не пригодные к эксплуатации и не подлежащие восстановлению, инвентаризационная комиссия указывает в описи время ввода в эксплуатацию и причины, приведшие эти объекты к непригодности (порча, полный износ и т. п.).</w:t>
      </w:r>
    </w:p>
    <w:p w:rsidR="001D3C37" w:rsidRPr="009D3E9E" w:rsidRDefault="001D3C37" w:rsidP="00B73EF0">
      <w:pPr>
        <w:spacing w:before="0" w:beforeAutospacing="0" w:after="0" w:afterAutospacing="0" w:line="276" w:lineRule="auto"/>
        <w:jc w:val="both"/>
        <w:rPr>
          <w:lang w:val="ru-RU"/>
        </w:rPr>
      </w:pPr>
    </w:p>
    <w:p w:rsidR="009D3E9E" w:rsidRPr="009D3E9E" w:rsidRDefault="009D3E9E" w:rsidP="00A9576E">
      <w:pPr>
        <w:spacing w:before="0" w:beforeAutospacing="0" w:after="0" w:afterAutospacing="0" w:line="276" w:lineRule="auto"/>
        <w:jc w:val="both"/>
        <w:rPr>
          <w:lang w:val="ru-RU"/>
        </w:rPr>
      </w:pPr>
      <w:r w:rsidRPr="009D3E9E">
        <w:rPr>
          <w:lang w:val="ru-RU"/>
        </w:rPr>
        <w:t>3.7. 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9D3E9E" w:rsidRPr="00B73EF0" w:rsidRDefault="009D3E9E" w:rsidP="00B73EF0">
      <w:pPr>
        <w:spacing w:line="276" w:lineRule="auto"/>
        <w:jc w:val="center"/>
        <w:rPr>
          <w:b/>
          <w:lang w:val="ru-RU"/>
        </w:rPr>
      </w:pPr>
      <w:r w:rsidRPr="00B73EF0">
        <w:rPr>
          <w:b/>
          <w:lang w:val="ru-RU"/>
        </w:rPr>
        <w:t>Инвентаризация нематериальных активов</w:t>
      </w:r>
    </w:p>
    <w:p w:rsidR="009D3E9E" w:rsidRPr="009D3E9E" w:rsidRDefault="009D3E9E" w:rsidP="00B73EF0">
      <w:pPr>
        <w:spacing w:before="0" w:beforeAutospacing="0" w:after="0" w:afterAutospacing="0"/>
        <w:jc w:val="both"/>
        <w:rPr>
          <w:lang w:val="ru-RU"/>
        </w:rPr>
      </w:pPr>
      <w:r w:rsidRPr="0062356A">
        <w:t> </w:t>
      </w:r>
      <w:r w:rsidRPr="009D3E9E">
        <w:rPr>
          <w:lang w:val="ru-RU"/>
        </w:rPr>
        <w:t>3.8. При инвентаризации нематериальных активов необходимо проверить:</w:t>
      </w:r>
    </w:p>
    <w:p w:rsidR="009D3E9E" w:rsidRPr="009D3E9E" w:rsidRDefault="009D3E9E" w:rsidP="00D52C89">
      <w:pPr>
        <w:widowControl w:val="0"/>
        <w:numPr>
          <w:ilvl w:val="0"/>
          <w:numId w:val="27"/>
        </w:numPr>
        <w:suppressAutoHyphens/>
        <w:spacing w:before="0" w:beforeAutospacing="0" w:after="0" w:afterAutospacing="0"/>
        <w:ind w:left="567" w:hanging="283"/>
        <w:jc w:val="both"/>
        <w:rPr>
          <w:lang w:val="ru-RU"/>
        </w:rPr>
      </w:pPr>
      <w:r w:rsidRPr="009D3E9E">
        <w:rPr>
          <w:lang w:val="ru-RU"/>
        </w:rPr>
        <w:t>наличие документов, подтверждающих права организации на их использование;</w:t>
      </w:r>
    </w:p>
    <w:p w:rsidR="009D3E9E" w:rsidRPr="009D3E9E" w:rsidRDefault="009D3E9E" w:rsidP="00D52C89">
      <w:pPr>
        <w:widowControl w:val="0"/>
        <w:numPr>
          <w:ilvl w:val="0"/>
          <w:numId w:val="27"/>
        </w:numPr>
        <w:suppressAutoHyphens/>
        <w:spacing w:before="0" w:beforeAutospacing="0" w:after="0" w:afterAutospacing="0"/>
        <w:ind w:left="567" w:hanging="283"/>
        <w:jc w:val="both"/>
        <w:rPr>
          <w:lang w:val="ru-RU"/>
        </w:rPr>
      </w:pPr>
      <w:r w:rsidRPr="009D3E9E">
        <w:rPr>
          <w:lang w:val="ru-RU"/>
        </w:rPr>
        <w:t>правильность и своевременность отражения нематериальных активов в балансе;</w:t>
      </w:r>
    </w:p>
    <w:p w:rsidR="009D3E9E" w:rsidRPr="009D3E9E" w:rsidRDefault="009D3E9E" w:rsidP="00D52C89">
      <w:pPr>
        <w:widowControl w:val="0"/>
        <w:numPr>
          <w:ilvl w:val="0"/>
          <w:numId w:val="27"/>
        </w:numPr>
        <w:suppressAutoHyphens/>
        <w:spacing w:before="0" w:beforeAutospacing="0" w:after="0" w:afterAutospacing="0"/>
        <w:ind w:left="567" w:hanging="283"/>
        <w:jc w:val="both"/>
        <w:rPr>
          <w:lang w:val="ru-RU"/>
        </w:rPr>
      </w:pPr>
      <w:r w:rsidRPr="009D3E9E">
        <w:rPr>
          <w:lang w:val="ru-RU"/>
        </w:rPr>
        <w:t xml:space="preserve">уточнить срок полезного использования, в том числе </w:t>
      </w:r>
      <w:r w:rsidR="00C91220">
        <w:rPr>
          <w:lang w:val="ru-RU"/>
        </w:rPr>
        <w:t xml:space="preserve">объектов нематериальных активов </w:t>
      </w:r>
      <w:r w:rsidRPr="009D3E9E">
        <w:rPr>
          <w:lang w:val="ru-RU"/>
        </w:rPr>
        <w:t>с неопределенным сроком полезного использования.</w:t>
      </w:r>
    </w:p>
    <w:p w:rsidR="009D3E9E" w:rsidRPr="00C91220" w:rsidRDefault="009D3E9E" w:rsidP="009D3E9E">
      <w:pPr>
        <w:spacing w:line="276" w:lineRule="auto"/>
        <w:jc w:val="center"/>
        <w:rPr>
          <w:b/>
          <w:lang w:val="ru-RU"/>
        </w:rPr>
      </w:pPr>
      <w:r w:rsidRPr="00C91220">
        <w:rPr>
          <w:b/>
          <w:lang w:val="ru-RU"/>
        </w:rPr>
        <w:t>Инвентаризация материальных ценностей</w:t>
      </w:r>
    </w:p>
    <w:p w:rsidR="009D3E9E" w:rsidRDefault="009D3E9E" w:rsidP="00022775">
      <w:pPr>
        <w:spacing w:before="0" w:beforeAutospacing="0" w:after="0" w:afterAutospacing="0" w:line="276" w:lineRule="auto"/>
        <w:jc w:val="both"/>
        <w:rPr>
          <w:lang w:val="ru-RU"/>
        </w:rPr>
      </w:pPr>
      <w:r w:rsidRPr="0062356A">
        <w:t> </w:t>
      </w:r>
      <w:r w:rsidR="00C91220">
        <w:rPr>
          <w:lang w:val="ru-RU"/>
        </w:rPr>
        <w:t>3.9</w:t>
      </w:r>
      <w:r w:rsidRPr="009D3E9E">
        <w:rPr>
          <w:lang w:val="ru-RU"/>
        </w:rPr>
        <w:t>. Материальные ценности (материальные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1D3C37" w:rsidRPr="009D3E9E" w:rsidRDefault="001D3C37" w:rsidP="00022775">
      <w:pPr>
        <w:spacing w:before="0" w:beforeAutospacing="0" w:after="0" w:afterAutospacing="0" w:line="276" w:lineRule="auto"/>
        <w:jc w:val="both"/>
        <w:rPr>
          <w:lang w:val="ru-RU"/>
        </w:rPr>
      </w:pPr>
    </w:p>
    <w:p w:rsidR="009D3E9E" w:rsidRDefault="009D3E9E" w:rsidP="00022775">
      <w:pPr>
        <w:spacing w:before="0" w:beforeAutospacing="0" w:after="0" w:afterAutospacing="0" w:line="276" w:lineRule="auto"/>
        <w:jc w:val="both"/>
        <w:rPr>
          <w:lang w:val="ru-RU"/>
        </w:rPr>
      </w:pPr>
      <w:r w:rsidRPr="009D3E9E">
        <w:rPr>
          <w:lang w:val="ru-RU"/>
        </w:rPr>
        <w:t>3.1</w:t>
      </w:r>
      <w:r w:rsidR="00C91220">
        <w:rPr>
          <w:lang w:val="ru-RU"/>
        </w:rPr>
        <w:t>0</w:t>
      </w:r>
      <w:r w:rsidRPr="009D3E9E">
        <w:rPr>
          <w:lang w:val="ru-RU"/>
        </w:rPr>
        <w:t>. Инвентаризация материальных ценностей должна, как правило, проводиться в порядке расположения ценностей в данном помещении. При хранении 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1D3C37" w:rsidRPr="009D3E9E" w:rsidRDefault="001D3C37" w:rsidP="00022775">
      <w:pPr>
        <w:spacing w:before="0" w:beforeAutospacing="0" w:after="0" w:afterAutospacing="0" w:line="276" w:lineRule="auto"/>
        <w:jc w:val="both"/>
        <w:rPr>
          <w:lang w:val="ru-RU"/>
        </w:rPr>
      </w:pPr>
    </w:p>
    <w:p w:rsidR="009D3E9E" w:rsidRDefault="009D3E9E" w:rsidP="00022775">
      <w:pPr>
        <w:spacing w:before="0" w:beforeAutospacing="0" w:after="0" w:afterAutospacing="0" w:line="276" w:lineRule="auto"/>
        <w:jc w:val="both"/>
        <w:rPr>
          <w:lang w:val="ru-RU"/>
        </w:rPr>
      </w:pPr>
      <w:r w:rsidRPr="009D3E9E">
        <w:rPr>
          <w:lang w:val="ru-RU"/>
        </w:rPr>
        <w:t>3.1</w:t>
      </w:r>
      <w:r w:rsidR="00C91220">
        <w:rPr>
          <w:lang w:val="ru-RU"/>
        </w:rPr>
        <w:t>1</w:t>
      </w:r>
      <w:r w:rsidRPr="009D3E9E">
        <w:rPr>
          <w:lang w:val="ru-RU"/>
        </w:rPr>
        <w:t>. Комиссия в присутствии заведующего складом (кладовой) и других материально ответственных лиц проверяет фактическое наличие 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1D3C37" w:rsidRPr="009D3E9E" w:rsidRDefault="001D3C37" w:rsidP="00022775">
      <w:pPr>
        <w:spacing w:before="0" w:beforeAutospacing="0" w:after="0" w:afterAutospacing="0" w:line="276" w:lineRule="auto"/>
        <w:jc w:val="both"/>
        <w:rPr>
          <w:lang w:val="ru-RU"/>
        </w:rPr>
      </w:pPr>
    </w:p>
    <w:p w:rsidR="009D3E9E" w:rsidRDefault="009D3E9E" w:rsidP="00022775">
      <w:pPr>
        <w:spacing w:before="0" w:beforeAutospacing="0" w:after="0" w:afterAutospacing="0" w:line="276" w:lineRule="auto"/>
        <w:jc w:val="both"/>
        <w:rPr>
          <w:lang w:val="ru-RU"/>
        </w:rPr>
      </w:pPr>
      <w:r w:rsidRPr="009D3E9E">
        <w:rPr>
          <w:lang w:val="ru-RU"/>
        </w:rPr>
        <w:t>3.1</w:t>
      </w:r>
      <w:r w:rsidR="00C91220">
        <w:rPr>
          <w:lang w:val="ru-RU"/>
        </w:rPr>
        <w:t>2</w:t>
      </w:r>
      <w:r w:rsidRPr="009D3E9E">
        <w:rPr>
          <w:lang w:val="ru-RU"/>
        </w:rPr>
        <w:t xml:space="preserve">.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 Эти 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w:t>
      </w:r>
      <w:r w:rsidRPr="009D3E9E">
        <w:rPr>
          <w:lang w:val="ru-RU"/>
        </w:rPr>
        <w:lastRenderedPageBreak/>
        <w:t>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1D3C37" w:rsidRPr="009D3E9E" w:rsidRDefault="001D3C37" w:rsidP="00022775">
      <w:pPr>
        <w:spacing w:before="0" w:beforeAutospacing="0" w:after="0" w:afterAutospacing="0" w:line="276" w:lineRule="auto"/>
        <w:jc w:val="both"/>
        <w:rPr>
          <w:lang w:val="ru-RU"/>
        </w:rPr>
      </w:pPr>
    </w:p>
    <w:p w:rsidR="009D3E9E" w:rsidRDefault="00C91220" w:rsidP="00022775">
      <w:pPr>
        <w:spacing w:before="0" w:beforeAutospacing="0" w:after="0" w:afterAutospacing="0" w:line="276" w:lineRule="auto"/>
        <w:jc w:val="both"/>
        <w:rPr>
          <w:lang w:val="ru-RU"/>
        </w:rPr>
      </w:pPr>
      <w:r>
        <w:rPr>
          <w:lang w:val="ru-RU"/>
        </w:rPr>
        <w:t>3.13</w:t>
      </w:r>
      <w:r w:rsidR="009D3E9E" w:rsidRPr="009D3E9E">
        <w:rPr>
          <w:lang w:val="ru-RU"/>
        </w:rPr>
        <w:t>.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материальные ценности могут отпускаться материально ответственными лицами в присутствии членов инвентаризационной комиссии. 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1D3C37" w:rsidRPr="009D3E9E" w:rsidRDefault="001D3C37" w:rsidP="00022775">
      <w:pPr>
        <w:spacing w:before="0" w:beforeAutospacing="0" w:after="0" w:afterAutospacing="0" w:line="276" w:lineRule="auto"/>
        <w:jc w:val="both"/>
        <w:rPr>
          <w:lang w:val="ru-RU"/>
        </w:rPr>
      </w:pPr>
    </w:p>
    <w:p w:rsidR="009D3E9E" w:rsidRDefault="002203F4" w:rsidP="00022775">
      <w:pPr>
        <w:spacing w:before="0" w:beforeAutospacing="0" w:after="0" w:afterAutospacing="0" w:line="276" w:lineRule="auto"/>
        <w:jc w:val="both"/>
        <w:rPr>
          <w:lang w:val="ru-RU"/>
        </w:rPr>
      </w:pPr>
      <w:r>
        <w:rPr>
          <w:lang w:val="ru-RU"/>
        </w:rPr>
        <w:t>3.14</w:t>
      </w:r>
      <w:r w:rsidR="009D3E9E" w:rsidRPr="009D3E9E">
        <w:rPr>
          <w:lang w:val="ru-RU"/>
        </w:rPr>
        <w:t xml:space="preserve">. Инвентаризация 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 На счетах учета материальных ценностей, не находящихся в момент инвентаризации в подотчете материально ответственных лиц (в пути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 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 Предварительно должна быть произведена сверка этих счетов с другими корреспондирующими счетами. </w:t>
      </w:r>
    </w:p>
    <w:p w:rsidR="00A9576E" w:rsidRPr="009D3E9E" w:rsidRDefault="00A9576E" w:rsidP="00022775">
      <w:pPr>
        <w:spacing w:before="0" w:beforeAutospacing="0" w:after="0" w:afterAutospacing="0" w:line="276" w:lineRule="auto"/>
        <w:jc w:val="both"/>
        <w:rPr>
          <w:lang w:val="ru-RU"/>
        </w:rPr>
      </w:pPr>
    </w:p>
    <w:p w:rsidR="009D3E9E" w:rsidRDefault="009D3E9E" w:rsidP="00022775">
      <w:pPr>
        <w:spacing w:before="0" w:beforeAutospacing="0" w:after="0" w:afterAutospacing="0" w:line="276" w:lineRule="auto"/>
        <w:jc w:val="both"/>
        <w:rPr>
          <w:lang w:val="ru-RU"/>
        </w:rPr>
      </w:pPr>
      <w:r w:rsidRPr="009D3E9E">
        <w:rPr>
          <w:lang w:val="ru-RU"/>
        </w:rPr>
        <w:t>3.1</w:t>
      </w:r>
      <w:r w:rsidR="002203F4">
        <w:rPr>
          <w:lang w:val="ru-RU"/>
        </w:rPr>
        <w:t>5</w:t>
      </w:r>
      <w:r w:rsidRPr="009D3E9E">
        <w:rPr>
          <w:lang w:val="ru-RU"/>
        </w:rPr>
        <w:t>. Описи составляются отдельно на материальные ценности, находящиеся в пути, отгруженные, не оплаченные в срок покупателями и находящиеся на складах других организаций. В описях на 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1D3C37" w:rsidRPr="009D3E9E" w:rsidRDefault="001D3C37" w:rsidP="00022775">
      <w:pPr>
        <w:spacing w:before="0" w:beforeAutospacing="0" w:after="0" w:afterAutospacing="0" w:line="276" w:lineRule="auto"/>
        <w:jc w:val="both"/>
        <w:rPr>
          <w:lang w:val="ru-RU"/>
        </w:rPr>
      </w:pPr>
    </w:p>
    <w:p w:rsidR="009D3E9E" w:rsidRDefault="002203F4" w:rsidP="00022775">
      <w:pPr>
        <w:spacing w:before="0" w:beforeAutospacing="0" w:after="0" w:afterAutospacing="0" w:line="276" w:lineRule="auto"/>
        <w:jc w:val="both"/>
        <w:rPr>
          <w:lang w:val="ru-RU"/>
        </w:rPr>
      </w:pPr>
      <w:r>
        <w:rPr>
          <w:lang w:val="ru-RU"/>
        </w:rPr>
        <w:t>3.16</w:t>
      </w:r>
      <w:r w:rsidR="009D3E9E" w:rsidRPr="009D3E9E">
        <w:rPr>
          <w:lang w:val="ru-RU"/>
        </w:rPr>
        <w:t>. В описях на материальные ценности, отгруженные и не оплаченные в срок покупателями, по каждой отдельной отгрузке приводятся: наименование покупателя, наименование материальных ценностей, сумма, дата отгрузки, дата выписки и номер расчетного документа.</w:t>
      </w:r>
    </w:p>
    <w:p w:rsidR="001D3C37" w:rsidRPr="009D3E9E" w:rsidRDefault="001D3C37" w:rsidP="00022775">
      <w:pPr>
        <w:spacing w:before="0" w:beforeAutospacing="0" w:after="0" w:afterAutospacing="0" w:line="276" w:lineRule="auto"/>
        <w:jc w:val="both"/>
        <w:rPr>
          <w:lang w:val="ru-RU"/>
        </w:rPr>
      </w:pPr>
    </w:p>
    <w:p w:rsidR="009D3E9E" w:rsidRDefault="002203F4" w:rsidP="00022775">
      <w:pPr>
        <w:spacing w:before="0" w:beforeAutospacing="0" w:after="0" w:afterAutospacing="0" w:line="276" w:lineRule="auto"/>
        <w:jc w:val="both"/>
        <w:rPr>
          <w:lang w:val="ru-RU"/>
        </w:rPr>
      </w:pPr>
      <w:r>
        <w:rPr>
          <w:lang w:val="ru-RU"/>
        </w:rPr>
        <w:t>3.17</w:t>
      </w:r>
      <w:r w:rsidR="009D3E9E" w:rsidRPr="009D3E9E">
        <w:rPr>
          <w:lang w:val="ru-RU"/>
        </w:rPr>
        <w:t>. 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1D3C37" w:rsidRPr="009D3E9E" w:rsidRDefault="001D3C37" w:rsidP="00022775">
      <w:pPr>
        <w:spacing w:before="0" w:beforeAutospacing="0" w:after="0" w:afterAutospacing="0" w:line="276" w:lineRule="auto"/>
        <w:jc w:val="both"/>
        <w:rPr>
          <w:lang w:val="ru-RU"/>
        </w:rPr>
      </w:pPr>
    </w:p>
    <w:p w:rsidR="009D3E9E" w:rsidRDefault="002203F4" w:rsidP="00022775">
      <w:pPr>
        <w:spacing w:before="0" w:beforeAutospacing="0" w:after="0" w:afterAutospacing="0" w:line="276" w:lineRule="auto"/>
        <w:jc w:val="both"/>
        <w:rPr>
          <w:lang w:val="ru-RU"/>
        </w:rPr>
      </w:pPr>
      <w:r>
        <w:rPr>
          <w:lang w:val="ru-RU"/>
        </w:rPr>
        <w:t>3.18</w:t>
      </w:r>
      <w:r w:rsidR="009D3E9E" w:rsidRPr="009D3E9E">
        <w:rPr>
          <w:lang w:val="ru-RU"/>
        </w:rPr>
        <w:t>. В описях на 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1D3C37" w:rsidRPr="009D3E9E" w:rsidRDefault="001D3C37" w:rsidP="00022775">
      <w:pPr>
        <w:spacing w:before="0" w:beforeAutospacing="0" w:after="0" w:afterAutospacing="0" w:line="276" w:lineRule="auto"/>
        <w:jc w:val="both"/>
        <w:rPr>
          <w:lang w:val="ru-RU"/>
        </w:rPr>
      </w:pPr>
    </w:p>
    <w:p w:rsidR="009D3E9E" w:rsidRDefault="002203F4" w:rsidP="00022775">
      <w:pPr>
        <w:spacing w:before="0" w:beforeAutospacing="0" w:after="0" w:afterAutospacing="0" w:line="276" w:lineRule="auto"/>
        <w:rPr>
          <w:lang w:val="ru-RU"/>
        </w:rPr>
      </w:pPr>
      <w:r>
        <w:rPr>
          <w:lang w:val="ru-RU"/>
        </w:rPr>
        <w:t>3.19</w:t>
      </w:r>
      <w:r w:rsidR="009D3E9E" w:rsidRPr="009D3E9E">
        <w:rPr>
          <w:lang w:val="ru-RU"/>
        </w:rPr>
        <w:t>. Материальные ценности, выданные в личное пользование работникам (сотрудникам), находящиеся в эксплуатации, инвентаризируются по сотрудникам, в пользовании у которых они находятся.</w:t>
      </w:r>
    </w:p>
    <w:p w:rsidR="001D3C37" w:rsidRPr="009D3E9E" w:rsidRDefault="001D3C37" w:rsidP="00022775">
      <w:pPr>
        <w:spacing w:before="0" w:beforeAutospacing="0" w:after="0" w:afterAutospacing="0" w:line="276" w:lineRule="auto"/>
        <w:rPr>
          <w:lang w:val="ru-RU"/>
        </w:rPr>
      </w:pPr>
    </w:p>
    <w:p w:rsidR="009D3E9E" w:rsidRPr="009D3E9E" w:rsidRDefault="002203F4" w:rsidP="00022775">
      <w:pPr>
        <w:spacing w:before="0" w:beforeAutospacing="0" w:after="0" w:afterAutospacing="0" w:line="276" w:lineRule="auto"/>
        <w:jc w:val="both"/>
        <w:rPr>
          <w:lang w:val="ru-RU"/>
        </w:rPr>
      </w:pPr>
      <w:r>
        <w:rPr>
          <w:lang w:val="ru-RU"/>
        </w:rPr>
        <w:t>3.20</w:t>
      </w:r>
      <w:r w:rsidR="009D3E9E" w:rsidRPr="009D3E9E">
        <w:rPr>
          <w:lang w:val="ru-RU"/>
        </w:rPr>
        <w:t>. Тара заносится в описи по видам, целевому назначению и качественному состоянию (новая, бывшая в употреблении, требующая ремонта и т. д.). На тару, пришедшую в негодность, инвентаризационной комиссией составляется акт на списание с указанием причин порчи.</w:t>
      </w:r>
    </w:p>
    <w:p w:rsidR="009D3E9E" w:rsidRPr="001A3816" w:rsidRDefault="009D3E9E" w:rsidP="001A3816">
      <w:pPr>
        <w:spacing w:line="276" w:lineRule="auto"/>
        <w:jc w:val="center"/>
        <w:rPr>
          <w:b/>
          <w:lang w:val="ru-RU"/>
        </w:rPr>
      </w:pPr>
      <w:r w:rsidRPr="001A3816">
        <w:rPr>
          <w:b/>
          <w:lang w:val="ru-RU"/>
        </w:rPr>
        <w:lastRenderedPageBreak/>
        <w:t>Инвентаризация расчетов</w:t>
      </w:r>
    </w:p>
    <w:p w:rsidR="009D3E9E" w:rsidRDefault="001A3816" w:rsidP="001A3816">
      <w:pPr>
        <w:spacing w:before="0" w:beforeAutospacing="0" w:after="0" w:afterAutospacing="0" w:line="276" w:lineRule="auto"/>
        <w:jc w:val="both"/>
        <w:rPr>
          <w:lang w:val="ru-RU"/>
        </w:rPr>
      </w:pPr>
      <w:r>
        <w:rPr>
          <w:lang w:val="ru-RU"/>
        </w:rPr>
        <w:t>3.21</w:t>
      </w:r>
      <w:r w:rsidR="009D3E9E" w:rsidRPr="009D3E9E">
        <w:rPr>
          <w:lang w:val="ru-RU"/>
        </w:rPr>
        <w:t>.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1D3C37" w:rsidRPr="009D3E9E" w:rsidRDefault="001D3C37" w:rsidP="001A3816">
      <w:pPr>
        <w:spacing w:before="0" w:beforeAutospacing="0" w:after="0" w:afterAutospacing="0" w:line="276" w:lineRule="auto"/>
        <w:jc w:val="both"/>
        <w:rPr>
          <w:lang w:val="ru-RU"/>
        </w:rPr>
      </w:pPr>
    </w:p>
    <w:p w:rsidR="009D3E9E" w:rsidRPr="009D3E9E" w:rsidRDefault="001A3816" w:rsidP="001A3816">
      <w:pPr>
        <w:spacing w:before="0" w:beforeAutospacing="0" w:after="0" w:afterAutospacing="0" w:line="276" w:lineRule="auto"/>
        <w:rPr>
          <w:lang w:val="ru-RU"/>
        </w:rPr>
      </w:pPr>
      <w:r>
        <w:rPr>
          <w:lang w:val="ru-RU"/>
        </w:rPr>
        <w:t>3.22</w:t>
      </w:r>
      <w:r w:rsidR="009D3E9E" w:rsidRPr="009D3E9E">
        <w:rPr>
          <w:lang w:val="ru-RU"/>
        </w:rPr>
        <w:t>. Проверке должны быть подвергнут счета:</w:t>
      </w:r>
    </w:p>
    <w:p w:rsidR="009D3E9E" w:rsidRPr="004F506C" w:rsidRDefault="009D3E9E" w:rsidP="001A3816">
      <w:pPr>
        <w:spacing w:before="0" w:beforeAutospacing="0" w:after="0" w:afterAutospacing="0" w:line="276" w:lineRule="auto"/>
        <w:ind w:left="568" w:hanging="284"/>
        <w:rPr>
          <w:lang w:val="ru-RU"/>
        </w:rPr>
      </w:pPr>
      <w:r w:rsidRPr="004F506C">
        <w:rPr>
          <w:lang w:val="ru-RU"/>
        </w:rPr>
        <w:t>205.00</w:t>
      </w:r>
      <w:r w:rsidRPr="004F506C">
        <w:rPr>
          <w:lang w:val="ru-RU"/>
        </w:rPr>
        <w:tab/>
        <w:t>Расчеты по доходам</w:t>
      </w:r>
    </w:p>
    <w:p w:rsidR="009D3E9E" w:rsidRPr="009D3E9E" w:rsidRDefault="009D3E9E" w:rsidP="001A3816">
      <w:pPr>
        <w:spacing w:before="0" w:beforeAutospacing="0" w:after="0" w:afterAutospacing="0" w:line="276" w:lineRule="auto"/>
        <w:ind w:left="568" w:hanging="284"/>
        <w:rPr>
          <w:lang w:val="ru-RU"/>
        </w:rPr>
      </w:pPr>
      <w:r w:rsidRPr="009D3E9E">
        <w:rPr>
          <w:lang w:val="ru-RU"/>
        </w:rPr>
        <w:t>206.00</w:t>
      </w:r>
      <w:r w:rsidRPr="009D3E9E">
        <w:rPr>
          <w:lang w:val="ru-RU"/>
        </w:rPr>
        <w:tab/>
        <w:t>Расчеты по выданным авансам</w:t>
      </w:r>
    </w:p>
    <w:p w:rsidR="009D3E9E" w:rsidRPr="009D3E9E" w:rsidRDefault="009D3E9E" w:rsidP="001A3816">
      <w:pPr>
        <w:spacing w:before="0" w:beforeAutospacing="0" w:after="0" w:afterAutospacing="0" w:line="276" w:lineRule="auto"/>
        <w:ind w:left="568" w:hanging="284"/>
        <w:jc w:val="both"/>
        <w:rPr>
          <w:lang w:val="ru-RU"/>
        </w:rPr>
      </w:pPr>
      <w:r w:rsidRPr="009D3E9E">
        <w:rPr>
          <w:lang w:val="ru-RU"/>
        </w:rPr>
        <w:t>207.00</w:t>
      </w:r>
      <w:r w:rsidRPr="009D3E9E">
        <w:rPr>
          <w:lang w:val="ru-RU"/>
        </w:rPr>
        <w:tab/>
        <w:t>Расчеты по кредитам, займам (ссудам)</w:t>
      </w:r>
    </w:p>
    <w:p w:rsidR="009D3E9E" w:rsidRPr="009D3E9E" w:rsidRDefault="009D3E9E" w:rsidP="001A3816">
      <w:pPr>
        <w:spacing w:before="0" w:beforeAutospacing="0" w:after="0" w:afterAutospacing="0" w:line="276" w:lineRule="auto"/>
        <w:ind w:left="568" w:hanging="284"/>
        <w:rPr>
          <w:lang w:val="ru-RU"/>
        </w:rPr>
      </w:pPr>
      <w:r w:rsidRPr="009D3E9E">
        <w:rPr>
          <w:lang w:val="ru-RU"/>
        </w:rPr>
        <w:t>209.00</w:t>
      </w:r>
      <w:r w:rsidRPr="009D3E9E">
        <w:rPr>
          <w:lang w:val="ru-RU"/>
        </w:rPr>
        <w:tab/>
        <w:t>Расчеты по ущербу и иным доходам</w:t>
      </w:r>
    </w:p>
    <w:p w:rsidR="009D3E9E" w:rsidRPr="009D3E9E" w:rsidRDefault="009D3E9E" w:rsidP="001A3816">
      <w:pPr>
        <w:spacing w:before="0" w:beforeAutospacing="0" w:after="0" w:afterAutospacing="0" w:line="276" w:lineRule="auto"/>
        <w:ind w:left="568" w:hanging="284"/>
        <w:rPr>
          <w:lang w:val="ru-RU"/>
        </w:rPr>
      </w:pPr>
      <w:r w:rsidRPr="009D3E9E">
        <w:rPr>
          <w:lang w:val="ru-RU"/>
        </w:rPr>
        <w:t>210.05</w:t>
      </w:r>
      <w:r w:rsidRPr="009D3E9E">
        <w:rPr>
          <w:lang w:val="ru-RU"/>
        </w:rPr>
        <w:tab/>
        <w:t>Расчеты с прочими дебиторами</w:t>
      </w:r>
    </w:p>
    <w:p w:rsidR="009D3E9E" w:rsidRPr="009D3E9E" w:rsidRDefault="009D3E9E" w:rsidP="001A3816">
      <w:pPr>
        <w:spacing w:before="0" w:beforeAutospacing="0" w:after="0" w:afterAutospacing="0" w:line="276" w:lineRule="auto"/>
        <w:ind w:left="568" w:hanging="284"/>
        <w:rPr>
          <w:lang w:val="ru-RU"/>
        </w:rPr>
      </w:pPr>
      <w:r w:rsidRPr="009D3E9E">
        <w:rPr>
          <w:lang w:val="ru-RU"/>
        </w:rPr>
        <w:t>301.00</w:t>
      </w:r>
      <w:r w:rsidRPr="009D3E9E">
        <w:rPr>
          <w:lang w:val="ru-RU"/>
        </w:rPr>
        <w:tab/>
        <w:t>Расчеты с кредиторами по долговым обязательствам</w:t>
      </w:r>
    </w:p>
    <w:p w:rsidR="009D3E9E" w:rsidRPr="009D3E9E" w:rsidRDefault="009D3E9E" w:rsidP="001A3816">
      <w:pPr>
        <w:spacing w:before="0" w:beforeAutospacing="0" w:after="0" w:afterAutospacing="0" w:line="276" w:lineRule="auto"/>
        <w:ind w:left="568" w:hanging="284"/>
        <w:rPr>
          <w:lang w:val="ru-RU"/>
        </w:rPr>
      </w:pPr>
      <w:r w:rsidRPr="009D3E9E">
        <w:rPr>
          <w:lang w:val="ru-RU"/>
        </w:rPr>
        <w:t>302.00</w:t>
      </w:r>
      <w:r w:rsidRPr="009D3E9E">
        <w:rPr>
          <w:lang w:val="ru-RU"/>
        </w:rPr>
        <w:tab/>
        <w:t>Расчеты по принятым обязательствам</w:t>
      </w:r>
    </w:p>
    <w:p w:rsidR="009D3E9E" w:rsidRPr="009D3E9E" w:rsidRDefault="009D3E9E" w:rsidP="001A3816">
      <w:pPr>
        <w:spacing w:before="0" w:beforeAutospacing="0" w:after="0" w:afterAutospacing="0" w:line="276" w:lineRule="auto"/>
        <w:ind w:left="568" w:hanging="284"/>
        <w:rPr>
          <w:lang w:val="ru-RU"/>
        </w:rPr>
      </w:pPr>
      <w:r w:rsidRPr="009D3E9E">
        <w:rPr>
          <w:lang w:val="ru-RU"/>
        </w:rPr>
        <w:t>304.01</w:t>
      </w:r>
      <w:r w:rsidRPr="009D3E9E">
        <w:rPr>
          <w:lang w:val="ru-RU"/>
        </w:rPr>
        <w:tab/>
        <w:t>Расчеты по средствам, полученным во временное распоряжение</w:t>
      </w:r>
    </w:p>
    <w:p w:rsidR="009D3E9E" w:rsidRPr="009D3E9E" w:rsidRDefault="009D3E9E" w:rsidP="001A3816">
      <w:pPr>
        <w:spacing w:before="0" w:beforeAutospacing="0" w:after="0" w:afterAutospacing="0" w:line="276" w:lineRule="auto"/>
        <w:ind w:left="568" w:hanging="284"/>
        <w:rPr>
          <w:lang w:val="ru-RU"/>
        </w:rPr>
      </w:pPr>
      <w:r w:rsidRPr="009D3E9E">
        <w:rPr>
          <w:lang w:val="ru-RU"/>
        </w:rPr>
        <w:t>304.02</w:t>
      </w:r>
      <w:r w:rsidRPr="009D3E9E">
        <w:rPr>
          <w:lang w:val="ru-RU"/>
        </w:rPr>
        <w:tab/>
        <w:t>Расчеты с депонентами</w:t>
      </w:r>
    </w:p>
    <w:p w:rsidR="009D3E9E" w:rsidRPr="009D3E9E" w:rsidRDefault="009D3E9E" w:rsidP="001A3816">
      <w:pPr>
        <w:spacing w:before="0" w:beforeAutospacing="0" w:after="0" w:afterAutospacing="0" w:line="276" w:lineRule="auto"/>
        <w:ind w:left="568" w:hanging="284"/>
        <w:rPr>
          <w:lang w:val="ru-RU"/>
        </w:rPr>
      </w:pPr>
      <w:r w:rsidRPr="009D3E9E">
        <w:rPr>
          <w:lang w:val="ru-RU"/>
        </w:rPr>
        <w:t>304.03</w:t>
      </w:r>
      <w:r w:rsidRPr="009D3E9E">
        <w:rPr>
          <w:lang w:val="ru-RU"/>
        </w:rPr>
        <w:tab/>
        <w:t>Расчеты по удержаниям из выплат по оплате труда</w:t>
      </w:r>
    </w:p>
    <w:p w:rsidR="009D3E9E" w:rsidRPr="009D3E9E" w:rsidRDefault="009D3E9E" w:rsidP="001A3816">
      <w:pPr>
        <w:spacing w:before="0" w:beforeAutospacing="0" w:after="0" w:afterAutospacing="0" w:line="276" w:lineRule="auto"/>
        <w:ind w:left="568" w:hanging="284"/>
        <w:rPr>
          <w:lang w:val="ru-RU"/>
        </w:rPr>
      </w:pPr>
      <w:r w:rsidRPr="009D3E9E">
        <w:rPr>
          <w:lang w:val="ru-RU"/>
        </w:rPr>
        <w:t>304.04</w:t>
      </w:r>
      <w:r w:rsidRPr="009D3E9E">
        <w:rPr>
          <w:lang w:val="ru-RU"/>
        </w:rPr>
        <w:tab/>
        <w:t>Внутриведомственные расчеты</w:t>
      </w:r>
    </w:p>
    <w:p w:rsidR="009D3E9E" w:rsidRDefault="009D3E9E" w:rsidP="001A3816">
      <w:pPr>
        <w:spacing w:before="0" w:beforeAutospacing="0" w:after="0" w:afterAutospacing="0" w:line="276" w:lineRule="auto"/>
        <w:rPr>
          <w:lang w:val="ru-RU"/>
        </w:rPr>
      </w:pPr>
      <w:r w:rsidRPr="009D3E9E">
        <w:rPr>
          <w:lang w:val="ru-RU"/>
        </w:rPr>
        <w:t xml:space="preserve">     Они проверяется по документам в согласовании с корреспондирующими счетами.</w:t>
      </w:r>
    </w:p>
    <w:p w:rsidR="001D3C37" w:rsidRPr="009D3E9E" w:rsidRDefault="001D3C37" w:rsidP="001A3816">
      <w:pPr>
        <w:spacing w:before="0" w:beforeAutospacing="0" w:after="0" w:afterAutospacing="0" w:line="276" w:lineRule="auto"/>
        <w:rPr>
          <w:lang w:val="ru-RU"/>
        </w:rPr>
      </w:pPr>
    </w:p>
    <w:p w:rsidR="009D3E9E" w:rsidRDefault="001A3816" w:rsidP="001A3816">
      <w:pPr>
        <w:spacing w:before="0" w:beforeAutospacing="0" w:after="0" w:afterAutospacing="0" w:line="276" w:lineRule="auto"/>
        <w:jc w:val="both"/>
        <w:rPr>
          <w:lang w:val="ru-RU"/>
        </w:rPr>
      </w:pPr>
      <w:r>
        <w:rPr>
          <w:lang w:val="ru-RU"/>
        </w:rPr>
        <w:t>3.23</w:t>
      </w:r>
      <w:r w:rsidR="009D3E9E" w:rsidRPr="009D3E9E">
        <w:rPr>
          <w:lang w:val="ru-RU"/>
        </w:rPr>
        <w:t>. 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1D3C37" w:rsidRPr="009D3E9E" w:rsidRDefault="001D3C37" w:rsidP="001A3816">
      <w:pPr>
        <w:spacing w:before="0" w:beforeAutospacing="0" w:after="0" w:afterAutospacing="0" w:line="276" w:lineRule="auto"/>
        <w:jc w:val="both"/>
        <w:rPr>
          <w:lang w:val="ru-RU"/>
        </w:rPr>
      </w:pPr>
    </w:p>
    <w:p w:rsidR="009D3E9E" w:rsidRDefault="001A3816" w:rsidP="001A3816">
      <w:pPr>
        <w:spacing w:before="0" w:beforeAutospacing="0" w:after="0" w:afterAutospacing="0" w:line="276" w:lineRule="auto"/>
        <w:jc w:val="both"/>
        <w:rPr>
          <w:lang w:val="ru-RU"/>
        </w:rPr>
      </w:pPr>
      <w:r>
        <w:rPr>
          <w:lang w:val="ru-RU"/>
        </w:rPr>
        <w:t>3.24</w:t>
      </w:r>
      <w:r w:rsidR="009D3E9E" w:rsidRPr="009D3E9E">
        <w:rPr>
          <w:lang w:val="ru-RU"/>
        </w:rPr>
        <w:t>. При инвентаризации подотчетных сумм проверяются отчеты подотчетных лиц по выданным авансам с учетом их целевого использования, а также суммы по ка</w:t>
      </w:r>
      <w:r>
        <w:rPr>
          <w:lang w:val="ru-RU"/>
        </w:rPr>
        <w:t>ждому подотчетному лицу (даты выд</w:t>
      </w:r>
      <w:r w:rsidR="009D3E9E" w:rsidRPr="009D3E9E">
        <w:rPr>
          <w:lang w:val="ru-RU"/>
        </w:rPr>
        <w:t>ачи, целевое назначение).</w:t>
      </w:r>
    </w:p>
    <w:p w:rsidR="001D3C37" w:rsidRPr="009D3E9E" w:rsidRDefault="001D3C37" w:rsidP="001A3816">
      <w:pPr>
        <w:spacing w:before="0" w:beforeAutospacing="0" w:after="0" w:afterAutospacing="0" w:line="276" w:lineRule="auto"/>
        <w:jc w:val="both"/>
        <w:rPr>
          <w:lang w:val="ru-RU"/>
        </w:rPr>
      </w:pPr>
    </w:p>
    <w:p w:rsidR="009D3E9E" w:rsidRPr="009D3E9E" w:rsidRDefault="001A3816" w:rsidP="001A3816">
      <w:pPr>
        <w:spacing w:before="0" w:beforeAutospacing="0" w:after="0" w:afterAutospacing="0" w:line="276" w:lineRule="auto"/>
        <w:jc w:val="both"/>
        <w:rPr>
          <w:lang w:val="ru-RU"/>
        </w:rPr>
      </w:pPr>
      <w:r>
        <w:rPr>
          <w:lang w:val="ru-RU"/>
        </w:rPr>
        <w:t>3.25</w:t>
      </w:r>
      <w:r w:rsidR="009D3E9E" w:rsidRPr="009D3E9E">
        <w:rPr>
          <w:lang w:val="ru-RU"/>
        </w:rPr>
        <w:t>. Инвентаризационная комиссия путем документальной проверки должна также установить:</w:t>
      </w:r>
    </w:p>
    <w:p w:rsidR="009D3E9E" w:rsidRPr="009D3E9E" w:rsidRDefault="009D3E9E" w:rsidP="001A3816">
      <w:pPr>
        <w:spacing w:before="0" w:beforeAutospacing="0" w:after="0" w:afterAutospacing="0" w:line="276" w:lineRule="auto"/>
        <w:ind w:left="567" w:hanging="283"/>
        <w:jc w:val="both"/>
        <w:rPr>
          <w:lang w:val="ru-RU"/>
        </w:rPr>
      </w:pPr>
      <w:r w:rsidRPr="009D3E9E">
        <w:rPr>
          <w:lang w:val="ru-RU"/>
        </w:rPr>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9D3E9E" w:rsidRPr="009D3E9E" w:rsidRDefault="009D3E9E" w:rsidP="001A3816">
      <w:pPr>
        <w:spacing w:before="0" w:beforeAutospacing="0" w:after="0" w:afterAutospacing="0" w:line="276" w:lineRule="auto"/>
        <w:ind w:left="567" w:hanging="283"/>
        <w:jc w:val="both"/>
        <w:rPr>
          <w:lang w:val="ru-RU"/>
        </w:rPr>
      </w:pPr>
      <w:r w:rsidRPr="009D3E9E">
        <w:rPr>
          <w:lang w:val="ru-RU"/>
        </w:rPr>
        <w:t>б) правильность и обоснованность числящейся в бухгалтерском учете суммы задолженности по недостачам и хищениям;</w:t>
      </w:r>
    </w:p>
    <w:p w:rsidR="009D3E9E" w:rsidRPr="009D3E9E" w:rsidRDefault="009D3E9E" w:rsidP="001A3816">
      <w:pPr>
        <w:spacing w:before="0" w:beforeAutospacing="0" w:after="0" w:afterAutospacing="0" w:line="276" w:lineRule="auto"/>
        <w:ind w:left="567" w:hanging="283"/>
        <w:jc w:val="both"/>
        <w:rPr>
          <w:lang w:val="ru-RU"/>
        </w:rPr>
      </w:pPr>
      <w:r w:rsidRPr="009D3E9E">
        <w:rPr>
          <w:lang w:val="ru-RU"/>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9D3E9E" w:rsidRPr="009D3E9E" w:rsidRDefault="009D3E9E" w:rsidP="001D3C37">
      <w:pPr>
        <w:spacing w:line="276" w:lineRule="auto"/>
        <w:jc w:val="center"/>
        <w:rPr>
          <w:b/>
          <w:lang w:val="ru-RU"/>
        </w:rPr>
      </w:pPr>
      <w:r w:rsidRPr="009D3E9E">
        <w:rPr>
          <w:b/>
          <w:lang w:val="ru-RU"/>
        </w:rPr>
        <w:t>4. Составление ведомости расхождений по результатам инвентаризации</w:t>
      </w:r>
    </w:p>
    <w:p w:rsidR="009D3E9E" w:rsidRPr="009D3E9E" w:rsidRDefault="009D3E9E" w:rsidP="001D3C37">
      <w:pPr>
        <w:spacing w:line="276" w:lineRule="auto"/>
        <w:jc w:val="both"/>
        <w:rPr>
          <w:lang w:val="ru-RU"/>
        </w:rPr>
      </w:pPr>
      <w:r w:rsidRPr="008A4E38">
        <w:rPr>
          <w:b/>
        </w:rPr>
        <w:t> </w:t>
      </w:r>
      <w:r w:rsidRPr="009D3E9E">
        <w:rPr>
          <w:lang w:val="ru-RU"/>
        </w:rPr>
        <w:t xml:space="preserve">4.1. Ведомости расхождений по результатам инвентаризации составляются по имуществу, при инвентаризации которого выявлены отклонения от учетных данных. В ведомости расхождений отражаются результаты инвентаризации, то есть расхождения между показателями по данным бухгалтерского учета и данными инвентаризационных описей. Суммы излишков и недостач товарно-материальных ценностей в ведомости расхождений указываются в соответствии с их оценкой в бухгалтерском учете. Для оформления результатов инвентаризации могут применяться единые регистры, в которых объединены показатели инвентаризационных описей и ведомости расхождений.      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w:t>
      </w:r>
      <w:r w:rsidRPr="009D3E9E">
        <w:rPr>
          <w:lang w:val="ru-RU"/>
        </w:rPr>
        <w:lastRenderedPageBreak/>
        <w:t>ведомости расхождений. Ведомости расхождений могут быть составлены как с использованием средств вычислительной и другой организационной техники, так и вручную.</w:t>
      </w:r>
    </w:p>
    <w:p w:rsidR="009D3E9E" w:rsidRPr="009D3E9E" w:rsidRDefault="009D3E9E" w:rsidP="001D3C37">
      <w:pPr>
        <w:spacing w:before="0" w:beforeAutospacing="0" w:after="0" w:afterAutospacing="0" w:line="276" w:lineRule="auto"/>
        <w:jc w:val="center"/>
        <w:rPr>
          <w:b/>
          <w:lang w:val="ru-RU"/>
        </w:rPr>
      </w:pPr>
      <w:r w:rsidRPr="009D3E9E">
        <w:rPr>
          <w:b/>
          <w:lang w:val="ru-RU"/>
        </w:rPr>
        <w:t>5. Порядок регулирования инвентаризационных разниц</w:t>
      </w:r>
    </w:p>
    <w:p w:rsidR="009D3E9E" w:rsidRPr="009D3E9E" w:rsidRDefault="009D3E9E" w:rsidP="001D3C37">
      <w:pPr>
        <w:spacing w:before="0" w:beforeAutospacing="0" w:after="0" w:afterAutospacing="0" w:line="276" w:lineRule="auto"/>
        <w:jc w:val="center"/>
        <w:rPr>
          <w:b/>
          <w:lang w:val="ru-RU"/>
        </w:rPr>
      </w:pPr>
      <w:r w:rsidRPr="009D3E9E">
        <w:rPr>
          <w:b/>
          <w:lang w:val="ru-RU"/>
        </w:rPr>
        <w:t>и оформления результатов инвентаризации</w:t>
      </w:r>
    </w:p>
    <w:p w:rsidR="009D3E9E" w:rsidRPr="009D3E9E" w:rsidRDefault="009D3E9E" w:rsidP="001D3C37">
      <w:pPr>
        <w:spacing w:line="276" w:lineRule="auto"/>
        <w:jc w:val="both"/>
        <w:rPr>
          <w:lang w:val="ru-RU"/>
        </w:rPr>
      </w:pPr>
      <w:r w:rsidRPr="00E36462">
        <w:rPr>
          <w:b/>
        </w:rPr>
        <w:t> </w:t>
      </w:r>
      <w:r w:rsidRPr="009D3E9E">
        <w:rPr>
          <w:lang w:val="ru-RU"/>
        </w:rPr>
        <w:t>5.1. 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9D3E9E" w:rsidRPr="009D3E9E" w:rsidRDefault="009D3E9E" w:rsidP="001D3C37">
      <w:pPr>
        <w:spacing w:line="276" w:lineRule="auto"/>
        <w:jc w:val="both"/>
        <w:rPr>
          <w:lang w:val="ru-RU"/>
        </w:rPr>
      </w:pPr>
      <w:r w:rsidRPr="009D3E9E">
        <w:rPr>
          <w:lang w:val="ru-RU"/>
        </w:rPr>
        <w:t>5.2.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9D3E9E" w:rsidRPr="009D3E9E" w:rsidRDefault="009D3E9E" w:rsidP="001D3C37">
      <w:pPr>
        <w:jc w:val="both"/>
        <w:rPr>
          <w:rFonts w:eastAsia="Lucida Sans Unicode"/>
          <w:lang w:val="ru-RU"/>
        </w:rPr>
      </w:pPr>
      <w:r w:rsidRPr="009D3E9E">
        <w:rPr>
          <w:rFonts w:eastAsia="Lucida Sans Unicode"/>
          <w:lang w:val="ru-RU"/>
        </w:rPr>
        <w:t xml:space="preserve">5.3. Данные </w:t>
      </w:r>
      <w:r w:rsidR="001D3C37" w:rsidRPr="009D3E9E">
        <w:rPr>
          <w:rFonts w:eastAsia="Lucida Sans Unicode"/>
          <w:lang w:val="ru-RU"/>
        </w:rPr>
        <w:t>результатов,</w:t>
      </w:r>
      <w:r w:rsidRPr="009D3E9E">
        <w:rPr>
          <w:rFonts w:eastAsia="Lucida Sans Unicode"/>
          <w:lang w:val="ru-RU"/>
        </w:rPr>
        <w:t xml:space="preserve"> проведенных </w:t>
      </w:r>
      <w:r w:rsidR="001D3C37" w:rsidRPr="009D3E9E">
        <w:rPr>
          <w:rFonts w:eastAsia="Lucida Sans Unicode"/>
          <w:lang w:val="ru-RU"/>
        </w:rPr>
        <w:t>в отчетном году инвентаризаций,</w:t>
      </w:r>
      <w:r w:rsidRPr="009D3E9E">
        <w:rPr>
          <w:rFonts w:eastAsia="Lucida Sans Unicode"/>
          <w:lang w:val="ru-RU"/>
        </w:rPr>
        <w:t xml:space="preserve"> обобщаются в Акте о результатах инвентаризации (ф.0510463).</w:t>
      </w:r>
    </w:p>
    <w:p w:rsidR="009D3E9E" w:rsidRDefault="009D3E9E"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Default="00BA5221" w:rsidP="007B5368">
      <w:pPr>
        <w:spacing w:before="0" w:beforeAutospacing="0" w:after="0" w:afterAutospacing="0"/>
        <w:rPr>
          <w:rFonts w:ascii="Times New Roman" w:hAnsi="Times New Roman" w:cs="Times New Roman"/>
          <w:sz w:val="20"/>
          <w:szCs w:val="16"/>
          <w:lang w:val="ru-RU"/>
        </w:rPr>
      </w:pPr>
    </w:p>
    <w:p w:rsidR="00BA5221" w:rsidRPr="00BA5221" w:rsidRDefault="004A6BB8" w:rsidP="00BA5221">
      <w:pPr>
        <w:pStyle w:val="2"/>
        <w:jc w:val="right"/>
        <w:rPr>
          <w:rFonts w:ascii="Times New Roman" w:hAnsi="Times New Roman" w:cs="Times New Roman"/>
          <w:b/>
          <w:color w:val="auto"/>
          <w:sz w:val="24"/>
          <w:lang w:val="ru-RU"/>
        </w:rPr>
      </w:pPr>
      <w:r>
        <w:rPr>
          <w:color w:val="auto"/>
          <w:sz w:val="24"/>
          <w:lang w:val="ru-RU"/>
        </w:rPr>
        <w:lastRenderedPageBreak/>
        <w:t>Приложение № 8</w:t>
      </w:r>
    </w:p>
    <w:p w:rsidR="00BA5221" w:rsidRPr="00BA5221" w:rsidRDefault="00BA5221" w:rsidP="00BA5221">
      <w:pPr>
        <w:tabs>
          <w:tab w:val="num" w:pos="0"/>
          <w:tab w:val="left" w:pos="142"/>
        </w:tabs>
        <w:spacing w:line="360" w:lineRule="auto"/>
        <w:ind w:left="5954" w:firstLine="709"/>
        <w:contextualSpacing/>
        <w:jc w:val="right"/>
        <w:rPr>
          <w:lang w:val="ru-RU"/>
        </w:rPr>
      </w:pPr>
      <w:r w:rsidRPr="00BA5221">
        <w:rPr>
          <w:lang w:val="ru-RU"/>
        </w:rPr>
        <w:t xml:space="preserve"> </w:t>
      </w:r>
    </w:p>
    <w:p w:rsidR="00BA5221" w:rsidRDefault="00BA5221" w:rsidP="00BA5221">
      <w:pPr>
        <w:tabs>
          <w:tab w:val="num" w:pos="0"/>
          <w:tab w:val="left" w:pos="142"/>
        </w:tabs>
        <w:spacing w:line="360" w:lineRule="auto"/>
        <w:ind w:left="-284" w:firstLine="709"/>
        <w:contextualSpacing/>
        <w:jc w:val="center"/>
        <w:rPr>
          <w:b/>
          <w:bCs/>
          <w:iCs/>
          <w:sz w:val="18"/>
          <w:szCs w:val="18"/>
          <w:lang w:val="ru-RU"/>
        </w:rPr>
      </w:pPr>
      <w:r w:rsidRPr="00BA5221">
        <w:rPr>
          <w:b/>
          <w:bCs/>
          <w:iCs/>
          <w:sz w:val="18"/>
          <w:szCs w:val="18"/>
          <w:lang w:val="ru-RU"/>
        </w:rPr>
        <w:t>ПЛАН И СРОКИ ПРОВЕДЕНИЯ ИНВЕНТАРИЗАЦИЙ</w:t>
      </w:r>
    </w:p>
    <w:p w:rsidR="005E01D7" w:rsidRPr="00BA5221" w:rsidRDefault="005E01D7" w:rsidP="00BA5221">
      <w:pPr>
        <w:tabs>
          <w:tab w:val="num" w:pos="0"/>
          <w:tab w:val="left" w:pos="142"/>
        </w:tabs>
        <w:spacing w:line="360" w:lineRule="auto"/>
        <w:ind w:left="-284" w:firstLine="709"/>
        <w:contextualSpacing/>
        <w:jc w:val="center"/>
        <w:rPr>
          <w:b/>
          <w:bCs/>
          <w:iCs/>
          <w:sz w:val="18"/>
          <w:szCs w:val="18"/>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191"/>
        <w:gridCol w:w="6095"/>
      </w:tblGrid>
      <w:tr w:rsidR="00BA5221" w:rsidRPr="00597EED" w:rsidTr="004F506C">
        <w:tc>
          <w:tcPr>
            <w:tcW w:w="637" w:type="dxa"/>
            <w:shd w:val="clear" w:color="auto" w:fill="auto"/>
          </w:tcPr>
          <w:p w:rsidR="00BA5221" w:rsidRPr="00597EED" w:rsidRDefault="00BA5221" w:rsidP="004F506C">
            <w:pPr>
              <w:snapToGrid w:val="0"/>
              <w:jc w:val="center"/>
              <w:rPr>
                <w:rFonts w:eastAsia="Lucida Sans Unicode"/>
                <w:sz w:val="20"/>
                <w:szCs w:val="20"/>
              </w:rPr>
            </w:pPr>
            <w:bookmarkStart w:id="109" w:name="_6.10_Состав_постоянно"/>
            <w:bookmarkEnd w:id="109"/>
            <w:r w:rsidRPr="00597EED">
              <w:rPr>
                <w:rFonts w:eastAsia="Lucida Sans Unicode"/>
                <w:sz w:val="20"/>
                <w:szCs w:val="20"/>
              </w:rPr>
              <w:t>№</w:t>
            </w:r>
          </w:p>
          <w:p w:rsidR="00BA5221" w:rsidRPr="00597EED" w:rsidRDefault="00BA5221" w:rsidP="004F506C">
            <w:pPr>
              <w:snapToGrid w:val="0"/>
              <w:ind w:left="-284"/>
              <w:jc w:val="center"/>
              <w:rPr>
                <w:rFonts w:eastAsia="Lucida Sans Unicode"/>
                <w:sz w:val="20"/>
                <w:szCs w:val="20"/>
              </w:rPr>
            </w:pPr>
            <w:r w:rsidRPr="00597EED">
              <w:rPr>
                <w:rFonts w:eastAsia="Lucida Sans Unicode"/>
                <w:sz w:val="20"/>
                <w:szCs w:val="20"/>
              </w:rPr>
              <w:t>п/п</w:t>
            </w:r>
          </w:p>
        </w:tc>
        <w:tc>
          <w:tcPr>
            <w:tcW w:w="3191" w:type="dxa"/>
            <w:shd w:val="clear" w:color="auto" w:fill="auto"/>
          </w:tcPr>
          <w:p w:rsidR="00BA5221" w:rsidRPr="00597EED" w:rsidRDefault="00BA5221" w:rsidP="005E01D7">
            <w:pPr>
              <w:snapToGrid w:val="0"/>
              <w:spacing w:before="0" w:beforeAutospacing="0" w:after="0" w:afterAutospacing="0"/>
              <w:ind w:left="-284"/>
              <w:jc w:val="center"/>
              <w:rPr>
                <w:rFonts w:eastAsia="Lucida Sans Unicode"/>
                <w:sz w:val="20"/>
                <w:szCs w:val="20"/>
              </w:rPr>
            </w:pPr>
            <w:r w:rsidRPr="00597EED">
              <w:rPr>
                <w:rFonts w:eastAsia="Lucida Sans Unicode"/>
                <w:sz w:val="20"/>
                <w:szCs w:val="20"/>
              </w:rPr>
              <w:t>Срок</w:t>
            </w:r>
          </w:p>
          <w:p w:rsidR="00BA5221" w:rsidRPr="00597EED" w:rsidRDefault="00BA5221" w:rsidP="005E01D7">
            <w:pPr>
              <w:snapToGrid w:val="0"/>
              <w:spacing w:before="0" w:beforeAutospacing="0" w:after="0" w:afterAutospacing="0"/>
              <w:ind w:left="-284"/>
              <w:jc w:val="center"/>
              <w:rPr>
                <w:rFonts w:eastAsia="Lucida Sans Unicode"/>
                <w:sz w:val="20"/>
                <w:szCs w:val="20"/>
              </w:rPr>
            </w:pPr>
            <w:r w:rsidRPr="00597EED">
              <w:rPr>
                <w:rFonts w:eastAsia="Lucida Sans Unicode"/>
                <w:sz w:val="20"/>
                <w:szCs w:val="20"/>
              </w:rPr>
              <w:t>проведения</w:t>
            </w:r>
          </w:p>
          <w:p w:rsidR="00BA5221" w:rsidRPr="00597EED" w:rsidRDefault="00BA5221" w:rsidP="005E01D7">
            <w:pPr>
              <w:snapToGrid w:val="0"/>
              <w:spacing w:before="0" w:beforeAutospacing="0" w:after="0" w:afterAutospacing="0"/>
              <w:ind w:left="-284"/>
              <w:jc w:val="center"/>
              <w:rPr>
                <w:rFonts w:eastAsia="Lucida Sans Unicode"/>
                <w:sz w:val="20"/>
                <w:szCs w:val="20"/>
              </w:rPr>
            </w:pPr>
            <w:r w:rsidRPr="00597EED">
              <w:rPr>
                <w:rFonts w:eastAsia="Lucida Sans Unicode"/>
                <w:sz w:val="20"/>
                <w:szCs w:val="20"/>
              </w:rPr>
              <w:t>инвентаризации</w:t>
            </w:r>
          </w:p>
        </w:tc>
        <w:tc>
          <w:tcPr>
            <w:tcW w:w="6095" w:type="dxa"/>
            <w:shd w:val="clear" w:color="auto" w:fill="auto"/>
          </w:tcPr>
          <w:p w:rsidR="00BA5221" w:rsidRPr="00597EED" w:rsidRDefault="00BA5221" w:rsidP="005E01D7">
            <w:pPr>
              <w:snapToGrid w:val="0"/>
              <w:spacing w:before="0" w:beforeAutospacing="0" w:after="0" w:afterAutospacing="0"/>
              <w:ind w:left="-284"/>
              <w:jc w:val="center"/>
              <w:rPr>
                <w:rFonts w:eastAsia="Lucida Sans Unicode"/>
                <w:sz w:val="20"/>
                <w:szCs w:val="20"/>
              </w:rPr>
            </w:pPr>
            <w:r w:rsidRPr="00597EED">
              <w:rPr>
                <w:rFonts w:eastAsia="Lucida Sans Unicode"/>
                <w:sz w:val="20"/>
                <w:szCs w:val="20"/>
              </w:rPr>
              <w:t>Объекты,</w:t>
            </w:r>
          </w:p>
          <w:p w:rsidR="00BA5221" w:rsidRPr="00597EED" w:rsidRDefault="00BA5221" w:rsidP="005E01D7">
            <w:pPr>
              <w:snapToGrid w:val="0"/>
              <w:spacing w:before="0" w:beforeAutospacing="0" w:after="0" w:afterAutospacing="0"/>
              <w:ind w:left="-284"/>
              <w:jc w:val="center"/>
              <w:rPr>
                <w:rFonts w:eastAsia="Lucida Sans Unicode"/>
                <w:sz w:val="20"/>
                <w:szCs w:val="20"/>
              </w:rPr>
            </w:pPr>
            <w:r w:rsidRPr="00597EED">
              <w:rPr>
                <w:rFonts w:eastAsia="Lucida Sans Unicode"/>
                <w:sz w:val="20"/>
                <w:szCs w:val="20"/>
              </w:rPr>
              <w:t>подлежащие инвентаризации/примечание</w:t>
            </w:r>
          </w:p>
        </w:tc>
      </w:tr>
      <w:tr w:rsidR="00BA5221" w:rsidRPr="00407946" w:rsidTr="004F506C">
        <w:tc>
          <w:tcPr>
            <w:tcW w:w="637" w:type="dxa"/>
            <w:shd w:val="clear" w:color="auto" w:fill="auto"/>
          </w:tcPr>
          <w:p w:rsidR="00BA5221" w:rsidRPr="00597EED" w:rsidRDefault="00BA5221" w:rsidP="004F506C">
            <w:pPr>
              <w:spacing w:line="276" w:lineRule="auto"/>
              <w:rPr>
                <w:rFonts w:eastAsia="Lucida Sans Unicode"/>
                <w:sz w:val="20"/>
                <w:szCs w:val="20"/>
              </w:rPr>
            </w:pPr>
            <w:r w:rsidRPr="00597EED">
              <w:rPr>
                <w:rFonts w:eastAsia="Lucida Sans Unicode"/>
                <w:sz w:val="20"/>
                <w:szCs w:val="20"/>
              </w:rPr>
              <w:t>1</w:t>
            </w:r>
          </w:p>
        </w:tc>
        <w:tc>
          <w:tcPr>
            <w:tcW w:w="3191" w:type="dxa"/>
            <w:shd w:val="clear" w:color="auto" w:fill="auto"/>
          </w:tcPr>
          <w:p w:rsidR="00BA5221" w:rsidRPr="005E01D7" w:rsidRDefault="005E01D7" w:rsidP="005E01D7">
            <w:pPr>
              <w:spacing w:line="276" w:lineRule="auto"/>
              <w:rPr>
                <w:rFonts w:eastAsia="Lucida Sans Unicode"/>
                <w:sz w:val="20"/>
                <w:szCs w:val="20"/>
                <w:lang w:val="ru-RU"/>
              </w:rPr>
            </w:pPr>
            <w:r>
              <w:rPr>
                <w:rFonts w:eastAsia="Lucida Sans Unicode"/>
                <w:sz w:val="20"/>
                <w:szCs w:val="20"/>
                <w:lang w:val="ru-RU"/>
              </w:rPr>
              <w:t>Ежегодная инвентаризация</w:t>
            </w:r>
          </w:p>
        </w:tc>
        <w:tc>
          <w:tcPr>
            <w:tcW w:w="6095" w:type="dxa"/>
            <w:shd w:val="clear" w:color="auto" w:fill="auto"/>
          </w:tcPr>
          <w:p w:rsidR="00BA5221" w:rsidRPr="00BA5221" w:rsidRDefault="00BA5221" w:rsidP="005E01D7">
            <w:pPr>
              <w:spacing w:line="276" w:lineRule="auto"/>
              <w:jc w:val="both"/>
              <w:rPr>
                <w:rFonts w:eastAsia="Lucida Sans Unicode"/>
                <w:sz w:val="20"/>
                <w:szCs w:val="20"/>
                <w:lang w:val="ru-RU"/>
              </w:rPr>
            </w:pPr>
            <w:r w:rsidRPr="00BA5221">
              <w:rPr>
                <w:rFonts w:eastAsia="Lucida Sans Unicode"/>
                <w:sz w:val="20"/>
                <w:szCs w:val="20"/>
                <w:lang w:val="ru-RU"/>
              </w:rPr>
              <w:t xml:space="preserve">Активы и обязательства, некорректное раскрытие информации о которых существенным образом может повлиять на достоверность отчетности. </w:t>
            </w:r>
            <w:r w:rsidR="005E01D7" w:rsidRPr="00BA5221">
              <w:rPr>
                <w:rFonts w:eastAsia="Lucida Sans Unicode"/>
                <w:sz w:val="20"/>
                <w:szCs w:val="20"/>
                <w:lang w:val="ru-RU"/>
              </w:rPr>
              <w:t>В частности</w:t>
            </w:r>
            <w:r w:rsidRPr="00BA5221">
              <w:rPr>
                <w:rFonts w:eastAsia="Lucida Sans Unicode"/>
                <w:sz w:val="20"/>
                <w:szCs w:val="20"/>
                <w:lang w:val="ru-RU"/>
              </w:rPr>
              <w:t xml:space="preserve">: просроченная дебиторская (кредиторская) задолженность, дебиторская (кредиторская) задолженность, капитальные вложения, готовая продукция, - по которым в течение финансового года не отражались операции по их увеличению (уменьшению). </w:t>
            </w:r>
          </w:p>
          <w:p w:rsidR="00BA5221" w:rsidRPr="00BA5221" w:rsidRDefault="00BA5221" w:rsidP="005E01D7">
            <w:pPr>
              <w:spacing w:line="276" w:lineRule="auto"/>
              <w:jc w:val="both"/>
              <w:rPr>
                <w:rFonts w:eastAsia="Lucida Sans Unicode"/>
                <w:sz w:val="20"/>
                <w:szCs w:val="20"/>
                <w:lang w:val="ru-RU"/>
              </w:rPr>
            </w:pPr>
            <w:r w:rsidRPr="00BA5221">
              <w:rPr>
                <w:rFonts w:eastAsia="Lucida Sans Unicode"/>
                <w:sz w:val="20"/>
                <w:szCs w:val="20"/>
                <w:lang w:val="ru-RU"/>
              </w:rPr>
              <w:t>Иные объекты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tc>
      </w:tr>
      <w:tr w:rsidR="00BA5221" w:rsidRPr="00407946" w:rsidTr="004F506C">
        <w:tc>
          <w:tcPr>
            <w:tcW w:w="637" w:type="dxa"/>
            <w:shd w:val="clear" w:color="auto" w:fill="auto"/>
          </w:tcPr>
          <w:p w:rsidR="00BA5221" w:rsidRPr="0008698C" w:rsidRDefault="00440567" w:rsidP="004F506C">
            <w:pPr>
              <w:spacing w:line="276" w:lineRule="auto"/>
              <w:rPr>
                <w:rFonts w:eastAsia="Lucida Sans Unicode"/>
                <w:sz w:val="20"/>
                <w:szCs w:val="20"/>
                <w:lang w:val="ru-RU"/>
              </w:rPr>
            </w:pPr>
            <w:r>
              <w:rPr>
                <w:rFonts w:eastAsia="Lucida Sans Unicode"/>
                <w:sz w:val="20"/>
                <w:szCs w:val="20"/>
                <w:lang w:val="ru-RU"/>
              </w:rPr>
              <w:t>2</w:t>
            </w:r>
          </w:p>
        </w:tc>
        <w:tc>
          <w:tcPr>
            <w:tcW w:w="3191" w:type="dxa"/>
            <w:shd w:val="clear" w:color="auto" w:fill="auto"/>
          </w:tcPr>
          <w:p w:rsidR="00BA5221" w:rsidRPr="005E01D7" w:rsidRDefault="0008698C" w:rsidP="004F506C">
            <w:pPr>
              <w:spacing w:line="276" w:lineRule="auto"/>
              <w:rPr>
                <w:rFonts w:eastAsia="Lucida Sans Unicode"/>
                <w:sz w:val="20"/>
                <w:szCs w:val="20"/>
                <w:lang w:val="ru-RU"/>
              </w:rPr>
            </w:pPr>
            <w:r>
              <w:rPr>
                <w:rFonts w:eastAsia="Lucida Sans Unicode"/>
                <w:sz w:val="20"/>
                <w:szCs w:val="20"/>
                <w:lang w:val="ru-RU"/>
              </w:rPr>
              <w:t>Полугодовая, ежегодно</w:t>
            </w:r>
          </w:p>
        </w:tc>
        <w:tc>
          <w:tcPr>
            <w:tcW w:w="6095" w:type="dxa"/>
            <w:shd w:val="clear" w:color="auto" w:fill="auto"/>
          </w:tcPr>
          <w:p w:rsidR="00BA5221" w:rsidRPr="00BA5221" w:rsidRDefault="00BA5221" w:rsidP="005E01D7">
            <w:pPr>
              <w:spacing w:before="0" w:beforeAutospacing="0" w:after="0" w:afterAutospacing="0" w:line="276" w:lineRule="auto"/>
              <w:rPr>
                <w:rFonts w:eastAsia="Lucida Sans Unicode"/>
                <w:sz w:val="20"/>
                <w:szCs w:val="20"/>
                <w:lang w:val="ru-RU"/>
              </w:rPr>
            </w:pPr>
            <w:r w:rsidRPr="00BA5221">
              <w:rPr>
                <w:rFonts w:eastAsia="Lucida Sans Unicode"/>
                <w:sz w:val="20"/>
                <w:szCs w:val="20"/>
                <w:lang w:val="ru-RU"/>
              </w:rPr>
              <w:t xml:space="preserve">Инвентаризация расчетов с покупателями и поставщиками, </w:t>
            </w:r>
          </w:p>
          <w:p w:rsidR="00BA5221" w:rsidRPr="00BA5221" w:rsidRDefault="00BA5221" w:rsidP="005E01D7">
            <w:pPr>
              <w:spacing w:before="0" w:beforeAutospacing="0" w:after="0" w:afterAutospacing="0" w:line="276" w:lineRule="auto"/>
              <w:rPr>
                <w:rFonts w:eastAsia="Lucida Sans Unicode"/>
                <w:sz w:val="20"/>
                <w:szCs w:val="20"/>
                <w:lang w:val="ru-RU"/>
              </w:rPr>
            </w:pPr>
            <w:r w:rsidRPr="00BA5221">
              <w:rPr>
                <w:rFonts w:eastAsia="Lucida Sans Unicode"/>
                <w:sz w:val="20"/>
                <w:szCs w:val="20"/>
                <w:lang w:val="ru-RU"/>
              </w:rPr>
              <w:t>с персоналом,</w:t>
            </w:r>
            <w:r w:rsidRPr="004F506C">
              <w:rPr>
                <w:rFonts w:eastAsia="Lucida Sans Unicode"/>
                <w:sz w:val="20"/>
                <w:szCs w:val="20"/>
                <w:lang w:val="ru-RU"/>
              </w:rPr>
              <w:t xml:space="preserve"> </w:t>
            </w:r>
            <w:r w:rsidRPr="00BA5221">
              <w:rPr>
                <w:rFonts w:eastAsia="Lucida Sans Unicode"/>
                <w:sz w:val="20"/>
                <w:szCs w:val="20"/>
                <w:lang w:val="ru-RU"/>
              </w:rPr>
              <w:t>расчетов по налогам и сборам, иные расчеты</w:t>
            </w:r>
          </w:p>
        </w:tc>
      </w:tr>
      <w:tr w:rsidR="00BA5221" w:rsidRPr="00407946" w:rsidTr="004F506C">
        <w:tc>
          <w:tcPr>
            <w:tcW w:w="637" w:type="dxa"/>
            <w:shd w:val="clear" w:color="auto" w:fill="auto"/>
          </w:tcPr>
          <w:p w:rsidR="00BA5221" w:rsidRPr="0008698C" w:rsidRDefault="00440567" w:rsidP="004F506C">
            <w:pPr>
              <w:spacing w:line="276" w:lineRule="auto"/>
              <w:rPr>
                <w:rFonts w:eastAsia="Lucida Sans Unicode"/>
                <w:sz w:val="20"/>
                <w:szCs w:val="20"/>
                <w:lang w:val="ru-RU"/>
              </w:rPr>
            </w:pPr>
            <w:r>
              <w:rPr>
                <w:rFonts w:eastAsia="Lucida Sans Unicode"/>
                <w:sz w:val="20"/>
                <w:szCs w:val="20"/>
                <w:lang w:val="ru-RU"/>
              </w:rPr>
              <w:t>3</w:t>
            </w:r>
          </w:p>
        </w:tc>
        <w:tc>
          <w:tcPr>
            <w:tcW w:w="3191" w:type="dxa"/>
            <w:shd w:val="clear" w:color="auto" w:fill="auto"/>
          </w:tcPr>
          <w:p w:rsidR="00BA5221" w:rsidRPr="00BA5221" w:rsidRDefault="00BA5221" w:rsidP="005E01D7">
            <w:pPr>
              <w:spacing w:line="276" w:lineRule="auto"/>
              <w:jc w:val="both"/>
              <w:rPr>
                <w:rFonts w:eastAsia="Lucida Sans Unicode"/>
                <w:sz w:val="20"/>
                <w:szCs w:val="20"/>
                <w:lang w:val="ru-RU"/>
              </w:rPr>
            </w:pPr>
            <w:r w:rsidRPr="00BA5221">
              <w:rPr>
                <w:rFonts w:eastAsia="Lucida Sans Unicode"/>
                <w:sz w:val="20"/>
                <w:szCs w:val="20"/>
                <w:lang w:val="ru-RU"/>
              </w:rPr>
              <w:t>При смене ответственных лиц (на день приемки-передачи дел) либо при невозможности присутствия ответственного лица, передающего имущество, по объективным причинам (болезнь, форс-мажорные обстоятельства, смерть) – на день приемки дел новым ответственным лицом</w:t>
            </w:r>
          </w:p>
        </w:tc>
        <w:tc>
          <w:tcPr>
            <w:tcW w:w="6095" w:type="dxa"/>
            <w:shd w:val="clear" w:color="auto" w:fill="auto"/>
          </w:tcPr>
          <w:p w:rsidR="00BA5221" w:rsidRPr="00BA5221" w:rsidRDefault="00BA5221" w:rsidP="005E01D7">
            <w:pPr>
              <w:spacing w:line="276" w:lineRule="auto"/>
              <w:jc w:val="both"/>
              <w:rPr>
                <w:rFonts w:eastAsia="Lucida Sans Unicode"/>
                <w:sz w:val="20"/>
                <w:szCs w:val="20"/>
                <w:lang w:val="ru-RU"/>
              </w:rPr>
            </w:pPr>
            <w:r w:rsidRPr="00BA5221">
              <w:rPr>
                <w:rFonts w:eastAsia="Lucida Sans Unicode"/>
                <w:sz w:val="20"/>
                <w:szCs w:val="20"/>
                <w:lang w:val="ru-RU"/>
              </w:rPr>
              <w:t>Инвентаризация проводится по всем передаваемым (принимаемым) объектам инвентаризации</w:t>
            </w:r>
          </w:p>
        </w:tc>
      </w:tr>
      <w:tr w:rsidR="00BA5221" w:rsidRPr="00407946" w:rsidTr="004F506C">
        <w:tc>
          <w:tcPr>
            <w:tcW w:w="637" w:type="dxa"/>
            <w:shd w:val="clear" w:color="auto" w:fill="auto"/>
          </w:tcPr>
          <w:p w:rsidR="00BA5221" w:rsidRPr="00597EED" w:rsidRDefault="00440567" w:rsidP="004F506C">
            <w:pPr>
              <w:spacing w:line="276" w:lineRule="auto"/>
              <w:rPr>
                <w:rFonts w:eastAsia="Lucida Sans Unicode"/>
                <w:sz w:val="20"/>
                <w:szCs w:val="20"/>
              </w:rPr>
            </w:pPr>
            <w:r>
              <w:rPr>
                <w:rFonts w:eastAsia="Lucida Sans Unicode"/>
                <w:sz w:val="20"/>
                <w:szCs w:val="20"/>
              </w:rPr>
              <w:t>4</w:t>
            </w:r>
          </w:p>
        </w:tc>
        <w:tc>
          <w:tcPr>
            <w:tcW w:w="3191" w:type="dxa"/>
            <w:shd w:val="clear" w:color="auto" w:fill="auto"/>
          </w:tcPr>
          <w:p w:rsidR="00BA5221" w:rsidRPr="00BA5221" w:rsidRDefault="00BA5221" w:rsidP="0008698C">
            <w:pPr>
              <w:spacing w:line="276" w:lineRule="auto"/>
              <w:jc w:val="both"/>
              <w:rPr>
                <w:rFonts w:eastAsia="Lucida Sans Unicode"/>
                <w:sz w:val="20"/>
                <w:szCs w:val="20"/>
                <w:lang w:val="ru-RU"/>
              </w:rPr>
            </w:pPr>
            <w:r w:rsidRPr="00BA5221">
              <w:rPr>
                <w:rFonts w:eastAsia="Lucida Sans Unicode"/>
                <w:sz w:val="20"/>
                <w:szCs w:val="20"/>
                <w:lang w:val="ru-RU"/>
              </w:rPr>
              <w:t>При установлении факта утраты (хищений или злоупотреблений) или порчи (повреждения) имущества, не связанного с влиянием чрезвычайных ситуаций природного и техногенного характера</w:t>
            </w:r>
          </w:p>
        </w:tc>
        <w:tc>
          <w:tcPr>
            <w:tcW w:w="6095" w:type="dxa"/>
            <w:shd w:val="clear" w:color="auto" w:fill="auto"/>
          </w:tcPr>
          <w:p w:rsidR="00BA5221" w:rsidRPr="00BA5221" w:rsidRDefault="00BA5221" w:rsidP="0008698C">
            <w:pPr>
              <w:spacing w:line="276" w:lineRule="auto"/>
              <w:jc w:val="both"/>
              <w:rPr>
                <w:rFonts w:eastAsia="Lucida Sans Unicode"/>
                <w:sz w:val="20"/>
                <w:szCs w:val="20"/>
                <w:lang w:val="ru-RU"/>
              </w:rPr>
            </w:pPr>
            <w:r w:rsidRPr="00BA5221">
              <w:rPr>
                <w:rFonts w:eastAsia="Lucida Sans Unicode"/>
                <w:sz w:val="20"/>
                <w:szCs w:val="20"/>
                <w:lang w:val="ru-RU"/>
              </w:rPr>
              <w:t>Инвентаризация проводится в отношении объектов имущества, по которым выявлены указанные факты, либо в отношении мест хранения, ответственных лиц, связанных с таким имуществом, непосредственно по установлению таких фактов</w:t>
            </w:r>
          </w:p>
        </w:tc>
      </w:tr>
      <w:tr w:rsidR="00BA5221" w:rsidRPr="00407946" w:rsidTr="004F506C">
        <w:tc>
          <w:tcPr>
            <w:tcW w:w="637" w:type="dxa"/>
            <w:shd w:val="clear" w:color="auto" w:fill="auto"/>
          </w:tcPr>
          <w:p w:rsidR="00BA5221" w:rsidRPr="00597EED" w:rsidRDefault="00440567" w:rsidP="004F506C">
            <w:pPr>
              <w:spacing w:line="276" w:lineRule="auto"/>
              <w:rPr>
                <w:rFonts w:eastAsia="Lucida Sans Unicode"/>
                <w:sz w:val="20"/>
                <w:szCs w:val="20"/>
              </w:rPr>
            </w:pPr>
            <w:r>
              <w:rPr>
                <w:rFonts w:eastAsia="Lucida Sans Unicode"/>
                <w:sz w:val="20"/>
                <w:szCs w:val="20"/>
              </w:rPr>
              <w:t>5</w:t>
            </w:r>
          </w:p>
        </w:tc>
        <w:tc>
          <w:tcPr>
            <w:tcW w:w="3191" w:type="dxa"/>
            <w:shd w:val="clear" w:color="auto" w:fill="auto"/>
          </w:tcPr>
          <w:p w:rsidR="00BA5221" w:rsidRPr="00BA5221" w:rsidRDefault="00BA5221" w:rsidP="0008698C">
            <w:pPr>
              <w:spacing w:line="276" w:lineRule="auto"/>
              <w:jc w:val="both"/>
              <w:rPr>
                <w:rFonts w:eastAsia="Lucida Sans Unicode"/>
                <w:sz w:val="20"/>
                <w:szCs w:val="20"/>
                <w:lang w:val="ru-RU"/>
              </w:rPr>
            </w:pPr>
            <w:r w:rsidRPr="00BA5221">
              <w:rPr>
                <w:rFonts w:eastAsia="Lucida Sans Unicode"/>
                <w:sz w:val="20"/>
                <w:szCs w:val="20"/>
                <w:lang w:val="ru-RU"/>
              </w:rPr>
              <w:t>В случае пожара, аварии, опасного природного явления, катастрофы, стихийного или иного бедствия, или других чрезвычайных ситуаций, которые могут повлечь или повлекли за собой материальные потери и нарушение условий жизнедеятельности людей</w:t>
            </w:r>
          </w:p>
        </w:tc>
        <w:tc>
          <w:tcPr>
            <w:tcW w:w="6095" w:type="dxa"/>
            <w:shd w:val="clear" w:color="auto" w:fill="auto"/>
          </w:tcPr>
          <w:p w:rsidR="00BA5221" w:rsidRPr="00BA5221" w:rsidRDefault="00BA5221" w:rsidP="0008698C">
            <w:pPr>
              <w:spacing w:line="276" w:lineRule="auto"/>
              <w:jc w:val="both"/>
              <w:rPr>
                <w:rFonts w:eastAsia="Lucida Sans Unicode"/>
                <w:sz w:val="20"/>
                <w:szCs w:val="20"/>
                <w:lang w:val="ru-RU"/>
              </w:rPr>
            </w:pPr>
            <w:r w:rsidRPr="00BA5221">
              <w:rPr>
                <w:rFonts w:eastAsia="Lucida Sans Unicode"/>
                <w:sz w:val="20"/>
                <w:szCs w:val="20"/>
                <w:lang w:val="ru-RU"/>
              </w:rPr>
              <w:t>Инвентаризация проводится в отношении объектов инвентаризации, непосредственно связанных с указанными случаями, сразу после окончания соответствующего события. В случае, когда проведение инвентаризации по окончании соответствующего события не представляется возможным, проведение инвентаризации осуществляется непосредственно после устранения причин, по которым проведение инвентаризации не представлялось возможным</w:t>
            </w:r>
          </w:p>
        </w:tc>
      </w:tr>
      <w:tr w:rsidR="00BA5221" w:rsidRPr="00407946" w:rsidTr="004F506C">
        <w:tc>
          <w:tcPr>
            <w:tcW w:w="637" w:type="dxa"/>
            <w:shd w:val="clear" w:color="auto" w:fill="auto"/>
          </w:tcPr>
          <w:p w:rsidR="00BA5221" w:rsidRPr="00597EED" w:rsidRDefault="00440567" w:rsidP="004F506C">
            <w:pPr>
              <w:spacing w:line="276" w:lineRule="auto"/>
              <w:rPr>
                <w:rFonts w:eastAsia="Lucida Sans Unicode"/>
                <w:sz w:val="20"/>
                <w:szCs w:val="20"/>
              </w:rPr>
            </w:pPr>
            <w:r>
              <w:rPr>
                <w:rFonts w:eastAsia="Lucida Sans Unicode"/>
                <w:sz w:val="20"/>
                <w:szCs w:val="20"/>
              </w:rPr>
              <w:t>6</w:t>
            </w:r>
          </w:p>
        </w:tc>
        <w:tc>
          <w:tcPr>
            <w:tcW w:w="3191" w:type="dxa"/>
            <w:shd w:val="clear" w:color="auto" w:fill="auto"/>
          </w:tcPr>
          <w:p w:rsidR="00BA5221" w:rsidRPr="00BA5221" w:rsidRDefault="00BA5221" w:rsidP="0008698C">
            <w:pPr>
              <w:spacing w:line="276" w:lineRule="auto"/>
              <w:jc w:val="both"/>
              <w:rPr>
                <w:rFonts w:eastAsia="Lucida Sans Unicode"/>
                <w:sz w:val="20"/>
                <w:szCs w:val="20"/>
                <w:lang w:val="ru-RU"/>
              </w:rPr>
            </w:pPr>
            <w:r w:rsidRPr="00BA5221">
              <w:rPr>
                <w:rFonts w:eastAsia="Lucida Sans Unicode"/>
                <w:sz w:val="20"/>
                <w:szCs w:val="20"/>
                <w:lang w:val="ru-RU"/>
              </w:rPr>
              <w:t>При реорганизации организации, за исключением случаев реорганизации в форме преобразования</w:t>
            </w:r>
          </w:p>
        </w:tc>
        <w:tc>
          <w:tcPr>
            <w:tcW w:w="6095" w:type="dxa"/>
            <w:shd w:val="clear" w:color="auto" w:fill="auto"/>
          </w:tcPr>
          <w:p w:rsidR="00BA5221" w:rsidRPr="00BA5221" w:rsidRDefault="00BA5221" w:rsidP="0008698C">
            <w:pPr>
              <w:spacing w:line="276" w:lineRule="auto"/>
              <w:ind w:left="28"/>
              <w:jc w:val="both"/>
              <w:rPr>
                <w:rFonts w:eastAsia="Lucida Sans Unicode"/>
                <w:sz w:val="20"/>
                <w:szCs w:val="20"/>
                <w:lang w:val="ru-RU"/>
              </w:rPr>
            </w:pPr>
            <w:r w:rsidRPr="00BA5221">
              <w:rPr>
                <w:rFonts w:eastAsia="Lucida Sans Unicode"/>
                <w:sz w:val="20"/>
                <w:szCs w:val="20"/>
                <w:lang w:val="ru-RU"/>
              </w:rPr>
              <w:t xml:space="preserve">Инвентаризация проводится по всей совокупности объектов инвентаризации перед составлением передаточного акта или разделительного баланса </w:t>
            </w:r>
          </w:p>
        </w:tc>
      </w:tr>
      <w:tr w:rsidR="00BA5221" w:rsidRPr="00407946" w:rsidTr="004F506C">
        <w:tc>
          <w:tcPr>
            <w:tcW w:w="637" w:type="dxa"/>
            <w:shd w:val="clear" w:color="auto" w:fill="auto"/>
          </w:tcPr>
          <w:p w:rsidR="00BA5221" w:rsidRPr="00597EED" w:rsidRDefault="00440567" w:rsidP="004F506C">
            <w:pPr>
              <w:spacing w:line="276" w:lineRule="auto"/>
              <w:rPr>
                <w:rFonts w:eastAsia="Lucida Sans Unicode"/>
                <w:sz w:val="20"/>
                <w:szCs w:val="20"/>
              </w:rPr>
            </w:pPr>
            <w:r>
              <w:rPr>
                <w:rFonts w:eastAsia="Lucida Sans Unicode"/>
                <w:sz w:val="20"/>
                <w:szCs w:val="20"/>
              </w:rPr>
              <w:lastRenderedPageBreak/>
              <w:t>7</w:t>
            </w:r>
          </w:p>
        </w:tc>
        <w:tc>
          <w:tcPr>
            <w:tcW w:w="3191" w:type="dxa"/>
            <w:shd w:val="clear" w:color="auto" w:fill="auto"/>
          </w:tcPr>
          <w:p w:rsidR="00BA5221" w:rsidRPr="00BA5221" w:rsidRDefault="00BA5221" w:rsidP="0008698C">
            <w:pPr>
              <w:spacing w:line="276" w:lineRule="auto"/>
              <w:jc w:val="both"/>
              <w:rPr>
                <w:rFonts w:eastAsia="Lucida Sans Unicode"/>
                <w:sz w:val="20"/>
                <w:szCs w:val="20"/>
                <w:lang w:val="ru-RU"/>
              </w:rPr>
            </w:pPr>
            <w:r w:rsidRPr="00BA5221">
              <w:rPr>
                <w:rFonts w:eastAsia="Lucida Sans Unicode"/>
                <w:sz w:val="20"/>
                <w:szCs w:val="20"/>
                <w:lang w:val="ru-RU"/>
              </w:rPr>
              <w:t>При ликвидации (упразднении) субъекта учета</w:t>
            </w:r>
          </w:p>
        </w:tc>
        <w:tc>
          <w:tcPr>
            <w:tcW w:w="6095" w:type="dxa"/>
            <w:shd w:val="clear" w:color="auto" w:fill="auto"/>
          </w:tcPr>
          <w:p w:rsidR="00BA5221" w:rsidRPr="00BA5221" w:rsidRDefault="00BA5221" w:rsidP="0008698C">
            <w:pPr>
              <w:spacing w:line="276" w:lineRule="auto"/>
              <w:ind w:left="28"/>
              <w:jc w:val="both"/>
              <w:rPr>
                <w:rFonts w:eastAsia="Lucida Sans Unicode"/>
                <w:sz w:val="20"/>
                <w:szCs w:val="20"/>
                <w:lang w:val="ru-RU"/>
              </w:rPr>
            </w:pPr>
            <w:r w:rsidRPr="00BA5221">
              <w:rPr>
                <w:rFonts w:eastAsia="Lucida Sans Unicode"/>
                <w:sz w:val="20"/>
                <w:szCs w:val="20"/>
                <w:lang w:val="ru-RU"/>
              </w:rPr>
              <w:t>Инвентаризация проводится по всей совокупности объектов инвентаризации перед составлением промежуточного (ликвидационного) баланса</w:t>
            </w:r>
          </w:p>
        </w:tc>
      </w:tr>
    </w:tbl>
    <w:p w:rsidR="00BA5221" w:rsidRDefault="00BA5221"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717C24" w:rsidRDefault="00717C24" w:rsidP="00BA5221">
      <w:pPr>
        <w:rPr>
          <w:lang w:val="ru-RU"/>
        </w:rPr>
      </w:pPr>
    </w:p>
    <w:p w:rsidR="00F03D5E" w:rsidRDefault="00F03D5E" w:rsidP="00BA5221">
      <w:pPr>
        <w:rPr>
          <w:lang w:val="ru-RU"/>
        </w:rPr>
      </w:pPr>
    </w:p>
    <w:p w:rsidR="00F03D5E" w:rsidRDefault="00F03D5E" w:rsidP="00BA5221">
      <w:pPr>
        <w:rPr>
          <w:lang w:val="ru-RU"/>
        </w:rPr>
      </w:pPr>
    </w:p>
    <w:p w:rsidR="00F03D5E" w:rsidRDefault="00F03D5E" w:rsidP="00BA5221">
      <w:pPr>
        <w:rPr>
          <w:lang w:val="ru-RU"/>
        </w:rPr>
      </w:pPr>
    </w:p>
    <w:p w:rsidR="00717C24" w:rsidRPr="00717C24" w:rsidRDefault="00717C24" w:rsidP="00717C24">
      <w:pPr>
        <w:spacing w:line="360" w:lineRule="auto"/>
        <w:ind w:firstLine="709"/>
        <w:contextualSpacing/>
        <w:jc w:val="right"/>
        <w:rPr>
          <w:lang w:val="ru-RU"/>
        </w:rPr>
      </w:pPr>
      <w:r w:rsidRPr="00717C24">
        <w:rPr>
          <w:lang w:val="ru-RU"/>
        </w:rPr>
        <w:lastRenderedPageBreak/>
        <w:t>Приложение №</w:t>
      </w:r>
      <w:r w:rsidR="00F03D5E">
        <w:rPr>
          <w:lang w:val="ru-RU"/>
        </w:rPr>
        <w:t xml:space="preserve"> 9</w:t>
      </w:r>
    </w:p>
    <w:p w:rsidR="00717C24" w:rsidRPr="00717C24" w:rsidRDefault="00717C24" w:rsidP="00717C24">
      <w:pPr>
        <w:autoSpaceDE w:val="0"/>
        <w:autoSpaceDN w:val="0"/>
        <w:adjustRightInd w:val="0"/>
        <w:jc w:val="center"/>
        <w:rPr>
          <w:sz w:val="28"/>
          <w:lang w:val="ru-RU"/>
        </w:rPr>
      </w:pPr>
      <w:r w:rsidRPr="00717C24">
        <w:rPr>
          <w:b/>
          <w:bCs/>
          <w:sz w:val="28"/>
          <w:lang w:val="ru-RU"/>
        </w:rPr>
        <w:t>Положение о комиссии по поступлению и выбытию активов</w:t>
      </w:r>
    </w:p>
    <w:p w:rsidR="00717C24" w:rsidRPr="00717C24" w:rsidRDefault="00717C24" w:rsidP="00717C24">
      <w:pPr>
        <w:jc w:val="center"/>
        <w:rPr>
          <w:b/>
          <w:lang w:val="ru-RU"/>
        </w:rPr>
      </w:pPr>
      <w:r w:rsidRPr="00717C24">
        <w:rPr>
          <w:b/>
          <w:lang w:val="ru-RU"/>
        </w:rPr>
        <w:t>1. Общие положения</w:t>
      </w:r>
    </w:p>
    <w:p w:rsidR="00717C24" w:rsidRPr="00717C24" w:rsidRDefault="00717C24" w:rsidP="00717C24">
      <w:pPr>
        <w:autoSpaceDE w:val="0"/>
        <w:autoSpaceDN w:val="0"/>
        <w:adjustRightInd w:val="0"/>
        <w:spacing w:after="160" w:line="276" w:lineRule="auto"/>
        <w:jc w:val="both"/>
        <w:rPr>
          <w:bCs/>
          <w:lang w:val="ru-RU"/>
        </w:rPr>
      </w:pPr>
      <w:r w:rsidRPr="00717C24">
        <w:rPr>
          <w:lang w:val="ru-RU"/>
        </w:rPr>
        <w:t xml:space="preserve">1.1. Настоящее Положение разработано в целях реализации требований бухгалтерского учета, установленных Федеральным законом от 06.12.2011 № 402-ФЗ «О бухгалтерском учете»,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31.12.2016 № 256н «Концептуальные основы бухгалтерского учета и отчетности организаций государственного сектора», Приказом Минфина России от 31.12.2016 № 257н «Основные средства», Приказом Минфина России от 30.12.2017 № 274н «Учетная политика, оценочные значения и ошибки», Приказом Минфина России от 07.12.2018 № 256н «Запасы», Приказом Минфина России от 28.02.2018 № 34н «Непроизведенные активы», Приказом Минфина России от 15.11.2019 № 181н «Нематериальные активы».    </w:t>
      </w:r>
    </w:p>
    <w:p w:rsidR="00717C24" w:rsidRPr="00717C24" w:rsidRDefault="00717C24" w:rsidP="00F1653B">
      <w:pPr>
        <w:autoSpaceDE w:val="0"/>
        <w:autoSpaceDN w:val="0"/>
        <w:adjustRightInd w:val="0"/>
        <w:spacing w:line="276" w:lineRule="auto"/>
        <w:jc w:val="both"/>
        <w:rPr>
          <w:bCs/>
          <w:lang w:val="ru-RU"/>
        </w:rPr>
      </w:pPr>
      <w:r w:rsidRPr="00717C24">
        <w:rPr>
          <w:bCs/>
          <w:lang w:val="ru-RU"/>
        </w:rPr>
        <w:t xml:space="preserve">1.2. Настоящее Положение устанавливает порядок действий комиссии учреждения по поступлению и выбытию активов (далее – </w:t>
      </w:r>
      <w:r w:rsidRPr="00717C24">
        <w:rPr>
          <w:b/>
          <w:bCs/>
          <w:lang w:val="ru-RU"/>
        </w:rPr>
        <w:t>комиссия</w:t>
      </w:r>
      <w:r w:rsidRPr="00717C24">
        <w:rPr>
          <w:bCs/>
          <w:lang w:val="ru-RU"/>
        </w:rPr>
        <w:t>) при реализации полномочий, закрепленных за комиссией действующими нормами законодательства.</w:t>
      </w:r>
    </w:p>
    <w:p w:rsidR="00717C24" w:rsidRPr="00717C24" w:rsidRDefault="00717C24" w:rsidP="00717C24">
      <w:pPr>
        <w:autoSpaceDE w:val="0"/>
        <w:autoSpaceDN w:val="0"/>
        <w:adjustRightInd w:val="0"/>
        <w:spacing w:line="276" w:lineRule="auto"/>
        <w:rPr>
          <w:b/>
          <w:bCs/>
          <w:lang w:val="ru-RU"/>
        </w:rPr>
      </w:pPr>
      <w:r w:rsidRPr="00717C24">
        <w:rPr>
          <w:b/>
          <w:bCs/>
          <w:lang w:val="ru-RU"/>
        </w:rPr>
        <w:t>К полномочиям комиссии относится принятие решения по следующим вопросам:</w:t>
      </w:r>
    </w:p>
    <w:p w:rsidR="00717C24" w:rsidRPr="00717C24" w:rsidRDefault="00717C24" w:rsidP="00F1653B">
      <w:pPr>
        <w:autoSpaceDE w:val="0"/>
        <w:autoSpaceDN w:val="0"/>
        <w:adjustRightInd w:val="0"/>
        <w:spacing w:line="276" w:lineRule="auto"/>
        <w:ind w:left="567" w:hanging="283"/>
        <w:jc w:val="both"/>
        <w:rPr>
          <w:bCs/>
          <w:lang w:val="ru-RU"/>
        </w:rPr>
      </w:pPr>
      <w:r w:rsidRPr="00717C24">
        <w:rPr>
          <w:bCs/>
          <w:lang w:val="ru-RU"/>
        </w:rPr>
        <w:t>1) о сроке полезного использования поступающих основных средств и нематериальных активов;</w:t>
      </w:r>
    </w:p>
    <w:p w:rsidR="00717C24" w:rsidRPr="00717C24" w:rsidRDefault="00717C24" w:rsidP="00F1653B">
      <w:pPr>
        <w:autoSpaceDE w:val="0"/>
        <w:autoSpaceDN w:val="0"/>
        <w:adjustRightInd w:val="0"/>
        <w:spacing w:line="276" w:lineRule="auto"/>
        <w:ind w:left="567" w:hanging="283"/>
        <w:jc w:val="both"/>
        <w:rPr>
          <w:bCs/>
          <w:lang w:val="ru-RU"/>
        </w:rPr>
      </w:pPr>
      <w:r w:rsidRPr="00717C24">
        <w:rPr>
          <w:bCs/>
          <w:lang w:val="ru-RU"/>
        </w:rPr>
        <w:t xml:space="preserve">2) об отнесении основных средств к группе их аналитического учета и к кодам основных </w:t>
      </w:r>
      <w:r w:rsidR="00F1653B" w:rsidRPr="00717C24">
        <w:rPr>
          <w:bCs/>
          <w:lang w:val="ru-RU"/>
        </w:rPr>
        <w:t>средств и</w:t>
      </w:r>
      <w:r w:rsidRPr="00717C24">
        <w:rPr>
          <w:bCs/>
          <w:lang w:val="ru-RU"/>
        </w:rPr>
        <w:t xml:space="preserve"> нематериальных активов по ОКОФ;</w:t>
      </w:r>
    </w:p>
    <w:p w:rsidR="00717C24" w:rsidRPr="00717C24" w:rsidRDefault="00717C24" w:rsidP="00F1653B">
      <w:pPr>
        <w:autoSpaceDE w:val="0"/>
        <w:autoSpaceDN w:val="0"/>
        <w:adjustRightInd w:val="0"/>
        <w:spacing w:line="276" w:lineRule="auto"/>
        <w:ind w:left="567" w:hanging="283"/>
        <w:jc w:val="both"/>
        <w:rPr>
          <w:bCs/>
          <w:lang w:val="ru-RU"/>
        </w:rPr>
      </w:pPr>
      <w:r w:rsidRPr="00717C24">
        <w:rPr>
          <w:bCs/>
          <w:lang w:val="ru-RU"/>
        </w:rPr>
        <w:t>3) об определении первоначальной стоимости объектов нефинансовых активов, полученных безвозмездно от юридических и физических лиц;</w:t>
      </w:r>
    </w:p>
    <w:p w:rsidR="00717C24" w:rsidRPr="00717C24" w:rsidRDefault="00717C24" w:rsidP="00F1653B">
      <w:pPr>
        <w:autoSpaceDE w:val="0"/>
        <w:autoSpaceDN w:val="0"/>
        <w:adjustRightInd w:val="0"/>
        <w:spacing w:line="276" w:lineRule="auto"/>
        <w:ind w:left="567" w:hanging="283"/>
        <w:jc w:val="both"/>
        <w:rPr>
          <w:bCs/>
          <w:lang w:val="ru-RU"/>
        </w:rPr>
      </w:pPr>
      <w:r w:rsidRPr="00717C24">
        <w:rPr>
          <w:bCs/>
          <w:lang w:val="ru-RU"/>
        </w:rPr>
        <w:t>4) 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(десяти тысяч) руб. включительно, учитываемых на забалансовых счетах;</w:t>
      </w:r>
    </w:p>
    <w:p w:rsidR="00717C24" w:rsidRPr="00717C24" w:rsidRDefault="00717C24" w:rsidP="00F1653B">
      <w:pPr>
        <w:autoSpaceDE w:val="0"/>
        <w:autoSpaceDN w:val="0"/>
        <w:adjustRightInd w:val="0"/>
        <w:spacing w:line="276" w:lineRule="auto"/>
        <w:ind w:left="567" w:hanging="283"/>
        <w:jc w:val="both"/>
        <w:rPr>
          <w:bCs/>
          <w:lang w:val="ru-RU"/>
        </w:rPr>
      </w:pPr>
      <w:r w:rsidRPr="00717C24">
        <w:rPr>
          <w:bCs/>
          <w:lang w:val="ru-RU"/>
        </w:rPr>
        <w:t>5)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717C24" w:rsidRPr="00717C24" w:rsidRDefault="00717C24" w:rsidP="00F1653B">
      <w:pPr>
        <w:autoSpaceDE w:val="0"/>
        <w:autoSpaceDN w:val="0"/>
        <w:adjustRightInd w:val="0"/>
        <w:spacing w:line="276" w:lineRule="auto"/>
        <w:ind w:left="567" w:hanging="283"/>
        <w:jc w:val="both"/>
        <w:rPr>
          <w:bCs/>
          <w:lang w:val="ru-RU"/>
        </w:rPr>
      </w:pPr>
      <w:r w:rsidRPr="00717C24">
        <w:rPr>
          <w:bCs/>
          <w:lang w:val="ru-RU"/>
        </w:rPr>
        <w:t>6) о целесообразности (пригодности) дальнейшего</w:t>
      </w:r>
      <w:r w:rsidR="00F1653B">
        <w:rPr>
          <w:bCs/>
          <w:lang w:val="ru-RU"/>
        </w:rPr>
        <w:t xml:space="preserve"> использования основных средств </w:t>
      </w:r>
      <w:r w:rsidRPr="00717C24">
        <w:rPr>
          <w:bCs/>
          <w:lang w:val="ru-RU"/>
        </w:rPr>
        <w:t>и нематериальных активов, возможности и эффективности их восстановления;</w:t>
      </w:r>
    </w:p>
    <w:p w:rsidR="00717C24" w:rsidRPr="00717C24" w:rsidRDefault="00717C24" w:rsidP="00F1653B">
      <w:pPr>
        <w:autoSpaceDE w:val="0"/>
        <w:autoSpaceDN w:val="0"/>
        <w:adjustRightInd w:val="0"/>
        <w:spacing w:line="276" w:lineRule="auto"/>
        <w:ind w:left="567" w:hanging="283"/>
        <w:jc w:val="both"/>
        <w:rPr>
          <w:bCs/>
          <w:lang w:val="ru-RU"/>
        </w:rPr>
      </w:pPr>
      <w:r w:rsidRPr="00717C24">
        <w:rPr>
          <w:bCs/>
          <w:lang w:val="ru-RU"/>
        </w:rPr>
        <w:t>7) о списании (выбытии)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rsidR="00717C24" w:rsidRPr="00717C24" w:rsidRDefault="00717C24" w:rsidP="00F1653B">
      <w:pPr>
        <w:autoSpaceDE w:val="0"/>
        <w:autoSpaceDN w:val="0"/>
        <w:adjustRightInd w:val="0"/>
        <w:spacing w:line="276" w:lineRule="auto"/>
        <w:ind w:left="567" w:hanging="283"/>
        <w:jc w:val="both"/>
        <w:rPr>
          <w:bCs/>
          <w:lang w:val="ru-RU"/>
        </w:rPr>
      </w:pPr>
      <w:r w:rsidRPr="00717C24">
        <w:rPr>
          <w:bCs/>
          <w:lang w:val="ru-RU"/>
        </w:rPr>
        <w:t xml:space="preserve">8) о возможности использования отдельных узлов, деталей, конструкций и материалов </w:t>
      </w:r>
      <w:r w:rsidR="00F1653B">
        <w:rPr>
          <w:bCs/>
          <w:lang w:val="ru-RU"/>
        </w:rPr>
        <w:t>о выбывающих основных средств</w:t>
      </w:r>
      <w:r w:rsidRPr="00717C24">
        <w:rPr>
          <w:bCs/>
          <w:lang w:val="ru-RU"/>
        </w:rPr>
        <w:t xml:space="preserve"> и об определении их первоначальной стоимости;</w:t>
      </w:r>
    </w:p>
    <w:p w:rsidR="00717C24" w:rsidRPr="00717C24" w:rsidRDefault="00717C24" w:rsidP="00F1653B">
      <w:pPr>
        <w:autoSpaceDE w:val="0"/>
        <w:autoSpaceDN w:val="0"/>
        <w:adjustRightInd w:val="0"/>
        <w:spacing w:line="276" w:lineRule="auto"/>
        <w:ind w:left="567" w:hanging="283"/>
        <w:jc w:val="both"/>
        <w:rPr>
          <w:bCs/>
          <w:lang w:val="ru-RU"/>
        </w:rPr>
      </w:pPr>
      <w:r w:rsidRPr="00717C24">
        <w:rPr>
          <w:bCs/>
          <w:lang w:val="ru-RU"/>
        </w:rPr>
        <w:lastRenderedPageBreak/>
        <w:t>9) о списании (выбытии) материальных запасов, за и</w:t>
      </w:r>
      <w:r w:rsidR="00767125">
        <w:rPr>
          <w:bCs/>
          <w:lang w:val="ru-RU"/>
        </w:rPr>
        <w:t xml:space="preserve">сключением выбытия в результате </w:t>
      </w:r>
      <w:r w:rsidRPr="00717C24">
        <w:rPr>
          <w:bCs/>
          <w:lang w:val="ru-RU"/>
        </w:rPr>
        <w:t>их потребления на нужды учреждения, с оформлением соответствующих первичных учетных документов;</w:t>
      </w:r>
    </w:p>
    <w:p w:rsidR="00717C24" w:rsidRPr="00717C24" w:rsidRDefault="00767125" w:rsidP="00F1653B">
      <w:pPr>
        <w:autoSpaceDE w:val="0"/>
        <w:autoSpaceDN w:val="0"/>
        <w:adjustRightInd w:val="0"/>
        <w:spacing w:line="276" w:lineRule="auto"/>
        <w:ind w:left="567" w:hanging="283"/>
        <w:jc w:val="both"/>
        <w:rPr>
          <w:bCs/>
          <w:lang w:val="ru-RU"/>
        </w:rPr>
      </w:pPr>
      <w:r>
        <w:rPr>
          <w:bCs/>
          <w:lang w:val="ru-RU"/>
        </w:rPr>
        <w:t>10</w:t>
      </w:r>
      <w:r w:rsidR="00717C24" w:rsidRPr="00717C24">
        <w:rPr>
          <w:bCs/>
          <w:lang w:val="ru-RU"/>
        </w:rPr>
        <w:t>) об изъятии и передаче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постановке их на учет;</w:t>
      </w:r>
    </w:p>
    <w:p w:rsidR="00717C24" w:rsidRPr="00717C24" w:rsidRDefault="00767125" w:rsidP="00F1653B">
      <w:pPr>
        <w:autoSpaceDE w:val="0"/>
        <w:autoSpaceDN w:val="0"/>
        <w:adjustRightInd w:val="0"/>
        <w:spacing w:line="276" w:lineRule="auto"/>
        <w:ind w:left="567" w:hanging="283"/>
        <w:jc w:val="both"/>
        <w:rPr>
          <w:bCs/>
          <w:lang w:val="ru-RU"/>
        </w:rPr>
      </w:pPr>
      <w:r>
        <w:rPr>
          <w:bCs/>
          <w:lang w:val="ru-RU"/>
        </w:rPr>
        <w:t>11</w:t>
      </w:r>
      <w:r w:rsidR="00717C24" w:rsidRPr="00717C24">
        <w:rPr>
          <w:bCs/>
          <w:lang w:val="ru-RU"/>
        </w:rPr>
        <w:t>) о получении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717C24" w:rsidRPr="00717C24" w:rsidRDefault="00767125" w:rsidP="00F1653B">
      <w:pPr>
        <w:autoSpaceDE w:val="0"/>
        <w:autoSpaceDN w:val="0"/>
        <w:adjustRightInd w:val="0"/>
        <w:spacing w:line="276" w:lineRule="auto"/>
        <w:ind w:left="567" w:hanging="283"/>
        <w:jc w:val="both"/>
        <w:rPr>
          <w:bCs/>
          <w:lang w:val="ru-RU"/>
        </w:rPr>
      </w:pPr>
      <w:r>
        <w:rPr>
          <w:bCs/>
          <w:lang w:val="ru-RU"/>
        </w:rPr>
        <w:t>12</w:t>
      </w:r>
      <w:r w:rsidR="00717C24" w:rsidRPr="00717C24">
        <w:rPr>
          <w:bCs/>
          <w:lang w:val="ru-RU"/>
        </w:rPr>
        <w:t xml:space="preserve">) о рассмотрении поступивших обращений от материально ответственных лиц по </w:t>
      </w:r>
      <w:r w:rsidRPr="00717C24">
        <w:rPr>
          <w:bCs/>
          <w:lang w:val="ru-RU"/>
        </w:rPr>
        <w:t>вопросам списания</w:t>
      </w:r>
      <w:r w:rsidR="00717C24" w:rsidRPr="00717C24">
        <w:rPr>
          <w:bCs/>
          <w:lang w:val="ru-RU"/>
        </w:rPr>
        <w:t xml:space="preserve"> имущества, числящегося на балансе учреждения;</w:t>
      </w:r>
    </w:p>
    <w:p w:rsidR="00717C24" w:rsidRPr="00717C24" w:rsidRDefault="00767125" w:rsidP="00767125">
      <w:pPr>
        <w:autoSpaceDE w:val="0"/>
        <w:autoSpaceDN w:val="0"/>
        <w:adjustRightInd w:val="0"/>
        <w:spacing w:line="276" w:lineRule="auto"/>
        <w:ind w:left="567" w:hanging="283"/>
        <w:jc w:val="both"/>
        <w:rPr>
          <w:bCs/>
          <w:lang w:val="ru-RU"/>
        </w:rPr>
      </w:pPr>
      <w:r>
        <w:rPr>
          <w:bCs/>
          <w:lang w:val="ru-RU"/>
        </w:rPr>
        <w:t>13</w:t>
      </w:r>
      <w:r w:rsidR="00717C24" w:rsidRPr="00717C24">
        <w:rPr>
          <w:bCs/>
          <w:lang w:val="ru-RU"/>
        </w:rPr>
        <w:t>) о взаимодействии с бухгалтерией учреждения по вопросам оформления выбытия объектов имущества;</w:t>
      </w:r>
    </w:p>
    <w:p w:rsidR="00717C24" w:rsidRPr="00717C24" w:rsidRDefault="00767125" w:rsidP="00767125">
      <w:pPr>
        <w:autoSpaceDE w:val="0"/>
        <w:autoSpaceDN w:val="0"/>
        <w:adjustRightInd w:val="0"/>
        <w:spacing w:line="276" w:lineRule="auto"/>
        <w:ind w:left="567" w:hanging="283"/>
        <w:jc w:val="both"/>
        <w:rPr>
          <w:bCs/>
          <w:lang w:val="ru-RU"/>
        </w:rPr>
      </w:pPr>
      <w:r>
        <w:rPr>
          <w:bCs/>
          <w:lang w:val="ru-RU"/>
        </w:rPr>
        <w:t>14</w:t>
      </w:r>
      <w:r w:rsidR="00717C24" w:rsidRPr="00717C24">
        <w:rPr>
          <w:bCs/>
          <w:lang w:val="ru-RU"/>
        </w:rPr>
        <w:t>) объединение объектов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717C24" w:rsidRPr="00717C24" w:rsidRDefault="00767125" w:rsidP="00767125">
      <w:pPr>
        <w:autoSpaceDE w:val="0"/>
        <w:autoSpaceDN w:val="0"/>
        <w:adjustRightInd w:val="0"/>
        <w:spacing w:line="276" w:lineRule="auto"/>
        <w:ind w:left="567" w:hanging="283"/>
        <w:jc w:val="both"/>
        <w:rPr>
          <w:bCs/>
          <w:lang w:val="ru-RU"/>
        </w:rPr>
      </w:pPr>
      <w:r>
        <w:rPr>
          <w:bCs/>
          <w:lang w:val="ru-RU"/>
        </w:rPr>
        <w:t>15</w:t>
      </w:r>
      <w:r w:rsidR="00717C24" w:rsidRPr="00717C24">
        <w:rPr>
          <w:bCs/>
          <w:lang w:val="ru-RU"/>
        </w:rPr>
        <w:t xml:space="preserve">) подтверждение готовности объекта нематериальных активов для </w:t>
      </w:r>
      <w:r w:rsidRPr="00717C24">
        <w:rPr>
          <w:bCs/>
          <w:lang w:val="ru-RU"/>
        </w:rPr>
        <w:t xml:space="preserve">использования </w:t>
      </w:r>
      <w:r>
        <w:rPr>
          <w:bCs/>
          <w:lang w:val="ru-RU"/>
        </w:rPr>
        <w:t>по</w:t>
      </w:r>
      <w:r w:rsidR="00717C24" w:rsidRPr="00717C24">
        <w:rPr>
          <w:bCs/>
          <w:lang w:val="ru-RU"/>
        </w:rPr>
        <w:t xml:space="preserve"> назначению и прекращение признания затрат в составе вложений в объекты нематериальных активов;</w:t>
      </w:r>
    </w:p>
    <w:p w:rsidR="00717C24" w:rsidRPr="00717C24" w:rsidRDefault="00717C24" w:rsidP="00767125">
      <w:pPr>
        <w:autoSpaceDE w:val="0"/>
        <w:autoSpaceDN w:val="0"/>
        <w:adjustRightInd w:val="0"/>
        <w:spacing w:line="276" w:lineRule="auto"/>
        <w:ind w:left="567" w:hanging="283"/>
        <w:jc w:val="both"/>
        <w:rPr>
          <w:bCs/>
          <w:lang w:val="ru-RU"/>
        </w:rPr>
      </w:pPr>
      <w:r w:rsidRPr="00717C24">
        <w:rPr>
          <w:bCs/>
          <w:lang w:val="ru-RU"/>
        </w:rPr>
        <w:t>20) определение текущей оценочной стоимости в целях принятия к бухгалтерскому учету объекта нематериального актива.</w:t>
      </w:r>
    </w:p>
    <w:p w:rsidR="00717C24" w:rsidRPr="00717C24" w:rsidRDefault="00717C24" w:rsidP="00717C24">
      <w:pPr>
        <w:autoSpaceDE w:val="0"/>
        <w:autoSpaceDN w:val="0"/>
        <w:adjustRightInd w:val="0"/>
        <w:spacing w:line="276" w:lineRule="auto"/>
        <w:rPr>
          <w:b/>
          <w:bCs/>
          <w:lang w:val="ru-RU"/>
        </w:rPr>
      </w:pPr>
      <w:r w:rsidRPr="00717C24">
        <w:rPr>
          <w:b/>
          <w:bCs/>
          <w:lang w:val="ru-RU"/>
        </w:rPr>
        <w:t>Комиссия осуществляет контроль за:</w:t>
      </w:r>
    </w:p>
    <w:p w:rsidR="00717C24" w:rsidRPr="00717C24" w:rsidRDefault="00717C24" w:rsidP="00767125">
      <w:pPr>
        <w:autoSpaceDE w:val="0"/>
        <w:autoSpaceDN w:val="0"/>
        <w:adjustRightInd w:val="0"/>
        <w:spacing w:line="276" w:lineRule="auto"/>
        <w:ind w:left="567" w:hanging="283"/>
        <w:jc w:val="both"/>
        <w:rPr>
          <w:bCs/>
          <w:lang w:val="ru-RU"/>
        </w:rPr>
      </w:pPr>
      <w:r w:rsidRPr="00717C24">
        <w:rPr>
          <w:bCs/>
          <w:lang w:val="ru-RU"/>
        </w:rPr>
        <w:t>1) изъятием из списываемых объектов пригодных узлов, деталей, конструкций и материалов, драгоценных металлов и камней, цветных металлов;</w:t>
      </w:r>
    </w:p>
    <w:p w:rsidR="00717C24" w:rsidRPr="00717C24" w:rsidRDefault="00717C24" w:rsidP="00767125">
      <w:pPr>
        <w:autoSpaceDE w:val="0"/>
        <w:autoSpaceDN w:val="0"/>
        <w:adjustRightInd w:val="0"/>
        <w:spacing w:line="276" w:lineRule="auto"/>
        <w:ind w:left="567" w:hanging="283"/>
        <w:jc w:val="both"/>
        <w:rPr>
          <w:bCs/>
          <w:lang w:val="ru-RU"/>
        </w:rPr>
      </w:pPr>
      <w:r w:rsidRPr="00717C24">
        <w:rPr>
          <w:bCs/>
          <w:lang w:val="ru-RU"/>
        </w:rPr>
        <w:t>2) передачу материально ответственному лицу узлов и деталей, конструкций и материалов, пригодных к дальнейшему использованию, и постановку их на бухгалтерский учет по оценочной стоимости, которая может быть получена в результате продажи имущества на дату принятия к бухгалтерскому учету;</w:t>
      </w:r>
    </w:p>
    <w:p w:rsidR="00717C24" w:rsidRPr="00717C24" w:rsidRDefault="00717C24" w:rsidP="00767125">
      <w:pPr>
        <w:autoSpaceDE w:val="0"/>
        <w:autoSpaceDN w:val="0"/>
        <w:adjustRightInd w:val="0"/>
        <w:spacing w:line="276" w:lineRule="auto"/>
        <w:ind w:left="567" w:hanging="283"/>
        <w:jc w:val="both"/>
        <w:rPr>
          <w:bCs/>
          <w:lang w:val="ru-RU"/>
        </w:rPr>
      </w:pPr>
      <w:r w:rsidRPr="00717C24">
        <w:rPr>
          <w:bCs/>
          <w:lang w:val="ru-RU"/>
        </w:rPr>
        <w:t>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717C24" w:rsidRPr="00717C24" w:rsidRDefault="00717C24" w:rsidP="00767125">
      <w:pPr>
        <w:autoSpaceDE w:val="0"/>
        <w:autoSpaceDN w:val="0"/>
        <w:adjustRightInd w:val="0"/>
        <w:spacing w:line="276" w:lineRule="auto"/>
        <w:ind w:left="567" w:hanging="283"/>
        <w:jc w:val="both"/>
        <w:rPr>
          <w:bCs/>
          <w:lang w:val="ru-RU"/>
        </w:rPr>
      </w:pPr>
      <w:r w:rsidRPr="00717C24">
        <w:rPr>
          <w:bCs/>
          <w:lang w:val="ru-RU"/>
        </w:rPr>
        <w:t>4) иными вопросами, связанными с эффективным использованием и списанием имущества, находящегося в оперативном управлении учреждения.</w:t>
      </w:r>
    </w:p>
    <w:p w:rsidR="00717C24" w:rsidRPr="00717C24" w:rsidRDefault="00717C24" w:rsidP="00A041FA">
      <w:pPr>
        <w:autoSpaceDE w:val="0"/>
        <w:autoSpaceDN w:val="0"/>
        <w:adjustRightInd w:val="0"/>
        <w:spacing w:line="276" w:lineRule="auto"/>
        <w:jc w:val="both"/>
        <w:rPr>
          <w:lang w:val="ru-RU"/>
        </w:rPr>
      </w:pPr>
      <w:r w:rsidRPr="00717C24">
        <w:rPr>
          <w:lang w:val="ru-RU"/>
        </w:rPr>
        <w:t xml:space="preserve">1.3. В составе комиссии по поступлению и выбытию активов назначается уполномоченный член комиссии, в присутствии которого присвоенный инвентарный номер обозначается материально ответственным лицом на объекте. </w:t>
      </w:r>
    </w:p>
    <w:p w:rsidR="00717C24" w:rsidRPr="00717C24" w:rsidRDefault="00717C24" w:rsidP="00717C24">
      <w:pPr>
        <w:autoSpaceDE w:val="0"/>
        <w:autoSpaceDN w:val="0"/>
        <w:adjustRightInd w:val="0"/>
        <w:spacing w:line="276" w:lineRule="auto"/>
        <w:rPr>
          <w:lang w:val="ru-RU"/>
        </w:rPr>
      </w:pPr>
    </w:p>
    <w:p w:rsidR="00717C24" w:rsidRPr="00717C24" w:rsidRDefault="00717C24" w:rsidP="00A041FA">
      <w:pPr>
        <w:autoSpaceDE w:val="0"/>
        <w:autoSpaceDN w:val="0"/>
        <w:adjustRightInd w:val="0"/>
        <w:spacing w:line="276" w:lineRule="auto"/>
        <w:jc w:val="both"/>
        <w:rPr>
          <w:lang w:val="ru-RU"/>
        </w:rPr>
      </w:pPr>
      <w:r w:rsidRPr="00717C24">
        <w:rPr>
          <w:lang w:val="ru-RU"/>
        </w:rPr>
        <w:lastRenderedPageBreak/>
        <w:t>1.4.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717C24" w:rsidRPr="00717C24" w:rsidRDefault="00717C24" w:rsidP="00717C24">
      <w:pPr>
        <w:autoSpaceDE w:val="0"/>
        <w:autoSpaceDN w:val="0"/>
        <w:adjustRightInd w:val="0"/>
        <w:spacing w:line="276" w:lineRule="auto"/>
        <w:rPr>
          <w:lang w:val="ru-RU"/>
        </w:rPr>
      </w:pPr>
      <w:r w:rsidRPr="00717C24">
        <w:rPr>
          <w:lang w:val="ru-RU"/>
        </w:rPr>
        <w:t>1.5. Комиссия проводит заседания по мере необходимости.</w:t>
      </w:r>
    </w:p>
    <w:p w:rsidR="00717C24" w:rsidRPr="00717C24" w:rsidRDefault="00717C24" w:rsidP="00A041FA">
      <w:pPr>
        <w:autoSpaceDE w:val="0"/>
        <w:autoSpaceDN w:val="0"/>
        <w:adjustRightInd w:val="0"/>
        <w:spacing w:line="276" w:lineRule="auto"/>
        <w:jc w:val="both"/>
        <w:rPr>
          <w:lang w:val="ru-RU"/>
        </w:rPr>
      </w:pPr>
      <w:r w:rsidRPr="00717C24">
        <w:rPr>
          <w:lang w:val="ru-RU"/>
        </w:rPr>
        <w:t xml:space="preserve">1.6. Срок рассмотрения комиссией представленных ей документов не должен превышать </w:t>
      </w:r>
      <w:r w:rsidR="00A041FA">
        <w:rPr>
          <w:lang w:val="ru-RU"/>
        </w:rPr>
        <w:t>10</w:t>
      </w:r>
      <w:r w:rsidRPr="00717C24">
        <w:rPr>
          <w:lang w:val="ru-RU"/>
        </w:rPr>
        <w:t xml:space="preserve"> календарных дней.</w:t>
      </w:r>
    </w:p>
    <w:p w:rsidR="00717C24" w:rsidRPr="00717C24" w:rsidRDefault="00717C24" w:rsidP="00A041FA">
      <w:pPr>
        <w:autoSpaceDE w:val="0"/>
        <w:autoSpaceDN w:val="0"/>
        <w:adjustRightInd w:val="0"/>
        <w:spacing w:line="276" w:lineRule="auto"/>
        <w:rPr>
          <w:lang w:val="ru-RU"/>
        </w:rPr>
      </w:pPr>
      <w:r w:rsidRPr="00717C24">
        <w:rPr>
          <w:lang w:val="ru-RU"/>
        </w:rPr>
        <w:t>1.7. Заседание комиссии правомочно при наличии на нем не менее двух третей членов ее состава.</w:t>
      </w:r>
    </w:p>
    <w:p w:rsidR="00717C24" w:rsidRPr="00717C24" w:rsidRDefault="00717C24" w:rsidP="00A041FA">
      <w:pPr>
        <w:autoSpaceDE w:val="0"/>
        <w:autoSpaceDN w:val="0"/>
        <w:adjustRightInd w:val="0"/>
        <w:spacing w:line="276" w:lineRule="auto"/>
        <w:jc w:val="both"/>
        <w:rPr>
          <w:lang w:val="ru-RU"/>
        </w:rPr>
      </w:pPr>
      <w:r w:rsidRPr="00717C24">
        <w:rPr>
          <w:lang w:val="ru-RU"/>
        </w:rPr>
        <w:t>1.8. В случае отсутствия у учреждения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717C24" w:rsidRPr="00717C24" w:rsidRDefault="00717C24" w:rsidP="00A041FA">
      <w:pPr>
        <w:autoSpaceDE w:val="0"/>
        <w:autoSpaceDN w:val="0"/>
        <w:adjustRightInd w:val="0"/>
        <w:spacing w:line="276" w:lineRule="auto"/>
        <w:jc w:val="both"/>
        <w:rPr>
          <w:lang w:val="ru-RU"/>
        </w:rPr>
      </w:pPr>
      <w:r w:rsidRPr="00717C24">
        <w:rPr>
          <w:lang w:val="ru-RU"/>
        </w:rPr>
        <w:t xml:space="preserve">1.9. Если договором, заключенным с экспертом, участвующим в работе комиссии, предусмотрена возмездность оказания услуг эксперта, оплата его труда осуществляется в пределах, выделенных </w:t>
      </w:r>
      <w:r w:rsidR="007F4058">
        <w:rPr>
          <w:lang w:val="ru-RU"/>
        </w:rPr>
        <w:t>бюджетных ассигнований.</w:t>
      </w:r>
    </w:p>
    <w:p w:rsidR="00717C24" w:rsidRPr="00717C24" w:rsidRDefault="00717C24" w:rsidP="007F4058">
      <w:pPr>
        <w:autoSpaceDE w:val="0"/>
        <w:autoSpaceDN w:val="0"/>
        <w:adjustRightInd w:val="0"/>
        <w:spacing w:line="276" w:lineRule="auto"/>
        <w:jc w:val="both"/>
        <w:rPr>
          <w:lang w:val="ru-RU"/>
        </w:rPr>
      </w:pPr>
      <w:r w:rsidRPr="00717C24">
        <w:rPr>
          <w:lang w:val="ru-RU"/>
        </w:rPr>
        <w:t>1.10. 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имущества.</w:t>
      </w:r>
    </w:p>
    <w:p w:rsidR="00717C24" w:rsidRPr="00717C24" w:rsidRDefault="00717C24" w:rsidP="00717C24">
      <w:pPr>
        <w:autoSpaceDE w:val="0"/>
        <w:autoSpaceDN w:val="0"/>
        <w:adjustRightInd w:val="0"/>
        <w:spacing w:line="276" w:lineRule="auto"/>
        <w:rPr>
          <w:lang w:val="ru-RU"/>
        </w:rPr>
      </w:pPr>
      <w:r w:rsidRPr="00717C24">
        <w:rPr>
          <w:lang w:val="ru-RU"/>
        </w:rPr>
        <w:t xml:space="preserve">1.11. </w:t>
      </w:r>
      <w:r w:rsidR="007F4058">
        <w:rPr>
          <w:lang w:val="ru-RU"/>
        </w:rPr>
        <w:t>Председатель</w:t>
      </w:r>
      <w:r w:rsidRPr="00717C24">
        <w:rPr>
          <w:lang w:val="ru-RU"/>
        </w:rPr>
        <w:t xml:space="preserve"> комиссии проводит подготовительную работу к заседанию комиссии, обеспечивая:</w:t>
      </w:r>
    </w:p>
    <w:p w:rsidR="00717C24" w:rsidRPr="009501FD" w:rsidRDefault="00717C24" w:rsidP="00D52C89">
      <w:pPr>
        <w:widowControl w:val="0"/>
        <w:numPr>
          <w:ilvl w:val="0"/>
          <w:numId w:val="36"/>
        </w:numPr>
        <w:autoSpaceDE w:val="0"/>
        <w:autoSpaceDN w:val="0"/>
        <w:adjustRightInd w:val="0"/>
        <w:spacing w:before="0" w:beforeAutospacing="0" w:after="0" w:afterAutospacing="0" w:line="276" w:lineRule="auto"/>
        <w:ind w:left="567" w:hanging="283"/>
        <w:jc w:val="both"/>
      </w:pPr>
      <w:r w:rsidRPr="009501FD">
        <w:t>регистрацию поступивших документов;</w:t>
      </w:r>
    </w:p>
    <w:p w:rsidR="00717C24" w:rsidRPr="00717C24" w:rsidRDefault="00717C24" w:rsidP="00D52C89">
      <w:pPr>
        <w:widowControl w:val="0"/>
        <w:numPr>
          <w:ilvl w:val="0"/>
          <w:numId w:val="36"/>
        </w:numPr>
        <w:autoSpaceDE w:val="0"/>
        <w:autoSpaceDN w:val="0"/>
        <w:adjustRightInd w:val="0"/>
        <w:spacing w:before="0" w:beforeAutospacing="0" w:after="0" w:afterAutospacing="0" w:line="276" w:lineRule="auto"/>
        <w:ind w:left="567" w:hanging="283"/>
        <w:jc w:val="both"/>
        <w:rPr>
          <w:lang w:val="ru-RU"/>
        </w:rPr>
      </w:pPr>
      <w:r w:rsidRPr="00717C24">
        <w:rPr>
          <w:lang w:val="ru-RU"/>
        </w:rPr>
        <w:t>проверку правильности оформления представленных документов;</w:t>
      </w:r>
    </w:p>
    <w:p w:rsidR="00865F7F" w:rsidRDefault="00717C24" w:rsidP="00D52C89">
      <w:pPr>
        <w:widowControl w:val="0"/>
        <w:numPr>
          <w:ilvl w:val="0"/>
          <w:numId w:val="36"/>
        </w:numPr>
        <w:autoSpaceDE w:val="0"/>
        <w:autoSpaceDN w:val="0"/>
        <w:adjustRightInd w:val="0"/>
        <w:spacing w:before="0" w:beforeAutospacing="0" w:after="0" w:afterAutospacing="0" w:line="276" w:lineRule="auto"/>
        <w:ind w:left="567" w:hanging="283"/>
        <w:jc w:val="both"/>
        <w:rPr>
          <w:lang w:val="ru-RU"/>
        </w:rPr>
      </w:pPr>
      <w:r w:rsidRPr="00717C24">
        <w:rPr>
          <w:lang w:val="ru-RU"/>
        </w:rPr>
        <w:t>ознакомление членов комиссии с поступившими материалами;</w:t>
      </w:r>
    </w:p>
    <w:p w:rsidR="00717C24" w:rsidRPr="00865F7F" w:rsidRDefault="00717C24" w:rsidP="00D52C89">
      <w:pPr>
        <w:widowControl w:val="0"/>
        <w:numPr>
          <w:ilvl w:val="0"/>
          <w:numId w:val="36"/>
        </w:numPr>
        <w:autoSpaceDE w:val="0"/>
        <w:autoSpaceDN w:val="0"/>
        <w:adjustRightInd w:val="0"/>
        <w:spacing w:before="0" w:beforeAutospacing="0" w:after="0" w:afterAutospacing="0" w:line="276" w:lineRule="auto"/>
        <w:ind w:left="567" w:hanging="283"/>
        <w:jc w:val="both"/>
        <w:rPr>
          <w:lang w:val="ru-RU"/>
        </w:rPr>
      </w:pPr>
      <w:r w:rsidRPr="00865F7F">
        <w:rPr>
          <w:rFonts w:eastAsia="Calibri"/>
          <w:lang w:val="ru-RU"/>
        </w:rPr>
        <w:t>подготовку к заседанию комиссии проекта Решения о проведении инвентаризации (ф.0510439).</w:t>
      </w:r>
    </w:p>
    <w:p w:rsidR="00717C24" w:rsidRPr="00711944" w:rsidRDefault="00717C24" w:rsidP="00865F7F">
      <w:pPr>
        <w:autoSpaceDE w:val="0"/>
        <w:autoSpaceDN w:val="0"/>
        <w:adjustRightInd w:val="0"/>
        <w:spacing w:line="276" w:lineRule="auto"/>
        <w:jc w:val="both"/>
        <w:rPr>
          <w:lang w:val="ru-RU"/>
        </w:rPr>
      </w:pPr>
      <w:r w:rsidRPr="00717C24">
        <w:rPr>
          <w:rFonts w:eastAsia="Calibri"/>
          <w:lang w:val="ru-RU"/>
        </w:rPr>
        <w:t>1.12. Решение комиссии, принятое на заседании, оформляется Решением о проведении инвентаризации (ф.0510439)</w:t>
      </w:r>
      <w:r w:rsidRPr="00717C24">
        <w:rPr>
          <w:rFonts w:eastAsia="Calibri"/>
          <w:i/>
          <w:lang w:val="ru-RU"/>
        </w:rPr>
        <w:t>,</w:t>
      </w:r>
      <w:r w:rsidRPr="00717C24">
        <w:rPr>
          <w:lang w:val="ru-RU"/>
        </w:rPr>
        <w:t xml:space="preserve"> которое подписывается председателем, членами комиссии, присутствовавшими на заседании. </w:t>
      </w:r>
      <w:r w:rsidRPr="00711944">
        <w:rPr>
          <w:lang w:val="ru-RU"/>
        </w:rPr>
        <w:t>Решение комиссии утверждается руководителем учреждения.</w:t>
      </w:r>
    </w:p>
    <w:p w:rsidR="00717C24" w:rsidRPr="00717C24" w:rsidRDefault="00717C24" w:rsidP="00865F7F">
      <w:pPr>
        <w:autoSpaceDE w:val="0"/>
        <w:autoSpaceDN w:val="0"/>
        <w:adjustRightInd w:val="0"/>
        <w:spacing w:line="276" w:lineRule="auto"/>
        <w:jc w:val="both"/>
        <w:rPr>
          <w:lang w:val="ru-RU"/>
        </w:rPr>
      </w:pPr>
      <w:r w:rsidRPr="00717C24">
        <w:rPr>
          <w:lang w:val="ru-RU"/>
        </w:rPr>
        <w:t xml:space="preserve">     При отсутствии в составе комиссии работников, обладающих специальными знаниями, для участия в заседаниях комиссии могут приглашаться эксперты.</w:t>
      </w:r>
    </w:p>
    <w:p w:rsidR="00717C24" w:rsidRPr="00717C24" w:rsidRDefault="00717C24" w:rsidP="00717C24">
      <w:pPr>
        <w:spacing w:line="276" w:lineRule="auto"/>
        <w:jc w:val="center"/>
        <w:rPr>
          <w:b/>
          <w:lang w:val="ru-RU"/>
        </w:rPr>
      </w:pPr>
      <w:r w:rsidRPr="00717C24">
        <w:rPr>
          <w:b/>
          <w:lang w:val="ru-RU"/>
        </w:rPr>
        <w:t>2. Принятие решений по поступлению нефинансовых активов</w:t>
      </w:r>
    </w:p>
    <w:p w:rsidR="00717C24" w:rsidRPr="00717C24" w:rsidRDefault="00717C24" w:rsidP="00865F7F">
      <w:pPr>
        <w:autoSpaceDE w:val="0"/>
        <w:autoSpaceDN w:val="0"/>
        <w:adjustRightInd w:val="0"/>
        <w:spacing w:line="276" w:lineRule="auto"/>
        <w:jc w:val="both"/>
        <w:rPr>
          <w:lang w:val="ru-RU"/>
        </w:rPr>
      </w:pPr>
      <w:r w:rsidRPr="00717C24">
        <w:rPr>
          <w:lang w:val="ru-RU"/>
        </w:rPr>
        <w:t>2.1. В части поступления нефинансовых активов комиссия принимает решения по следующим вопросам:</w:t>
      </w:r>
    </w:p>
    <w:p w:rsidR="00717C24" w:rsidRPr="00717C24" w:rsidRDefault="00717C24" w:rsidP="00D52C89">
      <w:pPr>
        <w:numPr>
          <w:ilvl w:val="0"/>
          <w:numId w:val="37"/>
        </w:numPr>
        <w:autoSpaceDE w:val="0"/>
        <w:autoSpaceDN w:val="0"/>
        <w:adjustRightInd w:val="0"/>
        <w:spacing w:before="0" w:beforeAutospacing="0" w:after="0" w:afterAutospacing="0" w:line="276" w:lineRule="auto"/>
        <w:ind w:left="567" w:hanging="283"/>
        <w:jc w:val="both"/>
        <w:rPr>
          <w:lang w:val="ru-RU"/>
        </w:rPr>
      </w:pPr>
      <w:r w:rsidRPr="00717C24">
        <w:rPr>
          <w:lang w:val="ru-RU"/>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w:t>
      </w:r>
    </w:p>
    <w:p w:rsidR="00717C24" w:rsidRPr="00717C24" w:rsidRDefault="00717C24" w:rsidP="00D52C89">
      <w:pPr>
        <w:numPr>
          <w:ilvl w:val="0"/>
          <w:numId w:val="37"/>
        </w:numPr>
        <w:autoSpaceDE w:val="0"/>
        <w:autoSpaceDN w:val="0"/>
        <w:adjustRightInd w:val="0"/>
        <w:spacing w:before="0" w:beforeAutospacing="0" w:after="0" w:afterAutospacing="0" w:line="276" w:lineRule="auto"/>
        <w:ind w:left="567" w:hanging="283"/>
        <w:jc w:val="both"/>
        <w:rPr>
          <w:lang w:val="ru-RU"/>
        </w:rPr>
      </w:pPr>
      <w:r w:rsidRPr="00717C24">
        <w:rPr>
          <w:lang w:val="ru-RU"/>
        </w:rPr>
        <w:t>выявление при приемке нефинансовых активов ненадлежащего качества;</w:t>
      </w:r>
    </w:p>
    <w:p w:rsidR="00717C24" w:rsidRPr="00717C24" w:rsidRDefault="00717C24" w:rsidP="00D52C89">
      <w:pPr>
        <w:numPr>
          <w:ilvl w:val="0"/>
          <w:numId w:val="37"/>
        </w:numPr>
        <w:autoSpaceDE w:val="0"/>
        <w:autoSpaceDN w:val="0"/>
        <w:adjustRightInd w:val="0"/>
        <w:spacing w:before="0" w:beforeAutospacing="0" w:after="0" w:afterAutospacing="0" w:line="276" w:lineRule="auto"/>
        <w:ind w:left="567" w:hanging="283"/>
        <w:jc w:val="both"/>
        <w:rPr>
          <w:lang w:val="ru-RU"/>
        </w:rPr>
      </w:pPr>
      <w:r w:rsidRPr="00717C24">
        <w:rPr>
          <w:lang w:val="ru-RU"/>
        </w:rPr>
        <w:t>определение категории поступающих нефинансовых активов (основные средства, нематериальные активы или материальные запасы);</w:t>
      </w:r>
    </w:p>
    <w:p w:rsidR="00717C24" w:rsidRPr="00717C24" w:rsidRDefault="00717C24" w:rsidP="00D52C89">
      <w:pPr>
        <w:numPr>
          <w:ilvl w:val="0"/>
          <w:numId w:val="37"/>
        </w:numPr>
        <w:autoSpaceDE w:val="0"/>
        <w:autoSpaceDN w:val="0"/>
        <w:adjustRightInd w:val="0"/>
        <w:spacing w:before="0" w:beforeAutospacing="0" w:after="0" w:afterAutospacing="0" w:line="276" w:lineRule="auto"/>
        <w:ind w:left="567" w:hanging="283"/>
        <w:jc w:val="both"/>
        <w:rPr>
          <w:lang w:val="ru-RU"/>
        </w:rPr>
      </w:pPr>
      <w:r w:rsidRPr="00717C24">
        <w:rPr>
          <w:lang w:val="ru-RU"/>
        </w:rPr>
        <w:t>определение кода основного средства и нематериального актива по ОКОФ в целях принятия к учету и начисления амортизации;</w:t>
      </w:r>
    </w:p>
    <w:p w:rsidR="00717C24" w:rsidRPr="00717C24" w:rsidRDefault="00717C24" w:rsidP="00D52C89">
      <w:pPr>
        <w:numPr>
          <w:ilvl w:val="0"/>
          <w:numId w:val="37"/>
        </w:numPr>
        <w:autoSpaceDE w:val="0"/>
        <w:autoSpaceDN w:val="0"/>
        <w:adjustRightInd w:val="0"/>
        <w:spacing w:before="0" w:beforeAutospacing="0" w:after="0" w:afterAutospacing="0" w:line="276" w:lineRule="auto"/>
        <w:ind w:left="567" w:hanging="283"/>
        <w:jc w:val="both"/>
        <w:rPr>
          <w:bCs/>
          <w:iCs/>
          <w:lang w:val="ru-RU"/>
        </w:rPr>
      </w:pPr>
      <w:r w:rsidRPr="00717C24">
        <w:rPr>
          <w:bCs/>
          <w:iCs/>
          <w:lang w:val="ru-RU"/>
        </w:rPr>
        <w:lastRenderedPageBreak/>
        <w:t>определение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отсутствия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w:t>
      </w:r>
    </w:p>
    <w:p w:rsidR="00717C24" w:rsidRPr="00717C24" w:rsidRDefault="00717C24" w:rsidP="00D52C89">
      <w:pPr>
        <w:numPr>
          <w:ilvl w:val="0"/>
          <w:numId w:val="37"/>
        </w:numPr>
        <w:autoSpaceDE w:val="0"/>
        <w:autoSpaceDN w:val="0"/>
        <w:adjustRightInd w:val="0"/>
        <w:spacing w:before="0" w:beforeAutospacing="0" w:after="0" w:afterAutospacing="0" w:line="276" w:lineRule="auto"/>
        <w:ind w:left="567" w:hanging="283"/>
        <w:jc w:val="both"/>
        <w:rPr>
          <w:bCs/>
          <w:iCs/>
          <w:lang w:val="ru-RU"/>
        </w:rPr>
      </w:pPr>
      <w:r w:rsidRPr="00717C24">
        <w:rPr>
          <w:bCs/>
          <w:iCs/>
          <w:lang w:val="ru-RU"/>
        </w:rPr>
        <w:t>пересмотр срока полезного использования объекта основных средств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717C24" w:rsidRPr="00717C24" w:rsidRDefault="00717C24" w:rsidP="00D52C89">
      <w:pPr>
        <w:numPr>
          <w:ilvl w:val="0"/>
          <w:numId w:val="37"/>
        </w:numPr>
        <w:autoSpaceDE w:val="0"/>
        <w:autoSpaceDN w:val="0"/>
        <w:adjustRightInd w:val="0"/>
        <w:spacing w:before="0" w:beforeAutospacing="0" w:after="0" w:afterAutospacing="0" w:line="276" w:lineRule="auto"/>
        <w:ind w:left="567" w:hanging="283"/>
        <w:jc w:val="both"/>
        <w:rPr>
          <w:lang w:val="ru-RU"/>
        </w:rPr>
      </w:pPr>
      <w:r w:rsidRPr="00717C24">
        <w:rPr>
          <w:lang w:val="ru-RU"/>
        </w:rPr>
        <w:t>ежегодное определение продолжительности периода, в течение которого предполагается использовать нематериальный актив в целях расчета сумм амортизации объектов нематериального актива, а также уточнение продолжительности периода, в течение которого предполагается использовать нематериальный актив в случаях его существенного изменения;</w:t>
      </w:r>
    </w:p>
    <w:p w:rsidR="00717C24" w:rsidRPr="00717C24" w:rsidRDefault="00717C24" w:rsidP="00D52C89">
      <w:pPr>
        <w:numPr>
          <w:ilvl w:val="0"/>
          <w:numId w:val="37"/>
        </w:numPr>
        <w:autoSpaceDE w:val="0"/>
        <w:autoSpaceDN w:val="0"/>
        <w:adjustRightInd w:val="0"/>
        <w:spacing w:before="0" w:beforeAutospacing="0" w:after="0" w:afterAutospacing="0" w:line="276" w:lineRule="auto"/>
        <w:ind w:left="567" w:hanging="283"/>
        <w:jc w:val="both"/>
        <w:rPr>
          <w:lang w:val="ru-RU"/>
        </w:rPr>
      </w:pPr>
      <w:r w:rsidRPr="00717C24">
        <w:rPr>
          <w:lang w:val="ru-RU"/>
        </w:rPr>
        <w:t>определение текущей оценочной стоимости в целях принятия к бухгалтерскому учету объекта нефинансового актива в случаях:</w:t>
      </w:r>
    </w:p>
    <w:p w:rsidR="00717C24" w:rsidRPr="00717C24" w:rsidRDefault="00717C24" w:rsidP="00D52C89">
      <w:pPr>
        <w:numPr>
          <w:ilvl w:val="0"/>
          <w:numId w:val="38"/>
        </w:numPr>
        <w:autoSpaceDE w:val="0"/>
        <w:autoSpaceDN w:val="0"/>
        <w:adjustRightInd w:val="0"/>
        <w:spacing w:before="0" w:beforeAutospacing="0" w:after="160" w:afterAutospacing="0" w:line="276" w:lineRule="auto"/>
        <w:contextualSpacing/>
        <w:jc w:val="both"/>
        <w:rPr>
          <w:lang w:val="ru-RU"/>
        </w:rPr>
      </w:pPr>
      <w:r w:rsidRPr="00717C24">
        <w:rPr>
          <w:lang w:val="ru-RU"/>
        </w:rPr>
        <w:t xml:space="preserve">оприходования объектов нефинансовых активов, полученных учреждением </w:t>
      </w:r>
      <w:r w:rsidR="00865F7F" w:rsidRPr="00717C24">
        <w:rPr>
          <w:lang w:val="ru-RU"/>
        </w:rPr>
        <w:t>безвозмездно, в</w:t>
      </w:r>
      <w:r w:rsidRPr="00717C24">
        <w:rPr>
          <w:lang w:val="ru-RU"/>
        </w:rPr>
        <w:t xml:space="preserve"> том числе по договору дарения, за исключением получения имущества на основании постановления, распоряжения органов государственной власти;</w:t>
      </w:r>
    </w:p>
    <w:p w:rsidR="00717C24" w:rsidRPr="00717C24" w:rsidRDefault="00717C24" w:rsidP="00D52C89">
      <w:pPr>
        <w:numPr>
          <w:ilvl w:val="0"/>
          <w:numId w:val="38"/>
        </w:numPr>
        <w:autoSpaceDE w:val="0"/>
        <w:autoSpaceDN w:val="0"/>
        <w:adjustRightInd w:val="0"/>
        <w:spacing w:before="0" w:beforeAutospacing="0" w:after="160" w:afterAutospacing="0" w:line="276" w:lineRule="auto"/>
        <w:contextualSpacing/>
        <w:jc w:val="both"/>
        <w:rPr>
          <w:bCs/>
          <w:iCs/>
          <w:lang w:val="ru-RU"/>
        </w:rPr>
      </w:pPr>
      <w:r w:rsidRPr="00717C24">
        <w:rPr>
          <w:bCs/>
          <w:iCs/>
          <w:lang w:val="ru-RU"/>
        </w:rPr>
        <w:t>оприходования материальных запасов, остающихся у учреждения в результате разборки, утилизации (ликвидации) основных средств или иного имущества;</w:t>
      </w:r>
    </w:p>
    <w:p w:rsidR="00717C24" w:rsidRPr="00717C24" w:rsidRDefault="00717C24" w:rsidP="00D52C89">
      <w:pPr>
        <w:numPr>
          <w:ilvl w:val="0"/>
          <w:numId w:val="38"/>
        </w:numPr>
        <w:autoSpaceDE w:val="0"/>
        <w:autoSpaceDN w:val="0"/>
        <w:adjustRightInd w:val="0"/>
        <w:spacing w:before="0" w:beforeAutospacing="0" w:after="0" w:afterAutospacing="0" w:line="276" w:lineRule="auto"/>
        <w:jc w:val="both"/>
        <w:rPr>
          <w:bCs/>
          <w:iCs/>
          <w:lang w:val="ru-RU"/>
        </w:rPr>
      </w:pPr>
      <w:r w:rsidRPr="00717C24">
        <w:rPr>
          <w:bCs/>
          <w:iCs/>
          <w:lang w:val="ru-RU"/>
        </w:rPr>
        <w:t>оприходования неучтенных объектов нефинансовых активов, выявленных при проведении проверок и (или) инвентаризаций активов;</w:t>
      </w:r>
    </w:p>
    <w:p w:rsidR="00717C24" w:rsidRPr="00717C24" w:rsidRDefault="00717C24" w:rsidP="00D52C89">
      <w:pPr>
        <w:numPr>
          <w:ilvl w:val="0"/>
          <w:numId w:val="38"/>
        </w:numPr>
        <w:autoSpaceDE w:val="0"/>
        <w:autoSpaceDN w:val="0"/>
        <w:adjustRightInd w:val="0"/>
        <w:spacing w:before="0" w:beforeAutospacing="0" w:after="0" w:afterAutospacing="0" w:line="276" w:lineRule="auto"/>
        <w:jc w:val="both"/>
        <w:rPr>
          <w:lang w:val="ru-RU"/>
        </w:rPr>
      </w:pPr>
      <w:r w:rsidRPr="00717C24">
        <w:rPr>
          <w:lang w:val="ru-RU"/>
        </w:rPr>
        <w:t>в иных случаях, установленных нормативно-правовыми актами;</w:t>
      </w:r>
    </w:p>
    <w:p w:rsidR="00717C24" w:rsidRPr="00717C24" w:rsidRDefault="00717C24" w:rsidP="00D52C89">
      <w:pPr>
        <w:numPr>
          <w:ilvl w:val="0"/>
          <w:numId w:val="39"/>
        </w:numPr>
        <w:autoSpaceDE w:val="0"/>
        <w:autoSpaceDN w:val="0"/>
        <w:adjustRightInd w:val="0"/>
        <w:spacing w:before="0" w:beforeAutospacing="0" w:after="0" w:afterAutospacing="0" w:line="276" w:lineRule="auto"/>
        <w:ind w:left="567" w:hanging="283"/>
        <w:jc w:val="both"/>
        <w:rPr>
          <w:lang w:val="ru-RU"/>
        </w:rPr>
      </w:pPr>
      <w:r w:rsidRPr="00717C24">
        <w:rPr>
          <w:lang w:val="ru-RU"/>
        </w:rPr>
        <w:t xml:space="preserve">определение текущей восстановительной стоимости материальных ценностей на день обнаружения ущерба при определении размера ущерба, причиненного недостачами, хищениями. </w:t>
      </w:r>
    </w:p>
    <w:p w:rsidR="00717C24" w:rsidRPr="00717C24" w:rsidRDefault="00717C24" w:rsidP="00865F7F">
      <w:pPr>
        <w:autoSpaceDE w:val="0"/>
        <w:autoSpaceDN w:val="0"/>
        <w:adjustRightInd w:val="0"/>
        <w:spacing w:line="276" w:lineRule="auto"/>
        <w:jc w:val="both"/>
        <w:rPr>
          <w:lang w:val="ru-RU"/>
        </w:rPr>
      </w:pPr>
      <w:r w:rsidRPr="00717C24">
        <w:rPr>
          <w:lang w:val="ru-RU"/>
        </w:rPr>
        <w:t>2.2.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 осуществляется с соблюдением требований Приказа  № 157н, в том числе требований, предъявляемых к порядку формирования инвентарного объекта,  а также требований других нормативных правовых актов.</w:t>
      </w:r>
    </w:p>
    <w:p w:rsidR="00717C24" w:rsidRPr="00717C24" w:rsidRDefault="00717C24" w:rsidP="00865F7F">
      <w:pPr>
        <w:autoSpaceDE w:val="0"/>
        <w:autoSpaceDN w:val="0"/>
        <w:adjustRightInd w:val="0"/>
        <w:spacing w:line="276" w:lineRule="auto"/>
        <w:jc w:val="both"/>
        <w:rPr>
          <w:lang w:val="ru-RU"/>
        </w:rPr>
      </w:pPr>
      <w:r w:rsidRPr="00717C24">
        <w:rPr>
          <w:lang w:val="ru-RU"/>
        </w:rPr>
        <w:t xml:space="preserve">      При принятии к учету нефинансовых активов комиссия проверяет наличие сопроводительных документов, технической и иной документации, характеризующей объект, принимаемый к </w:t>
      </w:r>
      <w:r w:rsidR="00FD01EA" w:rsidRPr="00717C24">
        <w:rPr>
          <w:lang w:val="ru-RU"/>
        </w:rPr>
        <w:t>учету, в</w:t>
      </w:r>
      <w:r w:rsidRPr="00717C24">
        <w:rPr>
          <w:lang w:val="ru-RU"/>
        </w:rPr>
        <w:t xml:space="preserve"> том числе согла</w:t>
      </w:r>
      <w:r w:rsidR="00B1719E">
        <w:rPr>
          <w:lang w:val="ru-RU"/>
        </w:rPr>
        <w:t xml:space="preserve">сно </w:t>
      </w:r>
      <w:r w:rsidRPr="00717C24">
        <w:rPr>
          <w:lang w:val="ru-RU"/>
        </w:rPr>
        <w:t xml:space="preserve">муниципальному контракту, а также производит </w:t>
      </w:r>
      <w:r w:rsidR="00FD01EA">
        <w:rPr>
          <w:lang w:val="ru-RU"/>
        </w:rPr>
        <w:t>осмотр</w:t>
      </w:r>
      <w:r w:rsidRPr="00717C24">
        <w:rPr>
          <w:lang w:val="ru-RU"/>
        </w:rPr>
        <w:t xml:space="preserve"> приспособлений, принадлежностей, составных частей поступающего имущества в соответствии с данными указанных документов.</w:t>
      </w:r>
    </w:p>
    <w:p w:rsidR="00717C24" w:rsidRPr="00717C24" w:rsidRDefault="00717C24" w:rsidP="00FD01EA">
      <w:pPr>
        <w:autoSpaceDE w:val="0"/>
        <w:autoSpaceDN w:val="0"/>
        <w:adjustRightInd w:val="0"/>
        <w:spacing w:line="276" w:lineRule="auto"/>
        <w:jc w:val="both"/>
        <w:rPr>
          <w:lang w:val="ru-RU"/>
        </w:rPr>
      </w:pPr>
      <w:r w:rsidRPr="00717C24">
        <w:rPr>
          <w:lang w:val="ru-RU"/>
        </w:rPr>
        <w:t xml:space="preserve">     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717C24" w:rsidRPr="00717C24" w:rsidRDefault="00717C24" w:rsidP="00FD01EA">
      <w:pPr>
        <w:autoSpaceDE w:val="0"/>
        <w:autoSpaceDN w:val="0"/>
        <w:adjustRightInd w:val="0"/>
        <w:spacing w:line="276" w:lineRule="auto"/>
        <w:jc w:val="both"/>
        <w:rPr>
          <w:lang w:val="ru-RU"/>
        </w:rPr>
      </w:pPr>
      <w:r w:rsidRPr="00717C24">
        <w:rPr>
          <w:lang w:val="ru-RU"/>
        </w:rPr>
        <w:t xml:space="preserve">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w:t>
      </w:r>
      <w:r w:rsidR="00FD01EA" w:rsidRPr="00717C24">
        <w:rPr>
          <w:lang w:val="ru-RU"/>
        </w:rPr>
        <w:t>применяются в</w:t>
      </w:r>
      <w:r w:rsidRPr="00717C24">
        <w:rPr>
          <w:lang w:val="ru-RU"/>
        </w:rPr>
        <w:t xml:space="preserve"> отношении тех затрат, включение которых в первоначальную (фактическую) стоимость объектов нефинансовых активов прямо не предусмотрено Инструкцией № 157н.</w:t>
      </w:r>
    </w:p>
    <w:p w:rsidR="00717C24" w:rsidRPr="00717C24" w:rsidRDefault="00717C24" w:rsidP="00717C24">
      <w:pPr>
        <w:autoSpaceDE w:val="0"/>
        <w:autoSpaceDN w:val="0"/>
        <w:adjustRightInd w:val="0"/>
        <w:spacing w:line="276" w:lineRule="auto"/>
        <w:rPr>
          <w:lang w:val="ru-RU"/>
        </w:rPr>
      </w:pPr>
    </w:p>
    <w:p w:rsidR="00717C24" w:rsidRPr="00717C24" w:rsidRDefault="00717C24" w:rsidP="00FD01EA">
      <w:pPr>
        <w:autoSpaceDE w:val="0"/>
        <w:autoSpaceDN w:val="0"/>
        <w:adjustRightInd w:val="0"/>
        <w:spacing w:after="0" w:afterAutospacing="0" w:line="276" w:lineRule="auto"/>
        <w:jc w:val="both"/>
        <w:rPr>
          <w:rFonts w:eastAsia="Calibri"/>
          <w:lang w:val="ru-RU"/>
        </w:rPr>
      </w:pPr>
      <w:r w:rsidRPr="00717C24">
        <w:rPr>
          <w:rFonts w:eastAsia="Calibri"/>
          <w:lang w:val="ru-RU"/>
        </w:rPr>
        <w:lastRenderedPageBreak/>
        <w:t xml:space="preserve">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осуществляется на основании Решения (ф.0510441) о признании объектов нефинансовых активов.</w:t>
      </w:r>
    </w:p>
    <w:p w:rsidR="00717C24" w:rsidRPr="00717C24" w:rsidRDefault="00717C24" w:rsidP="00FD01EA">
      <w:pPr>
        <w:autoSpaceDE w:val="0"/>
        <w:autoSpaceDN w:val="0"/>
        <w:adjustRightInd w:val="0"/>
        <w:spacing w:after="0" w:afterAutospacing="0" w:line="276" w:lineRule="auto"/>
        <w:jc w:val="both"/>
        <w:rPr>
          <w:lang w:val="ru-RU"/>
        </w:rPr>
      </w:pPr>
      <w:r w:rsidRPr="00717C24">
        <w:rPr>
          <w:lang w:val="ru-RU"/>
        </w:rPr>
        <w:t xml:space="preserve">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w:t>
      </w:r>
      <w:hyperlink r:id="rId12" w:history="1">
        <w:r w:rsidRPr="00717C24">
          <w:rPr>
            <w:lang w:val="ru-RU"/>
          </w:rPr>
          <w:t>п. 29</w:t>
        </w:r>
      </w:hyperlink>
      <w:r w:rsidRPr="00717C24">
        <w:rPr>
          <w:lang w:val="ru-RU"/>
        </w:rPr>
        <w:t xml:space="preserve"> Инструкции № 157н: по балансовой (фактической) стоимости объектов учета с одновременным принятием к учету, в случае наличия суммы начисленной амортизации.</w:t>
      </w:r>
    </w:p>
    <w:p w:rsidR="00717C24" w:rsidRPr="00717C24" w:rsidRDefault="00717C24" w:rsidP="00FD01EA">
      <w:pPr>
        <w:autoSpaceDE w:val="0"/>
        <w:autoSpaceDN w:val="0"/>
        <w:adjustRightInd w:val="0"/>
        <w:spacing w:after="0" w:afterAutospacing="0" w:line="276" w:lineRule="auto"/>
        <w:jc w:val="both"/>
        <w:rPr>
          <w:rFonts w:eastAsia="Calibri"/>
          <w:lang w:val="ru-RU"/>
        </w:rPr>
      </w:pPr>
      <w:r w:rsidRPr="00717C24">
        <w:rPr>
          <w:rFonts w:eastAsia="Calibri"/>
          <w:lang w:val="ru-RU"/>
        </w:rPr>
        <w:t xml:space="preserve">     В случае выявления товаров ненадлежащего качества при их приемке совместно с материально ответственным лицом оформляется Акт приемки товаров, работ, услуг (ф.0510452).</w:t>
      </w:r>
    </w:p>
    <w:p w:rsidR="00717C24" w:rsidRPr="00717C24" w:rsidRDefault="00717C24" w:rsidP="00FD01EA">
      <w:pPr>
        <w:autoSpaceDE w:val="0"/>
        <w:autoSpaceDN w:val="0"/>
        <w:adjustRightInd w:val="0"/>
        <w:spacing w:after="0" w:afterAutospacing="0" w:line="276" w:lineRule="auto"/>
        <w:jc w:val="both"/>
        <w:rPr>
          <w:lang w:val="ru-RU"/>
        </w:rPr>
      </w:pPr>
      <w:r w:rsidRPr="00717C24">
        <w:rPr>
          <w:lang w:val="ru-RU"/>
        </w:rPr>
        <w:t>2.3.</w:t>
      </w:r>
      <w:r w:rsidRPr="00717C24">
        <w:rPr>
          <w:rFonts w:ascii="Calibri" w:hAnsi="Calibri"/>
          <w:lang w:val="ru-RU"/>
        </w:rPr>
        <w:t xml:space="preserve"> О</w:t>
      </w:r>
      <w:r w:rsidRPr="00717C24">
        <w:rPr>
          <w:lang w:val="ru-RU"/>
        </w:rPr>
        <w:t xml:space="preserve">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отсутствия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 осуществляется с соблюдением </w:t>
      </w:r>
      <w:r w:rsidRPr="00FD01EA">
        <w:rPr>
          <w:lang w:val="ru-RU"/>
        </w:rPr>
        <w:t>требований Приказа Минфина России от 01.12.2010 № 157н</w:t>
      </w:r>
      <w:r w:rsidRPr="00717C24">
        <w:rPr>
          <w:b/>
          <w:i/>
          <w:lang w:val="ru-RU"/>
        </w:rPr>
        <w:t xml:space="preserve"> </w:t>
      </w:r>
      <w:r w:rsidRPr="00717C24">
        <w:rPr>
          <w:lang w:val="ru-RU"/>
        </w:rPr>
        <w:t>и оформляется</w:t>
      </w:r>
      <w:r w:rsidRPr="00717C24">
        <w:rPr>
          <w:b/>
          <w:i/>
          <w:lang w:val="ru-RU"/>
        </w:rPr>
        <w:t xml:space="preserve"> </w:t>
      </w:r>
      <w:r w:rsidRPr="00717C24">
        <w:rPr>
          <w:lang w:val="ru-RU"/>
        </w:rPr>
        <w:t xml:space="preserve"> решением комиссии учреждения по поступлению и выбытию активов,</w:t>
      </w:r>
      <w:r w:rsidRPr="00717C24">
        <w:rPr>
          <w:rFonts w:ascii="Calibri" w:hAnsi="Calibri"/>
          <w:lang w:val="ru-RU"/>
        </w:rPr>
        <w:t xml:space="preserve"> </w:t>
      </w:r>
      <w:r w:rsidRPr="00717C24">
        <w:rPr>
          <w:lang w:val="ru-RU"/>
        </w:rPr>
        <w:t>принятого с учетом:</w:t>
      </w:r>
    </w:p>
    <w:p w:rsidR="00717C24" w:rsidRPr="00717C24" w:rsidRDefault="00717C24" w:rsidP="00D52C89">
      <w:pPr>
        <w:widowControl w:val="0"/>
        <w:numPr>
          <w:ilvl w:val="0"/>
          <w:numId w:val="40"/>
        </w:numPr>
        <w:autoSpaceDE w:val="0"/>
        <w:autoSpaceDN w:val="0"/>
        <w:adjustRightInd w:val="0"/>
        <w:spacing w:before="0" w:beforeAutospacing="0" w:after="0" w:afterAutospacing="0" w:line="276" w:lineRule="auto"/>
        <w:ind w:left="567" w:hanging="283"/>
        <w:jc w:val="both"/>
        <w:rPr>
          <w:lang w:val="ru-RU"/>
        </w:rPr>
      </w:pPr>
      <w:r w:rsidRPr="00717C24">
        <w:rPr>
          <w:lang w:val="ru-RU"/>
        </w:rPr>
        <w:t>рекомендаций, содержащихся в документах производителя, входящих в комплектацию объекта имущества;</w:t>
      </w:r>
    </w:p>
    <w:p w:rsidR="00717C24" w:rsidRPr="00717C24" w:rsidRDefault="00717C24" w:rsidP="00D52C89">
      <w:pPr>
        <w:widowControl w:val="0"/>
        <w:numPr>
          <w:ilvl w:val="0"/>
          <w:numId w:val="40"/>
        </w:numPr>
        <w:autoSpaceDE w:val="0"/>
        <w:autoSpaceDN w:val="0"/>
        <w:adjustRightInd w:val="0"/>
        <w:spacing w:before="0" w:beforeAutospacing="0" w:after="0" w:afterAutospacing="0" w:line="276" w:lineRule="auto"/>
        <w:ind w:left="567" w:hanging="283"/>
        <w:jc w:val="both"/>
        <w:rPr>
          <w:lang w:val="ru-RU"/>
        </w:rPr>
      </w:pPr>
      <w:r w:rsidRPr="00717C24">
        <w:rPr>
          <w:lang w:val="ru-RU"/>
        </w:rPr>
        <w:t>ожидаемого срока использования этого объекта в соответствии с ожидаемой производительностью или мощностью;</w:t>
      </w:r>
    </w:p>
    <w:p w:rsidR="00717C24" w:rsidRPr="00717C24" w:rsidRDefault="00717C24" w:rsidP="00D52C89">
      <w:pPr>
        <w:widowControl w:val="0"/>
        <w:numPr>
          <w:ilvl w:val="0"/>
          <w:numId w:val="40"/>
        </w:numPr>
        <w:autoSpaceDE w:val="0"/>
        <w:autoSpaceDN w:val="0"/>
        <w:adjustRightInd w:val="0"/>
        <w:spacing w:before="0" w:beforeAutospacing="0" w:after="0" w:afterAutospacing="0" w:line="276" w:lineRule="auto"/>
        <w:ind w:left="567" w:hanging="283"/>
        <w:jc w:val="both"/>
        <w:rPr>
          <w:lang w:val="ru-RU"/>
        </w:rPr>
      </w:pPr>
      <w:r w:rsidRPr="00717C24">
        <w:rPr>
          <w:lang w:val="ru-RU"/>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717C24" w:rsidRPr="00717C24" w:rsidRDefault="00717C24" w:rsidP="00D52C89">
      <w:pPr>
        <w:widowControl w:val="0"/>
        <w:numPr>
          <w:ilvl w:val="0"/>
          <w:numId w:val="40"/>
        </w:numPr>
        <w:autoSpaceDE w:val="0"/>
        <w:autoSpaceDN w:val="0"/>
        <w:adjustRightInd w:val="0"/>
        <w:spacing w:before="0" w:beforeAutospacing="0" w:after="0" w:afterAutospacing="0" w:line="276" w:lineRule="auto"/>
        <w:ind w:left="567" w:hanging="283"/>
        <w:jc w:val="both"/>
        <w:rPr>
          <w:lang w:val="ru-RU"/>
        </w:rPr>
      </w:pPr>
      <w:r w:rsidRPr="00717C24">
        <w:rPr>
          <w:lang w:val="ru-RU"/>
        </w:rPr>
        <w:t>нормативно-правовых и других ограничений использования этого объекта;</w:t>
      </w:r>
    </w:p>
    <w:p w:rsidR="00717C24" w:rsidRPr="009501FD" w:rsidRDefault="00FD01EA" w:rsidP="00D52C89">
      <w:pPr>
        <w:widowControl w:val="0"/>
        <w:numPr>
          <w:ilvl w:val="0"/>
          <w:numId w:val="40"/>
        </w:numPr>
        <w:autoSpaceDE w:val="0"/>
        <w:autoSpaceDN w:val="0"/>
        <w:adjustRightInd w:val="0"/>
        <w:spacing w:before="0" w:beforeAutospacing="0" w:after="0" w:afterAutospacing="0" w:line="276" w:lineRule="auto"/>
        <w:ind w:left="567" w:hanging="283"/>
        <w:jc w:val="both"/>
      </w:pPr>
      <w:r>
        <w:rPr>
          <w:lang w:val="ru-RU"/>
        </w:rPr>
        <w:t>г</w:t>
      </w:r>
      <w:r w:rsidRPr="009501FD">
        <w:t>арантийного</w:t>
      </w:r>
      <w:r w:rsidR="00717C24" w:rsidRPr="009501FD">
        <w:t xml:space="preserve"> срока использования объекта.</w:t>
      </w:r>
    </w:p>
    <w:p w:rsidR="00717C24" w:rsidRPr="00717C24" w:rsidRDefault="00717C24" w:rsidP="00FD01EA">
      <w:pPr>
        <w:autoSpaceDE w:val="0"/>
        <w:autoSpaceDN w:val="0"/>
        <w:adjustRightInd w:val="0"/>
        <w:spacing w:line="276" w:lineRule="auto"/>
        <w:jc w:val="both"/>
        <w:rPr>
          <w:lang w:val="ru-RU"/>
        </w:rPr>
      </w:pPr>
      <w:r w:rsidRPr="00717C24">
        <w:rPr>
          <w:lang w:val="ru-RU"/>
        </w:rPr>
        <w:t>2.4. Пересмотр срока полезного использования объекта основных средств проводится на основании решения комиссии учреждения по поступлению и выбытию активов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717C24" w:rsidRPr="00717C24" w:rsidRDefault="00717C24" w:rsidP="00185D16">
      <w:pPr>
        <w:autoSpaceDE w:val="0"/>
        <w:autoSpaceDN w:val="0"/>
        <w:adjustRightInd w:val="0"/>
        <w:spacing w:line="276" w:lineRule="auto"/>
        <w:jc w:val="both"/>
        <w:rPr>
          <w:bCs/>
          <w:lang w:val="ru-RU"/>
        </w:rPr>
      </w:pPr>
      <w:r w:rsidRPr="00717C24">
        <w:rPr>
          <w:bCs/>
          <w:lang w:val="ru-RU"/>
        </w:rPr>
        <w:t xml:space="preserve">     Решение комиссии оформляется оправдательным документом (первичным (сводным) учетным документом), установленным Приказом Минфина России от 30.03.2015 № 52н «Акт о приеме-сдаче отремонтированных, реконструированных и модернизированных объектов основных средств»</w:t>
      </w:r>
      <w:r w:rsidR="00185D16">
        <w:rPr>
          <w:bCs/>
          <w:lang w:val="ru-RU"/>
        </w:rPr>
        <w:t xml:space="preserve"> </w:t>
      </w:r>
      <w:hyperlink r:id="rId13" w:history="1">
        <w:r w:rsidRPr="00717C24">
          <w:rPr>
            <w:bCs/>
            <w:lang w:val="ru-RU"/>
          </w:rPr>
          <w:t>(ф. 0504103)</w:t>
        </w:r>
      </w:hyperlink>
      <w:r w:rsidRPr="00717C24">
        <w:rPr>
          <w:bCs/>
          <w:lang w:val="ru-RU"/>
        </w:rPr>
        <w:t>.</w:t>
      </w:r>
    </w:p>
    <w:p w:rsidR="00717C24" w:rsidRPr="00717C24" w:rsidRDefault="00717C24" w:rsidP="00185D16">
      <w:pPr>
        <w:autoSpaceDE w:val="0"/>
        <w:autoSpaceDN w:val="0"/>
        <w:adjustRightInd w:val="0"/>
        <w:spacing w:line="276" w:lineRule="auto"/>
        <w:jc w:val="both"/>
        <w:rPr>
          <w:lang w:val="ru-RU"/>
        </w:rPr>
      </w:pPr>
      <w:r w:rsidRPr="00717C24">
        <w:rPr>
          <w:lang w:val="ru-RU"/>
        </w:rPr>
        <w:t xml:space="preserve">     При принятии решения о пересмотре срока полезного использования комиссия учреждения по поступлению и выбытию активов учитывает следующие факторы:</w:t>
      </w:r>
    </w:p>
    <w:p w:rsidR="00717C24" w:rsidRPr="00717C24" w:rsidRDefault="00717C24" w:rsidP="00D52C89">
      <w:pPr>
        <w:numPr>
          <w:ilvl w:val="0"/>
          <w:numId w:val="41"/>
        </w:numPr>
        <w:autoSpaceDE w:val="0"/>
        <w:autoSpaceDN w:val="0"/>
        <w:adjustRightInd w:val="0"/>
        <w:spacing w:before="0" w:beforeAutospacing="0" w:after="0" w:afterAutospacing="0" w:line="276" w:lineRule="auto"/>
        <w:ind w:left="567" w:hanging="283"/>
        <w:jc w:val="both"/>
        <w:rPr>
          <w:lang w:val="ru-RU"/>
        </w:rPr>
      </w:pPr>
      <w:r w:rsidRPr="00717C24">
        <w:rPr>
          <w:lang w:val="ru-RU"/>
        </w:rPr>
        <w:t>ожидаемый срок использования этого объекта в соответствии с ожидаемой производительностью или мощностью;</w:t>
      </w:r>
    </w:p>
    <w:p w:rsidR="00717C24" w:rsidRPr="00717C24" w:rsidRDefault="00717C24" w:rsidP="00D52C89">
      <w:pPr>
        <w:numPr>
          <w:ilvl w:val="0"/>
          <w:numId w:val="41"/>
        </w:numPr>
        <w:autoSpaceDE w:val="0"/>
        <w:autoSpaceDN w:val="0"/>
        <w:adjustRightInd w:val="0"/>
        <w:spacing w:before="0" w:beforeAutospacing="0" w:after="0" w:afterAutospacing="0" w:line="276" w:lineRule="auto"/>
        <w:ind w:left="567" w:hanging="283"/>
        <w:jc w:val="both"/>
        <w:rPr>
          <w:lang w:val="ru-RU"/>
        </w:rPr>
      </w:pPr>
      <w:r w:rsidRPr="00717C24">
        <w:rPr>
          <w:lang w:val="ru-RU"/>
        </w:rPr>
        <w:t>ожидаемый физический износ, зависящий от режима эксплуатации, естественных условий        и влияния агрессивной среды, системы проведения ремонта;</w:t>
      </w:r>
    </w:p>
    <w:p w:rsidR="00717C24" w:rsidRPr="00717C24" w:rsidRDefault="00717C24" w:rsidP="00D52C89">
      <w:pPr>
        <w:numPr>
          <w:ilvl w:val="0"/>
          <w:numId w:val="41"/>
        </w:numPr>
        <w:autoSpaceDE w:val="0"/>
        <w:autoSpaceDN w:val="0"/>
        <w:adjustRightInd w:val="0"/>
        <w:spacing w:before="0" w:beforeAutospacing="0" w:after="0" w:afterAutospacing="0" w:line="276" w:lineRule="auto"/>
        <w:ind w:left="567" w:hanging="283"/>
        <w:jc w:val="both"/>
        <w:rPr>
          <w:lang w:val="ru-RU"/>
        </w:rPr>
      </w:pPr>
      <w:r w:rsidRPr="00717C24">
        <w:rPr>
          <w:lang w:val="ru-RU"/>
        </w:rPr>
        <w:t>гарантийный срок использования объекта и т. д.</w:t>
      </w:r>
    </w:p>
    <w:p w:rsidR="00717C24" w:rsidRPr="00717C24" w:rsidRDefault="00717C24" w:rsidP="00185D16">
      <w:pPr>
        <w:autoSpaceDE w:val="0"/>
        <w:autoSpaceDN w:val="0"/>
        <w:adjustRightInd w:val="0"/>
        <w:spacing w:line="276" w:lineRule="auto"/>
        <w:jc w:val="both"/>
        <w:rPr>
          <w:lang w:val="ru-RU"/>
        </w:rPr>
      </w:pPr>
      <w:r w:rsidRPr="00717C24">
        <w:rPr>
          <w:lang w:val="ru-RU"/>
        </w:rPr>
        <w:lastRenderedPageBreak/>
        <w:t>Также допустимо использовать данные независимой экспертной оценки.</w:t>
      </w:r>
    </w:p>
    <w:p w:rsidR="00717C24" w:rsidRPr="00717C24" w:rsidRDefault="00185D16" w:rsidP="0019472F">
      <w:pPr>
        <w:autoSpaceDE w:val="0"/>
        <w:autoSpaceDN w:val="0"/>
        <w:adjustRightInd w:val="0"/>
        <w:spacing w:line="276" w:lineRule="auto"/>
        <w:jc w:val="both"/>
        <w:rPr>
          <w:lang w:val="ru-RU"/>
        </w:rPr>
      </w:pPr>
      <w:r>
        <w:rPr>
          <w:lang w:val="ru-RU"/>
        </w:rPr>
        <w:t>2.5</w:t>
      </w:r>
      <w:r w:rsidR="00717C24" w:rsidRPr="00717C24">
        <w:rPr>
          <w:lang w:val="ru-RU"/>
        </w:rPr>
        <w:t xml:space="preserve">. Оценочная стоимость нефинансовых активов определяется комиссией согласно </w:t>
      </w:r>
      <w:r w:rsidR="0019472F" w:rsidRPr="00717C24">
        <w:rPr>
          <w:lang w:val="ru-RU"/>
        </w:rPr>
        <w:t>положениям, п.</w:t>
      </w:r>
      <w:r w:rsidR="00717C24" w:rsidRPr="00717C24">
        <w:rPr>
          <w:lang w:val="ru-RU"/>
        </w:rPr>
        <w:t xml:space="preserve"> 23, 25, 31, 106 Инструкции № 157н.</w:t>
      </w:r>
    </w:p>
    <w:p w:rsidR="00717C24" w:rsidRPr="00717C24" w:rsidRDefault="00717C24" w:rsidP="0019472F">
      <w:pPr>
        <w:autoSpaceDE w:val="0"/>
        <w:autoSpaceDN w:val="0"/>
        <w:adjustRightInd w:val="0"/>
        <w:spacing w:line="276" w:lineRule="auto"/>
        <w:jc w:val="both"/>
        <w:rPr>
          <w:lang w:val="ru-RU"/>
        </w:rPr>
      </w:pPr>
      <w:r w:rsidRPr="00717C24">
        <w:rPr>
          <w:lang w:val="ru-RU"/>
        </w:rPr>
        <w:t>2.</w:t>
      </w:r>
      <w:r w:rsidR="0019472F">
        <w:rPr>
          <w:lang w:val="ru-RU"/>
        </w:rPr>
        <w:t>6</w:t>
      </w:r>
      <w:r w:rsidRPr="00717C24">
        <w:rPr>
          <w:lang w:val="ru-RU"/>
        </w:rPr>
        <w:t>.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rsidR="00717C24" w:rsidRPr="00717C24" w:rsidRDefault="00717C24" w:rsidP="00717C24">
      <w:pPr>
        <w:spacing w:line="276" w:lineRule="auto"/>
        <w:jc w:val="center"/>
        <w:rPr>
          <w:b/>
          <w:lang w:val="ru-RU"/>
        </w:rPr>
      </w:pPr>
      <w:r w:rsidRPr="00717C24">
        <w:rPr>
          <w:b/>
          <w:lang w:val="ru-RU"/>
        </w:rPr>
        <w:t>3. Принятие решений по выбытию (списанию) активов</w:t>
      </w:r>
    </w:p>
    <w:p w:rsidR="00717C24" w:rsidRPr="00717C24" w:rsidRDefault="00717C24" w:rsidP="00717C24">
      <w:pPr>
        <w:autoSpaceDE w:val="0"/>
        <w:autoSpaceDN w:val="0"/>
        <w:adjustRightInd w:val="0"/>
        <w:spacing w:line="276" w:lineRule="auto"/>
        <w:rPr>
          <w:lang w:val="ru-RU"/>
        </w:rPr>
      </w:pPr>
      <w:r w:rsidRPr="00717C24">
        <w:rPr>
          <w:lang w:val="ru-RU"/>
        </w:rPr>
        <w:t>3.1. В части выбытия (списания) нефинансовых активов комиссия принимает решения по следующим вопросам:</w:t>
      </w:r>
    </w:p>
    <w:p w:rsidR="00717C24" w:rsidRPr="00717C24" w:rsidRDefault="00717C24" w:rsidP="00D52C89">
      <w:pPr>
        <w:numPr>
          <w:ilvl w:val="0"/>
          <w:numId w:val="42"/>
        </w:numPr>
        <w:autoSpaceDE w:val="0"/>
        <w:autoSpaceDN w:val="0"/>
        <w:adjustRightInd w:val="0"/>
        <w:spacing w:before="0" w:beforeAutospacing="0" w:after="0" w:afterAutospacing="0" w:line="276" w:lineRule="auto"/>
        <w:ind w:left="567" w:hanging="283"/>
        <w:jc w:val="both"/>
        <w:rPr>
          <w:b/>
          <w:lang w:val="ru-RU"/>
        </w:rPr>
      </w:pPr>
      <w:r w:rsidRPr="00717C24">
        <w:rPr>
          <w:lang w:val="ru-RU"/>
        </w:rPr>
        <w:t>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w:t>
      </w:r>
    </w:p>
    <w:p w:rsidR="00717C24" w:rsidRPr="00717C24" w:rsidRDefault="00717C24" w:rsidP="00D52C89">
      <w:pPr>
        <w:widowControl w:val="0"/>
        <w:numPr>
          <w:ilvl w:val="0"/>
          <w:numId w:val="42"/>
        </w:numPr>
        <w:autoSpaceDE w:val="0"/>
        <w:autoSpaceDN w:val="0"/>
        <w:adjustRightInd w:val="0"/>
        <w:spacing w:before="0" w:beforeAutospacing="0" w:after="0" w:afterAutospacing="0" w:line="276" w:lineRule="auto"/>
        <w:ind w:left="567" w:hanging="283"/>
        <w:jc w:val="both"/>
        <w:rPr>
          <w:lang w:val="ru-RU"/>
        </w:rPr>
      </w:pPr>
      <w:r w:rsidRPr="00717C24">
        <w:rPr>
          <w:lang w:val="ru-RU"/>
        </w:rPr>
        <w:t>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717C24" w:rsidRPr="0019472F" w:rsidRDefault="00717C24" w:rsidP="00D52C89">
      <w:pPr>
        <w:widowControl w:val="0"/>
        <w:numPr>
          <w:ilvl w:val="0"/>
          <w:numId w:val="42"/>
        </w:numPr>
        <w:autoSpaceDE w:val="0"/>
        <w:autoSpaceDN w:val="0"/>
        <w:adjustRightInd w:val="0"/>
        <w:spacing w:before="0" w:beforeAutospacing="0" w:after="0" w:afterAutospacing="0" w:line="276" w:lineRule="auto"/>
        <w:ind w:left="567" w:hanging="283"/>
        <w:jc w:val="both"/>
        <w:rPr>
          <w:lang w:val="ru-RU"/>
        </w:rPr>
      </w:pPr>
      <w:r w:rsidRPr="00717C24">
        <w:rPr>
          <w:lang w:val="ru-RU"/>
        </w:rPr>
        <w:t>о пригодности дальнейшего использования отдель</w:t>
      </w:r>
      <w:r w:rsidR="0019472F">
        <w:rPr>
          <w:lang w:val="ru-RU"/>
        </w:rPr>
        <w:t>ных узлов, деталей, конструкций</w:t>
      </w:r>
      <w:r w:rsidRPr="00717C24">
        <w:rPr>
          <w:lang w:val="ru-RU"/>
        </w:rPr>
        <w:t xml:space="preserve"> и материалов, полученных в результате спи</w:t>
      </w:r>
      <w:r w:rsidR="0019472F">
        <w:rPr>
          <w:lang w:val="ru-RU"/>
        </w:rPr>
        <w:t>сания объектов основных средств.</w:t>
      </w:r>
    </w:p>
    <w:p w:rsidR="00717C24" w:rsidRPr="00717C24" w:rsidRDefault="00717C24" w:rsidP="00717C24">
      <w:pPr>
        <w:autoSpaceDE w:val="0"/>
        <w:autoSpaceDN w:val="0"/>
        <w:adjustRightInd w:val="0"/>
        <w:spacing w:line="276" w:lineRule="auto"/>
        <w:rPr>
          <w:lang w:val="ru-RU"/>
        </w:rPr>
      </w:pPr>
      <w:r w:rsidRPr="00717C24">
        <w:rPr>
          <w:lang w:val="ru-RU"/>
        </w:rPr>
        <w:t>3.2. Решение о выбытии имущества учреждения принимается в случае, если:</w:t>
      </w:r>
    </w:p>
    <w:p w:rsidR="00717C24" w:rsidRPr="00717C24" w:rsidRDefault="00717C24" w:rsidP="00D52C89">
      <w:pPr>
        <w:widowControl w:val="0"/>
        <w:numPr>
          <w:ilvl w:val="0"/>
          <w:numId w:val="43"/>
        </w:numPr>
        <w:autoSpaceDE w:val="0"/>
        <w:autoSpaceDN w:val="0"/>
        <w:adjustRightInd w:val="0"/>
        <w:spacing w:before="0" w:beforeAutospacing="0" w:after="0" w:afterAutospacing="0" w:line="276" w:lineRule="auto"/>
        <w:ind w:left="567" w:hanging="283"/>
        <w:jc w:val="both"/>
        <w:rPr>
          <w:lang w:val="ru-RU"/>
        </w:rPr>
      </w:pPr>
      <w:r w:rsidRPr="00717C24">
        <w:rPr>
          <w:lang w:val="ru-RU"/>
        </w:rPr>
        <w:t>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717C24" w:rsidRPr="00717C24" w:rsidRDefault="00717C24" w:rsidP="00D52C89">
      <w:pPr>
        <w:widowControl w:val="0"/>
        <w:numPr>
          <w:ilvl w:val="0"/>
          <w:numId w:val="43"/>
        </w:numPr>
        <w:autoSpaceDE w:val="0"/>
        <w:autoSpaceDN w:val="0"/>
        <w:adjustRightInd w:val="0"/>
        <w:spacing w:before="0" w:beforeAutospacing="0" w:after="0" w:afterAutospacing="0" w:line="276" w:lineRule="auto"/>
        <w:ind w:left="567" w:hanging="283"/>
        <w:jc w:val="both"/>
        <w:rPr>
          <w:lang w:val="ru-RU"/>
        </w:rPr>
      </w:pPr>
      <w:r w:rsidRPr="00717C24">
        <w:rPr>
          <w:lang w:val="ru-RU"/>
        </w:rPr>
        <w:t>имущество выбыло из владения, пользования, распоряжения вследствие гибели или уничтожения, в том числе помимо воли учреждения (хищения, недостачи, порчи, выявленные при инвентаризации), а также невозможно установить его местонахождение;</w:t>
      </w:r>
    </w:p>
    <w:p w:rsidR="00717C24" w:rsidRPr="00717C24" w:rsidRDefault="00717C24" w:rsidP="00D52C89">
      <w:pPr>
        <w:widowControl w:val="0"/>
        <w:numPr>
          <w:ilvl w:val="0"/>
          <w:numId w:val="43"/>
        </w:numPr>
        <w:autoSpaceDE w:val="0"/>
        <w:autoSpaceDN w:val="0"/>
        <w:adjustRightInd w:val="0"/>
        <w:spacing w:before="0" w:beforeAutospacing="0" w:after="0" w:afterAutospacing="0" w:line="276" w:lineRule="auto"/>
        <w:ind w:left="567" w:hanging="283"/>
        <w:jc w:val="both"/>
        <w:rPr>
          <w:lang w:val="ru-RU"/>
        </w:rPr>
      </w:pPr>
      <w:r w:rsidRPr="00717C24">
        <w:rPr>
          <w:lang w:val="ru-RU"/>
        </w:rPr>
        <w:t>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717C24" w:rsidRPr="00717C24" w:rsidRDefault="00717C24" w:rsidP="00D52C89">
      <w:pPr>
        <w:widowControl w:val="0"/>
        <w:numPr>
          <w:ilvl w:val="0"/>
          <w:numId w:val="43"/>
        </w:numPr>
        <w:autoSpaceDE w:val="0"/>
        <w:autoSpaceDN w:val="0"/>
        <w:adjustRightInd w:val="0"/>
        <w:spacing w:before="0" w:beforeAutospacing="0" w:after="0" w:afterAutospacing="0" w:line="276" w:lineRule="auto"/>
        <w:ind w:left="567" w:hanging="283"/>
        <w:jc w:val="both"/>
        <w:rPr>
          <w:lang w:val="ru-RU"/>
        </w:rPr>
      </w:pPr>
      <w:r w:rsidRPr="00717C24">
        <w:rPr>
          <w:lang w:val="ru-RU"/>
        </w:rPr>
        <w:t>материальные ценности, принятые к учету в составе основных средств, в отношении которых комиссией субъекта учета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забалансовых счетах рабочего плана счетов субъекта учета;</w:t>
      </w:r>
    </w:p>
    <w:p w:rsidR="00717C24" w:rsidRPr="00717C24" w:rsidRDefault="00717C24" w:rsidP="00D52C89">
      <w:pPr>
        <w:widowControl w:val="0"/>
        <w:numPr>
          <w:ilvl w:val="0"/>
          <w:numId w:val="43"/>
        </w:numPr>
        <w:autoSpaceDE w:val="0"/>
        <w:autoSpaceDN w:val="0"/>
        <w:adjustRightInd w:val="0"/>
        <w:spacing w:before="0" w:beforeAutospacing="0" w:after="0" w:afterAutospacing="0" w:line="276" w:lineRule="auto"/>
        <w:ind w:left="567" w:hanging="283"/>
        <w:jc w:val="both"/>
        <w:rPr>
          <w:lang w:val="ru-RU"/>
        </w:rPr>
      </w:pPr>
      <w:r w:rsidRPr="00717C24">
        <w:rPr>
          <w:lang w:val="ru-RU"/>
        </w:rPr>
        <w:t>в других случаях прекращения права оперативного управления, предусмотренных законодательством РФ.</w:t>
      </w:r>
    </w:p>
    <w:p w:rsidR="00717C24" w:rsidRPr="00717C24" w:rsidRDefault="00717C24" w:rsidP="0019472F">
      <w:pPr>
        <w:autoSpaceDE w:val="0"/>
        <w:autoSpaceDN w:val="0"/>
        <w:adjustRightInd w:val="0"/>
        <w:spacing w:line="276" w:lineRule="auto"/>
        <w:jc w:val="both"/>
        <w:rPr>
          <w:lang w:val="ru-RU"/>
        </w:rPr>
      </w:pPr>
      <w:r w:rsidRPr="00717C24">
        <w:rPr>
          <w:lang w:val="ru-RU"/>
        </w:rPr>
        <w:t>3.3. Решение о списании имущества принимается комиссией после проведения следующих мероприятий:</w:t>
      </w:r>
    </w:p>
    <w:p w:rsidR="00717C24" w:rsidRPr="00717C24" w:rsidRDefault="00717C24" w:rsidP="00D52C89">
      <w:pPr>
        <w:widowControl w:val="0"/>
        <w:numPr>
          <w:ilvl w:val="0"/>
          <w:numId w:val="44"/>
        </w:numPr>
        <w:autoSpaceDE w:val="0"/>
        <w:autoSpaceDN w:val="0"/>
        <w:adjustRightInd w:val="0"/>
        <w:spacing w:before="0" w:beforeAutospacing="0" w:after="0" w:afterAutospacing="0" w:line="276" w:lineRule="auto"/>
        <w:ind w:left="567" w:hanging="283"/>
        <w:jc w:val="both"/>
        <w:rPr>
          <w:lang w:val="ru-RU"/>
        </w:rPr>
      </w:pPr>
      <w:r w:rsidRPr="00717C24">
        <w:rPr>
          <w:lang w:val="ru-RU"/>
        </w:rPr>
        <w:t>осмотр имущества, подлежащего списанию, с учетом данных, содержащихся в учетно-технической и иной документации;</w:t>
      </w:r>
    </w:p>
    <w:p w:rsidR="00717C24" w:rsidRPr="00717C24" w:rsidRDefault="00717C24" w:rsidP="00D52C89">
      <w:pPr>
        <w:widowControl w:val="0"/>
        <w:numPr>
          <w:ilvl w:val="0"/>
          <w:numId w:val="44"/>
        </w:numPr>
        <w:autoSpaceDE w:val="0"/>
        <w:autoSpaceDN w:val="0"/>
        <w:adjustRightInd w:val="0"/>
        <w:spacing w:before="0" w:beforeAutospacing="0" w:after="0" w:afterAutospacing="0" w:line="276" w:lineRule="auto"/>
        <w:ind w:left="567" w:hanging="283"/>
        <w:jc w:val="both"/>
        <w:rPr>
          <w:lang w:val="ru-RU"/>
        </w:rPr>
      </w:pPr>
      <w:r w:rsidRPr="00717C24">
        <w:rPr>
          <w:lang w:val="ru-RU"/>
        </w:rPr>
        <w:t>принятие решения по вопросу о пригодности дальнейшего использования имущества, возможности и эффективности его восстановления;</w:t>
      </w:r>
    </w:p>
    <w:p w:rsidR="00717C24" w:rsidRPr="00717C24" w:rsidRDefault="00717C24" w:rsidP="00D52C89">
      <w:pPr>
        <w:widowControl w:val="0"/>
        <w:numPr>
          <w:ilvl w:val="0"/>
          <w:numId w:val="44"/>
        </w:numPr>
        <w:autoSpaceDE w:val="0"/>
        <w:autoSpaceDN w:val="0"/>
        <w:adjustRightInd w:val="0"/>
        <w:spacing w:before="0" w:beforeAutospacing="0" w:after="0" w:afterAutospacing="0" w:line="276" w:lineRule="auto"/>
        <w:ind w:left="567" w:hanging="283"/>
        <w:jc w:val="both"/>
        <w:rPr>
          <w:lang w:val="ru-RU"/>
        </w:rPr>
      </w:pPr>
      <w:r w:rsidRPr="00717C24">
        <w:rPr>
          <w:lang w:val="ru-RU"/>
        </w:rPr>
        <w:t xml:space="preserve">принятие решения о возможности использования отдельных узлов, деталей, конструкций и </w:t>
      </w:r>
      <w:r w:rsidRPr="00717C24">
        <w:rPr>
          <w:lang w:val="ru-RU"/>
        </w:rPr>
        <w:lastRenderedPageBreak/>
        <w:t>материалов от списанного имущества;</w:t>
      </w:r>
    </w:p>
    <w:p w:rsidR="00717C24" w:rsidRPr="00717C24" w:rsidRDefault="00717C24" w:rsidP="00D52C89">
      <w:pPr>
        <w:widowControl w:val="0"/>
        <w:numPr>
          <w:ilvl w:val="0"/>
          <w:numId w:val="44"/>
        </w:numPr>
        <w:autoSpaceDE w:val="0"/>
        <w:autoSpaceDN w:val="0"/>
        <w:adjustRightInd w:val="0"/>
        <w:spacing w:before="0" w:beforeAutospacing="0" w:after="0" w:afterAutospacing="0" w:line="276" w:lineRule="auto"/>
        <w:ind w:left="567" w:hanging="283"/>
        <w:jc w:val="both"/>
        <w:rPr>
          <w:lang w:val="ru-RU"/>
        </w:rPr>
      </w:pPr>
      <w:r w:rsidRPr="00717C24">
        <w:rPr>
          <w:lang w:val="ru-RU"/>
        </w:rPr>
        <w:t>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717C24" w:rsidRPr="00717C24" w:rsidRDefault="00717C24" w:rsidP="00D52C89">
      <w:pPr>
        <w:widowControl w:val="0"/>
        <w:numPr>
          <w:ilvl w:val="0"/>
          <w:numId w:val="44"/>
        </w:numPr>
        <w:autoSpaceDE w:val="0"/>
        <w:autoSpaceDN w:val="0"/>
        <w:adjustRightInd w:val="0"/>
        <w:spacing w:before="0" w:beforeAutospacing="0" w:after="0" w:afterAutospacing="0" w:line="276" w:lineRule="auto"/>
        <w:ind w:left="567" w:hanging="283"/>
        <w:jc w:val="both"/>
        <w:rPr>
          <w:lang w:val="ru-RU"/>
        </w:rPr>
      </w:pPr>
      <w:r w:rsidRPr="00717C24">
        <w:rPr>
          <w:lang w:val="ru-RU"/>
        </w:rPr>
        <w:t>установление лиц, виновных в списании имущества до истечения срока его полезного использования;</w:t>
      </w:r>
    </w:p>
    <w:p w:rsidR="00717C24" w:rsidRPr="00717C24" w:rsidRDefault="00717C24" w:rsidP="00D52C89">
      <w:pPr>
        <w:widowControl w:val="0"/>
        <w:numPr>
          <w:ilvl w:val="0"/>
          <w:numId w:val="44"/>
        </w:numPr>
        <w:autoSpaceDE w:val="0"/>
        <w:autoSpaceDN w:val="0"/>
        <w:adjustRightInd w:val="0"/>
        <w:spacing w:before="0" w:beforeAutospacing="0" w:after="0" w:afterAutospacing="0" w:line="276" w:lineRule="auto"/>
        <w:ind w:left="567" w:hanging="283"/>
        <w:jc w:val="both"/>
        <w:rPr>
          <w:lang w:val="ru-RU"/>
        </w:rPr>
      </w:pPr>
      <w:r w:rsidRPr="00717C24">
        <w:rPr>
          <w:lang w:val="ru-RU"/>
        </w:rPr>
        <w:t>подготовка документов, необходимых для согласования решения о списании имущества.</w:t>
      </w:r>
    </w:p>
    <w:p w:rsidR="00717C24" w:rsidRPr="00717C24" w:rsidRDefault="00717C24" w:rsidP="0019472F">
      <w:pPr>
        <w:autoSpaceDE w:val="0"/>
        <w:autoSpaceDN w:val="0"/>
        <w:adjustRightInd w:val="0"/>
        <w:spacing w:line="276" w:lineRule="auto"/>
        <w:jc w:val="both"/>
        <w:rPr>
          <w:lang w:val="ru-RU"/>
        </w:rPr>
      </w:pPr>
      <w:r w:rsidRPr="00717C24">
        <w:rPr>
          <w:lang w:val="ru-RU"/>
        </w:rPr>
        <w:t xml:space="preserve">3.4. Решение комиссии о выбытии (списании) нефинансовых активов оформляется </w:t>
      </w:r>
      <w:r w:rsidRPr="00717C24">
        <w:rPr>
          <w:rFonts w:eastAsia="Calibri"/>
          <w:lang w:val="ru-RU"/>
        </w:rPr>
        <w:t>Решением о прекращении признания активами объектов нефинансовых активов (ф.0510440).</w:t>
      </w:r>
    </w:p>
    <w:p w:rsidR="00717C24" w:rsidRPr="00717C24" w:rsidRDefault="00717C24" w:rsidP="0019472F">
      <w:pPr>
        <w:autoSpaceDE w:val="0"/>
        <w:autoSpaceDN w:val="0"/>
        <w:adjustRightInd w:val="0"/>
        <w:spacing w:line="276" w:lineRule="auto"/>
        <w:jc w:val="both"/>
        <w:rPr>
          <w:lang w:val="ru-RU"/>
        </w:rPr>
      </w:pPr>
      <w:r w:rsidRPr="00717C24">
        <w:rPr>
          <w:lang w:val="ru-RU"/>
        </w:rPr>
        <w:t>3.5. Оформленный комиссией акт о списании имущества утверждается руководителем</w:t>
      </w:r>
      <w:r w:rsidR="00202FAA">
        <w:rPr>
          <w:lang w:val="ru-RU"/>
        </w:rPr>
        <w:t xml:space="preserve"> учреждения после согласования</w:t>
      </w:r>
      <w:r w:rsidRPr="00717C24">
        <w:rPr>
          <w:lang w:val="ru-RU"/>
        </w:rPr>
        <w:t>.</w:t>
      </w:r>
    </w:p>
    <w:p w:rsidR="00717C24" w:rsidRPr="00717C24" w:rsidRDefault="00717C24" w:rsidP="00202FAA">
      <w:pPr>
        <w:autoSpaceDE w:val="0"/>
        <w:autoSpaceDN w:val="0"/>
        <w:adjustRightInd w:val="0"/>
        <w:spacing w:line="276" w:lineRule="auto"/>
        <w:jc w:val="both"/>
        <w:rPr>
          <w:lang w:val="ru-RU"/>
        </w:rPr>
      </w:pPr>
      <w:r w:rsidRPr="00717C24">
        <w:rPr>
          <w:lang w:val="ru-RU"/>
        </w:rPr>
        <w:t>3.6. До утверждения в установленном порядке акта о списании реализация мероприятий, предусмотренных актом о списании, не допускается.</w:t>
      </w:r>
    </w:p>
    <w:p w:rsidR="00717C24" w:rsidRPr="00717C24" w:rsidRDefault="00717C24" w:rsidP="00202FAA">
      <w:pPr>
        <w:autoSpaceDE w:val="0"/>
        <w:autoSpaceDN w:val="0"/>
        <w:adjustRightInd w:val="0"/>
        <w:spacing w:line="276" w:lineRule="auto"/>
        <w:jc w:val="both"/>
        <w:rPr>
          <w:lang w:val="ru-RU"/>
        </w:rPr>
      </w:pPr>
      <w:r w:rsidRPr="00717C24">
        <w:rPr>
          <w:lang w:val="ru-RU"/>
        </w:rPr>
        <w:t xml:space="preserve">     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w:t>
      </w:r>
    </w:p>
    <w:p w:rsidR="00717C24" w:rsidRPr="00717C24" w:rsidRDefault="00717C24" w:rsidP="00202FAA">
      <w:pPr>
        <w:autoSpaceDE w:val="0"/>
        <w:autoSpaceDN w:val="0"/>
        <w:adjustRightInd w:val="0"/>
        <w:spacing w:line="276" w:lineRule="auto"/>
        <w:jc w:val="both"/>
        <w:rPr>
          <w:lang w:val="ru-RU"/>
        </w:rPr>
      </w:pPr>
      <w:r w:rsidRPr="00717C24">
        <w:rPr>
          <w:lang w:val="ru-RU"/>
        </w:rPr>
        <w:t>3.7. При частичной ликвидации (разукомплектации) объекта нефинансовых активов комиссия принимает решение о расчете стоимости ликвидируемой части объекта. Ликвидируемая часть объекта рассчитывается в процентном отношении к стоимости всего объекта, процентное отношение определяется комиссией.</w:t>
      </w:r>
    </w:p>
    <w:p w:rsidR="00717C24" w:rsidRPr="00717C24" w:rsidRDefault="00717C24" w:rsidP="00202FAA">
      <w:pPr>
        <w:autoSpaceDE w:val="0"/>
        <w:autoSpaceDN w:val="0"/>
        <w:adjustRightInd w:val="0"/>
        <w:spacing w:line="276" w:lineRule="auto"/>
        <w:jc w:val="both"/>
        <w:rPr>
          <w:lang w:val="ru-RU"/>
        </w:rPr>
      </w:pPr>
      <w:r w:rsidRPr="00717C24">
        <w:rPr>
          <w:lang w:val="ru-RU"/>
        </w:rPr>
        <w:t>3.8. При определении размера ущерба, причиненного недостачами, хищениями, комиссия исходит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717C24" w:rsidRDefault="00717C24" w:rsidP="00BA5221">
      <w:pPr>
        <w:rPr>
          <w:lang w:val="ru-RU"/>
        </w:rPr>
      </w:pPr>
    </w:p>
    <w:p w:rsidR="00DC6F56" w:rsidRDefault="00DC6F56" w:rsidP="00BA5221">
      <w:pPr>
        <w:rPr>
          <w:lang w:val="ru-RU"/>
        </w:rPr>
      </w:pPr>
    </w:p>
    <w:p w:rsidR="00DC6F56" w:rsidRDefault="00DC6F56" w:rsidP="00BA5221">
      <w:pPr>
        <w:rPr>
          <w:lang w:val="ru-RU"/>
        </w:rPr>
      </w:pPr>
    </w:p>
    <w:p w:rsidR="00DC6F56" w:rsidRDefault="00DC6F56" w:rsidP="00BA5221">
      <w:pPr>
        <w:rPr>
          <w:lang w:val="ru-RU"/>
        </w:rPr>
      </w:pPr>
    </w:p>
    <w:p w:rsidR="00DC6F56" w:rsidRDefault="00DC6F56" w:rsidP="00BA5221">
      <w:pPr>
        <w:rPr>
          <w:lang w:val="ru-RU"/>
        </w:rPr>
      </w:pPr>
    </w:p>
    <w:p w:rsidR="00DC6F56" w:rsidRDefault="00DC6F56" w:rsidP="00BA5221">
      <w:pPr>
        <w:rPr>
          <w:lang w:val="ru-RU"/>
        </w:rPr>
      </w:pPr>
    </w:p>
    <w:p w:rsidR="00DC6F56" w:rsidRDefault="00DC6F56" w:rsidP="00BA5221">
      <w:pPr>
        <w:rPr>
          <w:lang w:val="ru-RU"/>
        </w:rPr>
      </w:pPr>
    </w:p>
    <w:p w:rsidR="00DC6F56" w:rsidRDefault="00DC6F56" w:rsidP="00BA5221">
      <w:pPr>
        <w:rPr>
          <w:lang w:val="ru-RU"/>
        </w:rPr>
      </w:pPr>
    </w:p>
    <w:p w:rsidR="00DC6F56" w:rsidRDefault="00DC6F56" w:rsidP="00BA5221">
      <w:pPr>
        <w:rPr>
          <w:lang w:val="ru-RU"/>
        </w:rPr>
      </w:pPr>
    </w:p>
    <w:p w:rsidR="00DC6F56" w:rsidRDefault="00DC6F56" w:rsidP="00BA5221">
      <w:pPr>
        <w:rPr>
          <w:lang w:val="ru-RU"/>
        </w:rPr>
      </w:pPr>
    </w:p>
    <w:p w:rsidR="00DC6F56" w:rsidRDefault="00DC6F56" w:rsidP="00BA5221">
      <w:pPr>
        <w:rPr>
          <w:lang w:val="ru-RU"/>
        </w:rPr>
      </w:pPr>
    </w:p>
    <w:p w:rsidR="00DC6F56" w:rsidRPr="00DC6F56" w:rsidRDefault="00DC6F56" w:rsidP="00DC6F56">
      <w:pPr>
        <w:tabs>
          <w:tab w:val="num" w:pos="0"/>
          <w:tab w:val="left" w:pos="142"/>
        </w:tabs>
        <w:spacing w:line="360" w:lineRule="auto"/>
        <w:ind w:firstLine="709"/>
        <w:contextualSpacing/>
        <w:jc w:val="right"/>
        <w:rPr>
          <w:lang w:val="ru-RU"/>
        </w:rPr>
      </w:pPr>
      <w:bookmarkStart w:id="110" w:name="_Toc106991168"/>
      <w:bookmarkStart w:id="111" w:name="_Toc189905486"/>
      <w:r w:rsidRPr="00DC6F56">
        <w:rPr>
          <w:lang w:val="ru-RU"/>
        </w:rPr>
        <w:lastRenderedPageBreak/>
        <w:t xml:space="preserve">Приложение № </w:t>
      </w:r>
      <w:r w:rsidR="00CE797C">
        <w:rPr>
          <w:lang w:val="ru-RU"/>
        </w:rPr>
        <w:t>10</w:t>
      </w:r>
    </w:p>
    <w:p w:rsidR="00DC6F56" w:rsidRPr="00DC6F56" w:rsidRDefault="00DC6F56" w:rsidP="00DC6F56">
      <w:pPr>
        <w:pStyle w:val="2"/>
        <w:jc w:val="center"/>
        <w:rPr>
          <w:rFonts w:asciiTheme="minorHAnsi" w:hAnsiTheme="minorHAnsi" w:cstheme="minorHAnsi"/>
          <w:b/>
          <w:color w:val="auto"/>
          <w:lang w:val="ru-RU"/>
        </w:rPr>
      </w:pPr>
      <w:r w:rsidRPr="00DC6F56">
        <w:rPr>
          <w:rFonts w:asciiTheme="minorHAnsi" w:hAnsiTheme="minorHAnsi" w:cstheme="minorHAnsi"/>
          <w:b/>
          <w:color w:val="auto"/>
          <w:lang w:val="ru-RU"/>
        </w:rPr>
        <w:t>Перечень первичных документов, закрепленных за однотипными фактами хозяйственной жизни</w:t>
      </w:r>
      <w:bookmarkEnd w:id="110"/>
      <w:bookmarkEnd w:id="111"/>
    </w:p>
    <w:p w:rsidR="00DC6F56" w:rsidRPr="00DC6F56" w:rsidRDefault="00DC6F56" w:rsidP="00DC6F56">
      <w:pPr>
        <w:jc w:val="center"/>
        <w:rPr>
          <w:b/>
          <w:szCs w:val="20"/>
        </w:rPr>
      </w:pPr>
      <w:r w:rsidRPr="00DC6F56">
        <w:rPr>
          <w:b/>
          <w:szCs w:val="20"/>
        </w:rPr>
        <w:t>Основные средства</w:t>
      </w:r>
    </w:p>
    <w:p w:rsidR="00DC6F56" w:rsidRPr="00FB518E" w:rsidRDefault="00DC6F56" w:rsidP="00DC6F56">
      <w:pPr>
        <w:rPr>
          <w:b/>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827"/>
        <w:gridCol w:w="1310"/>
        <w:gridCol w:w="1342"/>
        <w:gridCol w:w="3018"/>
      </w:tblGrid>
      <w:tr w:rsidR="00DC6F56" w:rsidRPr="00FB518E" w:rsidTr="005B5B16">
        <w:tc>
          <w:tcPr>
            <w:tcW w:w="568" w:type="dxa"/>
            <w:shd w:val="clear" w:color="auto" w:fill="BFBFBF"/>
          </w:tcPr>
          <w:p w:rsidR="00DC6F56" w:rsidRPr="00D37072" w:rsidRDefault="00DC6F56" w:rsidP="005B5B16">
            <w:pPr>
              <w:rPr>
                <w:sz w:val="20"/>
                <w:szCs w:val="20"/>
              </w:rPr>
            </w:pPr>
            <w:r w:rsidRPr="00D37072">
              <w:rPr>
                <w:sz w:val="20"/>
                <w:szCs w:val="20"/>
              </w:rPr>
              <w:t>№</w:t>
            </w:r>
          </w:p>
        </w:tc>
        <w:tc>
          <w:tcPr>
            <w:tcW w:w="3827" w:type="dxa"/>
            <w:shd w:val="clear" w:color="auto" w:fill="BFBFBF"/>
          </w:tcPr>
          <w:p w:rsidR="00DC6F56" w:rsidRPr="00D37072" w:rsidRDefault="00DC6F56" w:rsidP="005B5B16">
            <w:pPr>
              <w:jc w:val="center"/>
              <w:rPr>
                <w:b/>
                <w:sz w:val="20"/>
                <w:szCs w:val="20"/>
              </w:rPr>
            </w:pPr>
            <w:r w:rsidRPr="00D37072">
              <w:rPr>
                <w:b/>
                <w:sz w:val="20"/>
                <w:szCs w:val="20"/>
              </w:rPr>
              <w:t>Факт хозяйственной жизни</w:t>
            </w:r>
          </w:p>
          <w:p w:rsidR="00DC6F56" w:rsidRPr="00D37072" w:rsidRDefault="00DC6F56" w:rsidP="005B5B16">
            <w:pPr>
              <w:jc w:val="center"/>
              <w:rPr>
                <w:b/>
                <w:sz w:val="20"/>
                <w:szCs w:val="20"/>
              </w:rPr>
            </w:pPr>
            <w:r>
              <w:rPr>
                <w:b/>
                <w:sz w:val="20"/>
                <w:szCs w:val="20"/>
              </w:rPr>
              <w:t>у</w:t>
            </w:r>
            <w:r w:rsidRPr="00D37072">
              <w:rPr>
                <w:b/>
                <w:sz w:val="20"/>
                <w:szCs w:val="20"/>
              </w:rPr>
              <w:t>чреждения</w:t>
            </w:r>
          </w:p>
        </w:tc>
        <w:tc>
          <w:tcPr>
            <w:tcW w:w="1310" w:type="dxa"/>
            <w:shd w:val="clear" w:color="auto" w:fill="BFBFBF"/>
          </w:tcPr>
          <w:p w:rsidR="00DC6F56" w:rsidRPr="00D37072" w:rsidRDefault="00DC6F56" w:rsidP="005B5B16">
            <w:pPr>
              <w:jc w:val="center"/>
              <w:rPr>
                <w:b/>
                <w:sz w:val="20"/>
                <w:szCs w:val="20"/>
              </w:rPr>
            </w:pPr>
            <w:r w:rsidRPr="00D37072">
              <w:rPr>
                <w:b/>
                <w:sz w:val="20"/>
                <w:szCs w:val="20"/>
              </w:rPr>
              <w:t>Дебет</w:t>
            </w:r>
          </w:p>
        </w:tc>
        <w:tc>
          <w:tcPr>
            <w:tcW w:w="1342" w:type="dxa"/>
            <w:shd w:val="clear" w:color="auto" w:fill="BFBFBF"/>
          </w:tcPr>
          <w:p w:rsidR="00DC6F56" w:rsidRPr="00D37072" w:rsidRDefault="00DC6F56" w:rsidP="005B5B16">
            <w:pPr>
              <w:jc w:val="center"/>
              <w:rPr>
                <w:b/>
                <w:sz w:val="20"/>
                <w:szCs w:val="20"/>
              </w:rPr>
            </w:pPr>
            <w:r w:rsidRPr="00D37072">
              <w:rPr>
                <w:b/>
                <w:sz w:val="20"/>
                <w:szCs w:val="20"/>
              </w:rPr>
              <w:t>Кредит</w:t>
            </w:r>
          </w:p>
        </w:tc>
        <w:tc>
          <w:tcPr>
            <w:tcW w:w="3018" w:type="dxa"/>
            <w:shd w:val="clear" w:color="auto" w:fill="BFBFBF"/>
          </w:tcPr>
          <w:p w:rsidR="00DC6F56" w:rsidRPr="00D37072" w:rsidRDefault="00DC6F56" w:rsidP="005B5B16">
            <w:pPr>
              <w:jc w:val="center"/>
              <w:rPr>
                <w:b/>
                <w:sz w:val="20"/>
                <w:szCs w:val="20"/>
              </w:rPr>
            </w:pPr>
            <w:r w:rsidRPr="00D37072">
              <w:rPr>
                <w:b/>
                <w:sz w:val="20"/>
                <w:szCs w:val="20"/>
              </w:rPr>
              <w:t>Первичный документ</w:t>
            </w:r>
          </w:p>
        </w:tc>
      </w:tr>
      <w:tr w:rsidR="00DC6F56" w:rsidRPr="00FB518E" w:rsidTr="005B5B16">
        <w:tc>
          <w:tcPr>
            <w:tcW w:w="568" w:type="dxa"/>
            <w:shd w:val="clear" w:color="auto" w:fill="D9D9D9"/>
          </w:tcPr>
          <w:p w:rsidR="00DC6F56" w:rsidRPr="00D37072" w:rsidRDefault="00DC6F56" w:rsidP="005B5B16">
            <w:pPr>
              <w:rPr>
                <w:sz w:val="20"/>
                <w:szCs w:val="20"/>
              </w:rPr>
            </w:pPr>
          </w:p>
        </w:tc>
        <w:tc>
          <w:tcPr>
            <w:tcW w:w="3827" w:type="dxa"/>
            <w:shd w:val="clear" w:color="auto" w:fill="D9D9D9"/>
          </w:tcPr>
          <w:p w:rsidR="00DC6F56" w:rsidRPr="00D37072" w:rsidRDefault="00DC6F56" w:rsidP="005B5B16">
            <w:pPr>
              <w:jc w:val="center"/>
              <w:rPr>
                <w:b/>
                <w:sz w:val="20"/>
                <w:szCs w:val="20"/>
              </w:rPr>
            </w:pPr>
            <w:r w:rsidRPr="00D37072">
              <w:rPr>
                <w:b/>
                <w:sz w:val="20"/>
                <w:szCs w:val="20"/>
              </w:rPr>
              <w:t>Основные средства</w:t>
            </w:r>
          </w:p>
        </w:tc>
        <w:tc>
          <w:tcPr>
            <w:tcW w:w="1310" w:type="dxa"/>
            <w:shd w:val="clear" w:color="auto" w:fill="D9D9D9"/>
          </w:tcPr>
          <w:p w:rsidR="00DC6F56" w:rsidRPr="00D37072" w:rsidRDefault="00DC6F56" w:rsidP="005B5B16">
            <w:pPr>
              <w:jc w:val="center"/>
              <w:rPr>
                <w:b/>
                <w:sz w:val="20"/>
                <w:szCs w:val="20"/>
              </w:rPr>
            </w:pPr>
          </w:p>
        </w:tc>
        <w:tc>
          <w:tcPr>
            <w:tcW w:w="1342" w:type="dxa"/>
            <w:shd w:val="clear" w:color="auto" w:fill="D9D9D9"/>
          </w:tcPr>
          <w:p w:rsidR="00DC6F56" w:rsidRPr="00D37072" w:rsidRDefault="00DC6F56" w:rsidP="005B5B16">
            <w:pPr>
              <w:jc w:val="center"/>
              <w:rPr>
                <w:b/>
                <w:sz w:val="20"/>
                <w:szCs w:val="20"/>
              </w:rPr>
            </w:pPr>
          </w:p>
        </w:tc>
        <w:tc>
          <w:tcPr>
            <w:tcW w:w="3018" w:type="dxa"/>
            <w:shd w:val="clear" w:color="auto" w:fill="D9D9D9"/>
          </w:tcPr>
          <w:p w:rsidR="00DC6F56" w:rsidRPr="00D37072" w:rsidRDefault="00DC6F56" w:rsidP="005B5B16">
            <w:pPr>
              <w:jc w:val="center"/>
              <w:rPr>
                <w:b/>
                <w:sz w:val="20"/>
                <w:szCs w:val="20"/>
              </w:rPr>
            </w:pPr>
          </w:p>
        </w:tc>
      </w:tr>
      <w:tr w:rsidR="00DC6F56" w:rsidRPr="00407946" w:rsidTr="005B5B16">
        <w:tc>
          <w:tcPr>
            <w:tcW w:w="568" w:type="dxa"/>
            <w:shd w:val="clear" w:color="auto" w:fill="F2F2F2"/>
          </w:tcPr>
          <w:p w:rsidR="00DC6F56" w:rsidRPr="00D37072" w:rsidRDefault="00DC6F56" w:rsidP="005B5B16">
            <w:pPr>
              <w:rPr>
                <w:sz w:val="20"/>
                <w:szCs w:val="20"/>
              </w:rPr>
            </w:pPr>
          </w:p>
        </w:tc>
        <w:tc>
          <w:tcPr>
            <w:tcW w:w="3827" w:type="dxa"/>
            <w:shd w:val="clear" w:color="auto" w:fill="F2F2F2"/>
          </w:tcPr>
          <w:p w:rsidR="00DC6F56" w:rsidRPr="00DC6F56" w:rsidRDefault="00DC6F56" w:rsidP="005B5B16">
            <w:pPr>
              <w:jc w:val="center"/>
              <w:rPr>
                <w:b/>
                <w:sz w:val="20"/>
                <w:szCs w:val="20"/>
                <w:lang w:val="ru-RU"/>
              </w:rPr>
            </w:pPr>
            <w:r w:rsidRPr="00DC6F56">
              <w:rPr>
                <w:b/>
                <w:sz w:val="20"/>
                <w:szCs w:val="20"/>
                <w:lang w:val="ru-RU"/>
              </w:rPr>
              <w:t>Поступление и внутреннее перемещение основных средств</w:t>
            </w:r>
          </w:p>
        </w:tc>
        <w:tc>
          <w:tcPr>
            <w:tcW w:w="1310" w:type="dxa"/>
            <w:shd w:val="clear" w:color="auto" w:fill="F2F2F2"/>
          </w:tcPr>
          <w:p w:rsidR="00DC6F56" w:rsidRPr="00DC6F56" w:rsidRDefault="00DC6F56" w:rsidP="005B5B16">
            <w:pPr>
              <w:jc w:val="center"/>
              <w:rPr>
                <w:b/>
                <w:sz w:val="20"/>
                <w:szCs w:val="20"/>
                <w:lang w:val="ru-RU"/>
              </w:rPr>
            </w:pPr>
          </w:p>
        </w:tc>
        <w:tc>
          <w:tcPr>
            <w:tcW w:w="1342" w:type="dxa"/>
            <w:shd w:val="clear" w:color="auto" w:fill="F2F2F2"/>
          </w:tcPr>
          <w:p w:rsidR="00DC6F56" w:rsidRPr="00DC6F56" w:rsidRDefault="00DC6F56" w:rsidP="005B5B16">
            <w:pPr>
              <w:jc w:val="center"/>
              <w:rPr>
                <w:b/>
                <w:sz w:val="20"/>
                <w:szCs w:val="20"/>
                <w:lang w:val="ru-RU"/>
              </w:rPr>
            </w:pPr>
          </w:p>
        </w:tc>
        <w:tc>
          <w:tcPr>
            <w:tcW w:w="3018" w:type="dxa"/>
            <w:shd w:val="clear" w:color="auto" w:fill="F2F2F2"/>
          </w:tcPr>
          <w:p w:rsidR="00DC6F56" w:rsidRPr="00DC6F56" w:rsidRDefault="00DC6F56" w:rsidP="005B5B16">
            <w:pPr>
              <w:jc w:val="center"/>
              <w:rPr>
                <w:b/>
                <w:sz w:val="20"/>
                <w:szCs w:val="20"/>
                <w:lang w:val="ru-RU"/>
              </w:rPr>
            </w:pPr>
          </w:p>
        </w:tc>
      </w:tr>
      <w:tr w:rsidR="00DC6F56" w:rsidRPr="00013205" w:rsidTr="005B5B16">
        <w:tc>
          <w:tcPr>
            <w:tcW w:w="568" w:type="dxa"/>
          </w:tcPr>
          <w:p w:rsidR="00DC6F56" w:rsidRPr="000026CB" w:rsidRDefault="00DC6F56" w:rsidP="005B5B16">
            <w:pPr>
              <w:rPr>
                <w:sz w:val="20"/>
                <w:szCs w:val="20"/>
              </w:rPr>
            </w:pPr>
            <w:r w:rsidRPr="000026CB">
              <w:rPr>
                <w:sz w:val="20"/>
                <w:szCs w:val="20"/>
              </w:rPr>
              <w:t>1</w:t>
            </w:r>
          </w:p>
        </w:tc>
        <w:tc>
          <w:tcPr>
            <w:tcW w:w="3827" w:type="dxa"/>
          </w:tcPr>
          <w:p w:rsidR="00DC6F56" w:rsidRPr="00DC6F56" w:rsidRDefault="00DC6F56" w:rsidP="005B5B16">
            <w:pPr>
              <w:rPr>
                <w:sz w:val="20"/>
                <w:szCs w:val="20"/>
                <w:lang w:val="ru-RU"/>
              </w:rPr>
            </w:pPr>
            <w:r w:rsidRPr="00DC6F56">
              <w:rPr>
                <w:sz w:val="20"/>
                <w:szCs w:val="20"/>
                <w:lang w:val="ru-RU"/>
              </w:rPr>
              <w:t>Принятие к бюджетному учету вновь выстроенных зданий, сооружений,            а также увеличение стоимости основных средств в результате работ по их достройке, реконструкции, создании резерва на демонтаж и вывод основных средств из эксплуатации</w:t>
            </w:r>
          </w:p>
        </w:tc>
        <w:tc>
          <w:tcPr>
            <w:tcW w:w="1310" w:type="dxa"/>
          </w:tcPr>
          <w:p w:rsidR="00DC6F56" w:rsidRPr="000026CB" w:rsidRDefault="00DC6F56" w:rsidP="005B5B16">
            <w:pPr>
              <w:rPr>
                <w:sz w:val="20"/>
                <w:szCs w:val="20"/>
              </w:rPr>
            </w:pPr>
            <w:r w:rsidRPr="000026CB">
              <w:rPr>
                <w:sz w:val="20"/>
                <w:szCs w:val="20"/>
              </w:rPr>
              <w:t>010110000</w:t>
            </w:r>
          </w:p>
        </w:tc>
        <w:tc>
          <w:tcPr>
            <w:tcW w:w="1342" w:type="dxa"/>
          </w:tcPr>
          <w:p w:rsidR="00DC6F56" w:rsidRPr="000026CB" w:rsidRDefault="00DC6F56" w:rsidP="005B5B16">
            <w:pPr>
              <w:rPr>
                <w:sz w:val="20"/>
                <w:szCs w:val="20"/>
              </w:rPr>
            </w:pPr>
            <w:r w:rsidRPr="000026CB">
              <w:rPr>
                <w:sz w:val="20"/>
                <w:szCs w:val="20"/>
              </w:rPr>
              <w:t>010611310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Закрытие Карточки капитальных вложений (ККВ)</w:t>
            </w:r>
          </w:p>
          <w:p w:rsidR="00DC6F56" w:rsidRPr="00DC6F56" w:rsidRDefault="00DC6F56" w:rsidP="005B5B16">
            <w:pPr>
              <w:rPr>
                <w:rFonts w:eastAsia="Calibri"/>
                <w:sz w:val="20"/>
                <w:szCs w:val="20"/>
                <w:lang w:val="ru-RU"/>
              </w:rPr>
            </w:pPr>
            <w:r w:rsidRPr="00DC6F56">
              <w:rPr>
                <w:rFonts w:eastAsia="Calibri"/>
                <w:sz w:val="20"/>
                <w:szCs w:val="20"/>
                <w:lang w:val="ru-RU"/>
              </w:rPr>
              <w:t>(ф.0509211);</w:t>
            </w:r>
          </w:p>
          <w:p w:rsidR="00DC6F56" w:rsidRPr="00DC6F56" w:rsidRDefault="00DC6F56" w:rsidP="005B5B16">
            <w:pPr>
              <w:rPr>
                <w:rFonts w:eastAsia="Calibri"/>
                <w:sz w:val="20"/>
                <w:szCs w:val="20"/>
                <w:lang w:val="ru-RU"/>
              </w:rPr>
            </w:pPr>
            <w:r w:rsidRPr="00DC6F56">
              <w:rPr>
                <w:rFonts w:eastAsia="Calibri"/>
                <w:sz w:val="20"/>
                <w:szCs w:val="20"/>
                <w:lang w:val="ru-RU"/>
              </w:rPr>
              <w:t xml:space="preserve">Инвентарная карточка учета нефинансовых активов             (ф. 0509215); </w:t>
            </w:r>
          </w:p>
          <w:p w:rsidR="00DC6F56" w:rsidRPr="00CE797C" w:rsidRDefault="00CE797C" w:rsidP="00CE797C">
            <w:pPr>
              <w:rPr>
                <w:rFonts w:eastAsia="Calibri"/>
                <w:sz w:val="20"/>
                <w:szCs w:val="20"/>
                <w:lang w:val="ru-RU"/>
              </w:rPr>
            </w:pPr>
            <w:r>
              <w:rPr>
                <w:rFonts w:eastAsia="Calibri"/>
                <w:sz w:val="20"/>
                <w:szCs w:val="20"/>
                <w:lang w:val="ru-RU"/>
              </w:rPr>
              <w:t>Решение комиссии (ф. 0510441)</w:t>
            </w:r>
          </w:p>
        </w:tc>
      </w:tr>
      <w:tr w:rsidR="00DC6F56" w:rsidRPr="000026CB" w:rsidTr="005B5B16">
        <w:trPr>
          <w:trHeight w:val="697"/>
        </w:trPr>
        <w:tc>
          <w:tcPr>
            <w:tcW w:w="568" w:type="dxa"/>
          </w:tcPr>
          <w:p w:rsidR="00DC6F56" w:rsidRPr="000026CB" w:rsidRDefault="00DC6F56" w:rsidP="005B5B16">
            <w:pPr>
              <w:rPr>
                <w:sz w:val="20"/>
                <w:szCs w:val="20"/>
              </w:rPr>
            </w:pPr>
            <w:r w:rsidRPr="000026CB">
              <w:rPr>
                <w:sz w:val="20"/>
                <w:szCs w:val="20"/>
              </w:rPr>
              <w:t>2</w:t>
            </w:r>
          </w:p>
        </w:tc>
        <w:tc>
          <w:tcPr>
            <w:tcW w:w="3827" w:type="dxa"/>
          </w:tcPr>
          <w:p w:rsidR="00DC6F56" w:rsidRPr="00DC6F56" w:rsidRDefault="00DC6F56" w:rsidP="005B5B16">
            <w:pPr>
              <w:rPr>
                <w:sz w:val="20"/>
                <w:szCs w:val="20"/>
                <w:lang w:val="ru-RU"/>
              </w:rPr>
            </w:pPr>
            <w:r w:rsidRPr="00DC6F56">
              <w:rPr>
                <w:sz w:val="20"/>
                <w:szCs w:val="20"/>
                <w:lang w:val="ru-RU"/>
              </w:rPr>
              <w:t>Принятие к бюджетному учету объектов основных средств по первоначальной стоимости, сформированной при их приобретении, изготовлении хозяйственным способом, или стоимости работ по их достройке, реконструкции, модернизации, дооборудованию</w:t>
            </w:r>
          </w:p>
        </w:tc>
        <w:tc>
          <w:tcPr>
            <w:tcW w:w="1310" w:type="dxa"/>
          </w:tcPr>
          <w:p w:rsidR="00DC6F56" w:rsidRPr="000026CB" w:rsidRDefault="00DC6F56" w:rsidP="005B5B16">
            <w:pPr>
              <w:rPr>
                <w:sz w:val="20"/>
                <w:szCs w:val="20"/>
              </w:rPr>
            </w:pPr>
            <w:r w:rsidRPr="000026CB">
              <w:rPr>
                <w:sz w:val="20"/>
                <w:szCs w:val="20"/>
              </w:rPr>
              <w:t>010100000</w:t>
            </w:r>
          </w:p>
        </w:tc>
        <w:tc>
          <w:tcPr>
            <w:tcW w:w="1342" w:type="dxa"/>
          </w:tcPr>
          <w:p w:rsidR="00DC6F56" w:rsidRPr="000026CB" w:rsidRDefault="00DC6F56" w:rsidP="005B5B16">
            <w:pPr>
              <w:rPr>
                <w:sz w:val="20"/>
                <w:szCs w:val="20"/>
              </w:rPr>
            </w:pPr>
            <w:r w:rsidRPr="000026CB">
              <w:rPr>
                <w:sz w:val="20"/>
                <w:szCs w:val="20"/>
              </w:rPr>
              <w:t>010631000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Закрытие Карточки капитальных вложений (ККВ)</w:t>
            </w:r>
          </w:p>
          <w:p w:rsidR="00DC6F56" w:rsidRPr="00DC6F56" w:rsidRDefault="00DC6F56" w:rsidP="005B5B16">
            <w:pPr>
              <w:rPr>
                <w:rFonts w:eastAsia="Calibri"/>
                <w:sz w:val="20"/>
                <w:szCs w:val="20"/>
                <w:lang w:val="ru-RU"/>
              </w:rPr>
            </w:pPr>
            <w:r w:rsidRPr="00DC6F56">
              <w:rPr>
                <w:rFonts w:eastAsia="Calibri"/>
                <w:sz w:val="20"/>
                <w:szCs w:val="20"/>
                <w:lang w:val="ru-RU"/>
              </w:rPr>
              <w:t>(ф.0509211);</w:t>
            </w:r>
          </w:p>
          <w:p w:rsidR="00DC6F56" w:rsidRPr="00DC6F56" w:rsidRDefault="00DC6F56" w:rsidP="005B5B16">
            <w:pPr>
              <w:rPr>
                <w:rFonts w:eastAsia="Calibri"/>
                <w:sz w:val="20"/>
                <w:szCs w:val="20"/>
                <w:highlight w:val="cyan"/>
                <w:lang w:val="ru-RU"/>
              </w:rPr>
            </w:pP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5B5B16" w:rsidRDefault="00DC6F56" w:rsidP="005B5B16">
            <w:pPr>
              <w:rPr>
                <w:rFonts w:eastAsia="Calibri"/>
                <w:sz w:val="20"/>
                <w:szCs w:val="20"/>
                <w:lang w:val="ru-RU"/>
              </w:rPr>
            </w:pPr>
            <w:r w:rsidRPr="005B5B16">
              <w:rPr>
                <w:rFonts w:eastAsia="Calibri"/>
                <w:sz w:val="20"/>
                <w:szCs w:val="20"/>
                <w:lang w:val="ru-RU"/>
              </w:rPr>
              <w:t>Решение комиссии (ф. 0510441);</w:t>
            </w:r>
          </w:p>
          <w:p w:rsidR="00DC6F56" w:rsidRPr="00DC6F56" w:rsidRDefault="00DC6F56" w:rsidP="005B5B16">
            <w:pPr>
              <w:rPr>
                <w:rFonts w:eastAsia="Calibri"/>
                <w:sz w:val="20"/>
                <w:szCs w:val="20"/>
                <w:lang w:val="ru-RU"/>
              </w:rPr>
            </w:pPr>
            <w:r w:rsidRPr="00DC6F56">
              <w:rPr>
                <w:rFonts w:eastAsia="Calibri"/>
                <w:sz w:val="20"/>
                <w:szCs w:val="20"/>
                <w:lang w:val="ru-RU"/>
              </w:rPr>
              <w:t>Акт приема-сдачи отремонтированных, реконструированных и модернизированных объектов основных средств</w:t>
            </w:r>
          </w:p>
          <w:p w:rsidR="00DC6F56" w:rsidRPr="00AA7D77" w:rsidRDefault="00DC6F56" w:rsidP="005B5B16">
            <w:pPr>
              <w:rPr>
                <w:rFonts w:eastAsia="Calibri"/>
                <w:sz w:val="20"/>
                <w:szCs w:val="20"/>
              </w:rPr>
            </w:pPr>
            <w:r w:rsidRPr="00AA7D77">
              <w:rPr>
                <w:rFonts w:eastAsia="Calibri"/>
                <w:sz w:val="20"/>
                <w:szCs w:val="20"/>
              </w:rPr>
              <w:t xml:space="preserve">(ф. 0504103) </w:t>
            </w:r>
          </w:p>
          <w:p w:rsidR="00DC6F56" w:rsidRPr="000026CB" w:rsidRDefault="00DC6F56" w:rsidP="005B5B16">
            <w:pPr>
              <w:rPr>
                <w:sz w:val="20"/>
                <w:szCs w:val="20"/>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t>3</w:t>
            </w:r>
          </w:p>
        </w:tc>
        <w:tc>
          <w:tcPr>
            <w:tcW w:w="3827" w:type="dxa"/>
          </w:tcPr>
          <w:p w:rsidR="00DC6F56" w:rsidRPr="00DC6F56" w:rsidRDefault="00DC6F56" w:rsidP="005B5B16">
            <w:pPr>
              <w:rPr>
                <w:sz w:val="20"/>
                <w:szCs w:val="20"/>
                <w:lang w:val="ru-RU"/>
              </w:rPr>
            </w:pPr>
            <w:r w:rsidRPr="00DC6F56">
              <w:rPr>
                <w:sz w:val="20"/>
                <w:szCs w:val="20"/>
                <w:lang w:val="ru-RU"/>
              </w:rPr>
              <w:t>Принятие к бюджетному учету объектов основных средств по первоначальной стоимости, сформированной при безвозмездном получении</w:t>
            </w:r>
          </w:p>
        </w:tc>
        <w:tc>
          <w:tcPr>
            <w:tcW w:w="1310" w:type="dxa"/>
          </w:tcPr>
          <w:p w:rsidR="00DC6F56" w:rsidRPr="000026CB" w:rsidRDefault="00DC6F56" w:rsidP="005B5B16">
            <w:pPr>
              <w:rPr>
                <w:sz w:val="20"/>
                <w:szCs w:val="20"/>
              </w:rPr>
            </w:pPr>
            <w:r w:rsidRPr="000026CB">
              <w:rPr>
                <w:sz w:val="20"/>
                <w:szCs w:val="20"/>
              </w:rPr>
              <w:t>010100000</w:t>
            </w:r>
          </w:p>
        </w:tc>
        <w:tc>
          <w:tcPr>
            <w:tcW w:w="1342" w:type="dxa"/>
          </w:tcPr>
          <w:p w:rsidR="00DC6F56" w:rsidRPr="000026CB" w:rsidRDefault="00DC6F56" w:rsidP="005B5B16">
            <w:pPr>
              <w:rPr>
                <w:sz w:val="20"/>
                <w:szCs w:val="20"/>
              </w:rPr>
            </w:pPr>
            <w:r w:rsidRPr="000026CB">
              <w:rPr>
                <w:sz w:val="20"/>
                <w:szCs w:val="20"/>
              </w:rPr>
              <w:t>010631000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Закрытие Карточки капитальных вложений (ККВ)</w:t>
            </w:r>
          </w:p>
          <w:p w:rsidR="00DC6F56" w:rsidRPr="00DC6F56" w:rsidRDefault="00DC6F56" w:rsidP="005B5B16">
            <w:pPr>
              <w:rPr>
                <w:rFonts w:eastAsia="Calibri"/>
                <w:sz w:val="20"/>
                <w:szCs w:val="20"/>
                <w:lang w:val="ru-RU"/>
              </w:rPr>
            </w:pPr>
            <w:r w:rsidRPr="00DC6F56">
              <w:rPr>
                <w:rFonts w:eastAsia="Calibri"/>
                <w:sz w:val="20"/>
                <w:szCs w:val="20"/>
                <w:lang w:val="ru-RU"/>
              </w:rPr>
              <w:t>(ф.0509211);</w:t>
            </w:r>
          </w:p>
          <w:p w:rsidR="00DC6F56" w:rsidRPr="00DC6F56" w:rsidRDefault="00DC6F56" w:rsidP="005B5B16">
            <w:pPr>
              <w:rPr>
                <w:rFonts w:eastAsia="Calibri"/>
                <w:sz w:val="20"/>
                <w:szCs w:val="20"/>
                <w:lang w:val="ru-RU"/>
              </w:rPr>
            </w:pPr>
            <w:r w:rsidRPr="00DC6F56">
              <w:rPr>
                <w:rFonts w:eastAsia="Calibri"/>
                <w:sz w:val="20"/>
                <w:szCs w:val="20"/>
                <w:lang w:val="ru-RU"/>
              </w:rPr>
              <w:t xml:space="preserve">Инвентарная карточка учета нефинансовых активов            (ф. 0509215) или Инвентарная </w:t>
            </w:r>
            <w:r w:rsidRPr="00DC6F56">
              <w:rPr>
                <w:rFonts w:eastAsia="Calibri"/>
                <w:sz w:val="20"/>
                <w:szCs w:val="20"/>
                <w:lang w:val="ru-RU"/>
              </w:rPr>
              <w:lastRenderedPageBreak/>
              <w:t>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нефинансовых активов (ф.0510448);</w:t>
            </w:r>
          </w:p>
          <w:p w:rsidR="00DC6F56" w:rsidRPr="00DC6F56" w:rsidRDefault="00DC6F56" w:rsidP="005B5B16">
            <w:pPr>
              <w:rPr>
                <w:rFonts w:eastAsia="Calibri"/>
                <w:sz w:val="20"/>
                <w:szCs w:val="20"/>
                <w:lang w:val="ru-RU"/>
              </w:rPr>
            </w:pPr>
          </w:p>
          <w:p w:rsidR="00DC6F56" w:rsidRPr="00DC6F56" w:rsidRDefault="00DC6F56" w:rsidP="005B5B16">
            <w:pPr>
              <w:rPr>
                <w:sz w:val="20"/>
                <w:szCs w:val="20"/>
                <w:lang w:val="ru-RU"/>
              </w:rPr>
            </w:pPr>
            <w:r w:rsidRPr="00DC6F56">
              <w:rPr>
                <w:rFonts w:eastAsia="Calibri"/>
                <w:sz w:val="20"/>
                <w:szCs w:val="20"/>
                <w:lang w:val="ru-RU"/>
              </w:rPr>
              <w:t>Решение о признании объектов нефинансовых активов (код формы 0510441)</w:t>
            </w:r>
          </w:p>
        </w:tc>
      </w:tr>
      <w:tr w:rsidR="00DC6F56" w:rsidRPr="000026CB" w:rsidTr="005B5B16">
        <w:tc>
          <w:tcPr>
            <w:tcW w:w="568" w:type="dxa"/>
          </w:tcPr>
          <w:p w:rsidR="00DC6F56" w:rsidRPr="000026CB" w:rsidRDefault="00DC6F56" w:rsidP="005B5B16">
            <w:pPr>
              <w:rPr>
                <w:sz w:val="20"/>
                <w:szCs w:val="20"/>
              </w:rPr>
            </w:pPr>
            <w:r w:rsidRPr="000026CB">
              <w:rPr>
                <w:sz w:val="20"/>
                <w:szCs w:val="20"/>
              </w:rPr>
              <w:lastRenderedPageBreak/>
              <w:t>4</w:t>
            </w:r>
          </w:p>
        </w:tc>
        <w:tc>
          <w:tcPr>
            <w:tcW w:w="3827" w:type="dxa"/>
          </w:tcPr>
          <w:p w:rsidR="00DC6F56" w:rsidRPr="00DC6F56" w:rsidRDefault="00DC6F56" w:rsidP="005B5B16">
            <w:pPr>
              <w:rPr>
                <w:sz w:val="20"/>
                <w:szCs w:val="20"/>
                <w:lang w:val="ru-RU"/>
              </w:rPr>
            </w:pPr>
            <w:r w:rsidRPr="00DC6F56">
              <w:rPr>
                <w:sz w:val="20"/>
                <w:szCs w:val="20"/>
                <w:lang w:val="ru-RU"/>
              </w:rPr>
              <w:t>Принятие к бюджетному учету по сформированной стоимости безвозмездно полученных объектов основных средств</w:t>
            </w:r>
          </w:p>
        </w:tc>
        <w:tc>
          <w:tcPr>
            <w:tcW w:w="1310" w:type="dxa"/>
          </w:tcPr>
          <w:p w:rsidR="00DC6F56" w:rsidRPr="000026CB" w:rsidRDefault="00DC6F56" w:rsidP="005B5B16">
            <w:pPr>
              <w:rPr>
                <w:sz w:val="20"/>
                <w:szCs w:val="20"/>
              </w:rPr>
            </w:pPr>
            <w:r w:rsidRPr="000026CB">
              <w:rPr>
                <w:sz w:val="20"/>
                <w:szCs w:val="20"/>
              </w:rPr>
              <w:t>010100000</w:t>
            </w:r>
          </w:p>
        </w:tc>
        <w:tc>
          <w:tcPr>
            <w:tcW w:w="1342" w:type="dxa"/>
          </w:tcPr>
          <w:p w:rsidR="00DC6F56" w:rsidRPr="000026CB" w:rsidRDefault="00DC6F56" w:rsidP="005B5B16">
            <w:pPr>
              <w:rPr>
                <w:sz w:val="20"/>
                <w:szCs w:val="20"/>
              </w:rPr>
            </w:pPr>
            <w:r w:rsidRPr="000026CB">
              <w:rPr>
                <w:sz w:val="20"/>
                <w:szCs w:val="20"/>
              </w:rPr>
              <w:t>030404310</w:t>
            </w:r>
          </w:p>
          <w:p w:rsidR="00DC6F56" w:rsidRPr="000026CB" w:rsidRDefault="00DC6F56" w:rsidP="005B5B16">
            <w:pPr>
              <w:rPr>
                <w:sz w:val="20"/>
                <w:szCs w:val="20"/>
              </w:rPr>
            </w:pPr>
            <w:r w:rsidRPr="000026CB">
              <w:rPr>
                <w:sz w:val="20"/>
                <w:szCs w:val="20"/>
              </w:rPr>
              <w:t>040110190</w:t>
            </w:r>
          </w:p>
          <w:p w:rsidR="00DC6F56" w:rsidRPr="000026CB" w:rsidRDefault="00DC6F56" w:rsidP="005B5B16">
            <w:pPr>
              <w:rPr>
                <w:sz w:val="20"/>
                <w:szCs w:val="20"/>
              </w:rPr>
            </w:pP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нефинансовых активов (ф.0510448);</w:t>
            </w:r>
          </w:p>
          <w:p w:rsidR="00DC6F56" w:rsidRPr="000026CB" w:rsidRDefault="00DC6F56" w:rsidP="005B5B16">
            <w:pPr>
              <w:rPr>
                <w:sz w:val="20"/>
                <w:szCs w:val="20"/>
              </w:rPr>
            </w:pPr>
            <w:r w:rsidRPr="000026CB">
              <w:rPr>
                <w:sz w:val="20"/>
                <w:szCs w:val="20"/>
              </w:rPr>
              <w:t>Извещение (ф.0504805)</w:t>
            </w:r>
          </w:p>
        </w:tc>
      </w:tr>
      <w:tr w:rsidR="00DC6F56" w:rsidRPr="000026CB" w:rsidTr="005B5B16">
        <w:trPr>
          <w:trHeight w:val="2402"/>
        </w:trPr>
        <w:tc>
          <w:tcPr>
            <w:tcW w:w="568" w:type="dxa"/>
          </w:tcPr>
          <w:p w:rsidR="00DC6F56" w:rsidRPr="000026CB" w:rsidRDefault="00DC6F56" w:rsidP="005B5B16">
            <w:pPr>
              <w:rPr>
                <w:sz w:val="20"/>
                <w:szCs w:val="20"/>
              </w:rPr>
            </w:pPr>
            <w:r w:rsidRPr="000026CB">
              <w:rPr>
                <w:sz w:val="20"/>
                <w:szCs w:val="20"/>
              </w:rPr>
              <w:t>5</w:t>
            </w:r>
          </w:p>
        </w:tc>
        <w:tc>
          <w:tcPr>
            <w:tcW w:w="3827" w:type="dxa"/>
          </w:tcPr>
          <w:p w:rsidR="00DC6F56" w:rsidRPr="00DC6F56" w:rsidRDefault="00DC6F56" w:rsidP="005B5B16">
            <w:pPr>
              <w:rPr>
                <w:sz w:val="20"/>
                <w:szCs w:val="20"/>
                <w:lang w:val="ru-RU"/>
              </w:rPr>
            </w:pPr>
            <w:r w:rsidRPr="00DC6F56">
              <w:rPr>
                <w:sz w:val="20"/>
                <w:szCs w:val="20"/>
                <w:lang w:val="ru-RU"/>
              </w:rPr>
              <w:t xml:space="preserve">Внутреннее перемещение объектов основных средств между лицами, ответственными за сохранность имущества, в том числе лицами с полной материальной ответственностью (далее - ответственное (-ые) лицо (-а), </w:t>
            </w:r>
          </w:p>
          <w:p w:rsidR="00DC6F56" w:rsidRPr="00DC6F56" w:rsidRDefault="00DC6F56" w:rsidP="005B5B16">
            <w:pPr>
              <w:rPr>
                <w:sz w:val="20"/>
                <w:szCs w:val="20"/>
                <w:lang w:val="ru-RU"/>
              </w:rPr>
            </w:pPr>
          </w:p>
          <w:p w:rsidR="00DC6F56" w:rsidRPr="00DC6F56" w:rsidRDefault="00DC6F56" w:rsidP="005B5B16">
            <w:pPr>
              <w:rPr>
                <w:sz w:val="20"/>
                <w:szCs w:val="20"/>
                <w:lang w:val="ru-RU"/>
              </w:rPr>
            </w:pPr>
          </w:p>
          <w:p w:rsidR="00DC6F56" w:rsidRPr="00DC6F56" w:rsidRDefault="00DC6F56" w:rsidP="005B5B16">
            <w:pPr>
              <w:rPr>
                <w:sz w:val="20"/>
                <w:szCs w:val="20"/>
                <w:lang w:val="ru-RU"/>
              </w:rPr>
            </w:pPr>
          </w:p>
          <w:p w:rsidR="00DC6F56" w:rsidRPr="00DC6F56" w:rsidRDefault="00DC6F56" w:rsidP="005B5B16">
            <w:pPr>
              <w:rPr>
                <w:sz w:val="20"/>
                <w:szCs w:val="20"/>
                <w:lang w:val="ru-RU"/>
              </w:rPr>
            </w:pPr>
          </w:p>
          <w:p w:rsidR="00DC6F56" w:rsidRPr="00DC6F56" w:rsidRDefault="00DC6F56" w:rsidP="005B5B16">
            <w:pPr>
              <w:rPr>
                <w:sz w:val="20"/>
                <w:szCs w:val="20"/>
                <w:lang w:val="ru-RU"/>
              </w:rPr>
            </w:pPr>
          </w:p>
          <w:p w:rsidR="00DC6F56" w:rsidRPr="00DC6F56" w:rsidRDefault="00DC6F56" w:rsidP="005B5B16">
            <w:pPr>
              <w:rPr>
                <w:sz w:val="20"/>
                <w:szCs w:val="20"/>
                <w:lang w:val="ru-RU"/>
              </w:rPr>
            </w:pPr>
          </w:p>
          <w:p w:rsidR="00DC6F56" w:rsidRPr="00DC6F56" w:rsidRDefault="00DC6F56" w:rsidP="005B5B16">
            <w:pPr>
              <w:rPr>
                <w:sz w:val="20"/>
                <w:szCs w:val="20"/>
                <w:lang w:val="ru-RU"/>
              </w:rPr>
            </w:pPr>
            <w:r w:rsidRPr="00DC6F56">
              <w:rPr>
                <w:sz w:val="20"/>
                <w:szCs w:val="20"/>
                <w:lang w:val="ru-RU"/>
              </w:rPr>
              <w:t>а также при передаче объектов имущества в аренду, безвозмездное пользование (объекты учета операционной аренды), доверительное управление, на хранение</w:t>
            </w:r>
          </w:p>
        </w:tc>
        <w:tc>
          <w:tcPr>
            <w:tcW w:w="1310" w:type="dxa"/>
          </w:tcPr>
          <w:p w:rsidR="00DC6F56" w:rsidRPr="000026CB" w:rsidRDefault="00DC6F56" w:rsidP="005B5B16">
            <w:pPr>
              <w:rPr>
                <w:sz w:val="20"/>
                <w:szCs w:val="20"/>
              </w:rPr>
            </w:pPr>
            <w:r w:rsidRPr="000026CB">
              <w:rPr>
                <w:sz w:val="20"/>
                <w:szCs w:val="20"/>
              </w:rPr>
              <w:t>010100000</w:t>
            </w:r>
          </w:p>
        </w:tc>
        <w:tc>
          <w:tcPr>
            <w:tcW w:w="1342" w:type="dxa"/>
          </w:tcPr>
          <w:p w:rsidR="00DC6F56" w:rsidRPr="000026CB" w:rsidRDefault="00DC6F56" w:rsidP="005B5B16">
            <w:pPr>
              <w:rPr>
                <w:sz w:val="20"/>
                <w:szCs w:val="20"/>
              </w:rPr>
            </w:pPr>
            <w:r w:rsidRPr="000026CB">
              <w:rPr>
                <w:sz w:val="20"/>
                <w:szCs w:val="20"/>
              </w:rPr>
              <w:t>010100000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Накладная на внутреннее перемещение объектов нефинансовых активов</w:t>
            </w:r>
          </w:p>
          <w:p w:rsidR="00DC6F56" w:rsidRPr="00DC6F56" w:rsidRDefault="00DC6F56" w:rsidP="005B5B16">
            <w:pPr>
              <w:rPr>
                <w:rFonts w:eastAsia="Calibri"/>
                <w:sz w:val="20"/>
                <w:szCs w:val="20"/>
                <w:lang w:val="ru-RU"/>
              </w:rPr>
            </w:pPr>
            <w:r w:rsidRPr="00DC6F56">
              <w:rPr>
                <w:rFonts w:eastAsia="Calibri"/>
                <w:sz w:val="20"/>
                <w:szCs w:val="20"/>
                <w:lang w:val="ru-RU"/>
              </w:rPr>
              <w:t>(код формы 0510450)</w:t>
            </w:r>
          </w:p>
          <w:p w:rsidR="00DC6F56" w:rsidRPr="00DC6F56" w:rsidRDefault="00DC6F56" w:rsidP="005B5B16">
            <w:pPr>
              <w:rPr>
                <w:rFonts w:eastAsia="Calibri"/>
                <w:sz w:val="20"/>
                <w:szCs w:val="20"/>
                <w:lang w:val="ru-RU"/>
              </w:rPr>
            </w:pPr>
          </w:p>
          <w:p w:rsidR="00DC6F56" w:rsidRPr="00DC6F56" w:rsidRDefault="00DC6F56" w:rsidP="005B5B16">
            <w:pPr>
              <w:rPr>
                <w:rFonts w:eastAsia="Calibri"/>
                <w:sz w:val="20"/>
                <w:szCs w:val="20"/>
                <w:lang w:val="ru-RU"/>
              </w:rPr>
            </w:pPr>
          </w:p>
          <w:p w:rsidR="00DC6F56" w:rsidRPr="00DC6F56" w:rsidRDefault="00DC6F56" w:rsidP="005B5B16">
            <w:pPr>
              <w:rPr>
                <w:rFonts w:eastAsia="Calibri"/>
                <w:sz w:val="20"/>
                <w:szCs w:val="20"/>
                <w:highlight w:val="magenta"/>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CE797C" w:rsidRDefault="00DC6F56" w:rsidP="005B5B16">
            <w:pPr>
              <w:rPr>
                <w:rFonts w:eastAsia="Calibri"/>
                <w:sz w:val="20"/>
                <w:szCs w:val="20"/>
                <w:lang w:val="ru-RU"/>
              </w:rPr>
            </w:pPr>
            <w:r w:rsidRPr="00CE797C">
              <w:rPr>
                <w:rFonts w:eastAsia="Calibri"/>
                <w:sz w:val="20"/>
                <w:szCs w:val="20"/>
                <w:lang w:val="ru-RU"/>
              </w:rPr>
              <w:t>Акт о приеме-передаче объектов нефинансовых активов</w:t>
            </w:r>
          </w:p>
          <w:p w:rsidR="00DC6F56" w:rsidRPr="00CE797C" w:rsidRDefault="00DC6F56" w:rsidP="005B5B16">
            <w:pPr>
              <w:rPr>
                <w:rFonts w:eastAsia="Calibri"/>
                <w:sz w:val="20"/>
                <w:szCs w:val="20"/>
              </w:rPr>
            </w:pPr>
            <w:r w:rsidRPr="00CE797C">
              <w:rPr>
                <w:rFonts w:eastAsia="Calibri"/>
                <w:sz w:val="20"/>
                <w:szCs w:val="20"/>
              </w:rPr>
              <w:t>(код формы 0510448)</w:t>
            </w:r>
          </w:p>
          <w:p w:rsidR="00DC6F56" w:rsidRPr="000026CB" w:rsidRDefault="00DC6F56" w:rsidP="005B5B16">
            <w:pPr>
              <w:rPr>
                <w:sz w:val="20"/>
                <w:szCs w:val="20"/>
              </w:rPr>
            </w:pPr>
          </w:p>
        </w:tc>
      </w:tr>
      <w:tr w:rsidR="00DC6F56" w:rsidRPr="000026CB" w:rsidTr="005B5B16">
        <w:tc>
          <w:tcPr>
            <w:tcW w:w="568" w:type="dxa"/>
          </w:tcPr>
          <w:p w:rsidR="00DC6F56" w:rsidRPr="000026CB" w:rsidRDefault="00CC682F" w:rsidP="005B5B16">
            <w:pPr>
              <w:rPr>
                <w:sz w:val="20"/>
                <w:szCs w:val="20"/>
              </w:rPr>
            </w:pPr>
            <w:r>
              <w:rPr>
                <w:sz w:val="20"/>
                <w:szCs w:val="20"/>
              </w:rPr>
              <w:t>6</w:t>
            </w:r>
          </w:p>
        </w:tc>
        <w:tc>
          <w:tcPr>
            <w:tcW w:w="3827" w:type="dxa"/>
          </w:tcPr>
          <w:p w:rsidR="00DC6F56" w:rsidRPr="00DC6F56" w:rsidRDefault="00DC6F56" w:rsidP="005B5B16">
            <w:pPr>
              <w:rPr>
                <w:sz w:val="20"/>
                <w:szCs w:val="20"/>
                <w:lang w:val="ru-RU"/>
              </w:rPr>
            </w:pPr>
            <w:r w:rsidRPr="00DC6F56">
              <w:rPr>
                <w:sz w:val="20"/>
                <w:szCs w:val="20"/>
                <w:lang w:val="ru-RU"/>
              </w:rPr>
              <w:t>Оприходование неучтенных объектов, выявленных при инвентаризации</w:t>
            </w:r>
          </w:p>
        </w:tc>
        <w:tc>
          <w:tcPr>
            <w:tcW w:w="1310" w:type="dxa"/>
          </w:tcPr>
          <w:p w:rsidR="00DC6F56" w:rsidRPr="000026CB" w:rsidRDefault="00DC6F56" w:rsidP="005B5B16">
            <w:pPr>
              <w:rPr>
                <w:sz w:val="20"/>
                <w:szCs w:val="20"/>
              </w:rPr>
            </w:pPr>
            <w:r w:rsidRPr="000026CB">
              <w:rPr>
                <w:sz w:val="20"/>
                <w:szCs w:val="20"/>
              </w:rPr>
              <w:t>010100000</w:t>
            </w:r>
          </w:p>
        </w:tc>
        <w:tc>
          <w:tcPr>
            <w:tcW w:w="1342" w:type="dxa"/>
          </w:tcPr>
          <w:p w:rsidR="00DC6F56" w:rsidRPr="000026CB" w:rsidRDefault="00DC6F56" w:rsidP="005B5B16">
            <w:pPr>
              <w:rPr>
                <w:sz w:val="20"/>
                <w:szCs w:val="20"/>
              </w:rPr>
            </w:pPr>
            <w:r w:rsidRPr="000026CB">
              <w:rPr>
                <w:sz w:val="20"/>
                <w:szCs w:val="20"/>
              </w:rPr>
              <w:t>040110199</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 xml:space="preserve">Инвентарная карточка учета нефинансовых активов            (ф. 0509215) или Инвентарная карточка группового учета нефинансовых активов             </w:t>
            </w:r>
            <w:r w:rsidRPr="00DC6F56">
              <w:rPr>
                <w:rFonts w:eastAsia="Calibri"/>
                <w:sz w:val="20"/>
                <w:szCs w:val="20"/>
                <w:lang w:val="ru-RU"/>
              </w:rPr>
              <w:lastRenderedPageBreak/>
              <w:t>(ф. 0509216);</w:t>
            </w:r>
          </w:p>
          <w:p w:rsidR="00DC6F56" w:rsidRPr="00DC6F56" w:rsidRDefault="00DC6F56" w:rsidP="005B5B16">
            <w:pPr>
              <w:rPr>
                <w:rFonts w:eastAsia="Calibri"/>
                <w:sz w:val="20"/>
                <w:szCs w:val="20"/>
                <w:lang w:val="ru-RU"/>
              </w:rPr>
            </w:pPr>
            <w:r w:rsidRPr="00DC6F56">
              <w:rPr>
                <w:rFonts w:eastAsia="Calibri"/>
                <w:sz w:val="20"/>
                <w:szCs w:val="20"/>
                <w:lang w:val="ru-RU"/>
              </w:rPr>
              <w:t>Акт о результатах инвентаризации (ф. 0510463);</w:t>
            </w:r>
          </w:p>
          <w:p w:rsidR="00DC6F56" w:rsidRPr="00DC6F56" w:rsidRDefault="00DC6F56" w:rsidP="005B5B16">
            <w:pPr>
              <w:rPr>
                <w:rFonts w:eastAsia="Calibri"/>
                <w:bCs/>
                <w:sz w:val="20"/>
                <w:szCs w:val="20"/>
                <w:lang w:val="ru-RU"/>
              </w:rPr>
            </w:pPr>
            <w:r w:rsidRPr="00DC6F56">
              <w:rPr>
                <w:rFonts w:eastAsia="Calibri"/>
                <w:bCs/>
                <w:sz w:val="20"/>
                <w:szCs w:val="20"/>
                <w:lang w:val="ru-RU"/>
              </w:rPr>
              <w:t>Акт о приеме-передаче объектов нефинансовых активов</w:t>
            </w:r>
          </w:p>
          <w:p w:rsidR="00DC6F56" w:rsidRPr="000026CB" w:rsidRDefault="00DC6F56" w:rsidP="005B5B16">
            <w:pPr>
              <w:rPr>
                <w:sz w:val="20"/>
                <w:szCs w:val="20"/>
              </w:rPr>
            </w:pPr>
            <w:r w:rsidRPr="002E2F5F">
              <w:rPr>
                <w:rFonts w:eastAsia="Calibri"/>
                <w:bCs/>
                <w:sz w:val="20"/>
                <w:szCs w:val="20"/>
              </w:rPr>
              <w:t>(код формы 0510448)</w:t>
            </w:r>
          </w:p>
        </w:tc>
      </w:tr>
      <w:tr w:rsidR="00DC6F56" w:rsidRPr="000026CB" w:rsidTr="005B5B16">
        <w:tc>
          <w:tcPr>
            <w:tcW w:w="568" w:type="dxa"/>
          </w:tcPr>
          <w:p w:rsidR="00DC6F56" w:rsidRPr="000026CB" w:rsidRDefault="00CC682F" w:rsidP="005B5B16">
            <w:pPr>
              <w:rPr>
                <w:sz w:val="20"/>
                <w:szCs w:val="20"/>
              </w:rPr>
            </w:pPr>
            <w:r>
              <w:rPr>
                <w:sz w:val="20"/>
                <w:szCs w:val="20"/>
              </w:rPr>
              <w:lastRenderedPageBreak/>
              <w:t>7</w:t>
            </w:r>
          </w:p>
        </w:tc>
        <w:tc>
          <w:tcPr>
            <w:tcW w:w="3827" w:type="dxa"/>
          </w:tcPr>
          <w:p w:rsidR="00DC6F56" w:rsidRPr="00DC6F56" w:rsidRDefault="00DC6F56" w:rsidP="005B5B16">
            <w:pPr>
              <w:rPr>
                <w:sz w:val="20"/>
                <w:szCs w:val="20"/>
                <w:lang w:val="ru-RU"/>
              </w:rPr>
            </w:pPr>
            <w:r w:rsidRPr="00DC6F56">
              <w:rPr>
                <w:sz w:val="20"/>
                <w:szCs w:val="20"/>
                <w:lang w:val="ru-RU"/>
              </w:rPr>
              <w:t>Принятие к бюджетному учету объектов основных средств, поступивших в натуральной форме при возмещении ущерба, причиненного виновным лицом</w:t>
            </w:r>
          </w:p>
        </w:tc>
        <w:tc>
          <w:tcPr>
            <w:tcW w:w="1310" w:type="dxa"/>
          </w:tcPr>
          <w:p w:rsidR="00DC6F56" w:rsidRPr="000026CB" w:rsidRDefault="00DC6F56" w:rsidP="005B5B16">
            <w:pPr>
              <w:rPr>
                <w:sz w:val="20"/>
                <w:szCs w:val="20"/>
              </w:rPr>
            </w:pPr>
            <w:r w:rsidRPr="000026CB">
              <w:rPr>
                <w:sz w:val="20"/>
                <w:szCs w:val="20"/>
              </w:rPr>
              <w:t>010100000</w:t>
            </w:r>
          </w:p>
        </w:tc>
        <w:tc>
          <w:tcPr>
            <w:tcW w:w="1342" w:type="dxa"/>
          </w:tcPr>
          <w:p w:rsidR="00DC6F56" w:rsidRPr="002E2F5F" w:rsidRDefault="00DC6F56" w:rsidP="005B5B16">
            <w:pPr>
              <w:rPr>
                <w:sz w:val="20"/>
                <w:szCs w:val="20"/>
              </w:rPr>
            </w:pPr>
            <w:r w:rsidRPr="00C54990">
              <w:rPr>
                <w:sz w:val="20"/>
                <w:szCs w:val="20"/>
              </w:rPr>
              <w:t>020971000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Акт о результатах инвентаризации (ф. 0510463);</w:t>
            </w:r>
          </w:p>
          <w:p w:rsidR="00DC6F56" w:rsidRPr="00DC6F56" w:rsidRDefault="00DC6F56" w:rsidP="005B5B16">
            <w:pPr>
              <w:rPr>
                <w:rFonts w:eastAsia="Calibri"/>
                <w:bCs/>
                <w:sz w:val="20"/>
                <w:szCs w:val="20"/>
                <w:lang w:val="ru-RU"/>
              </w:rPr>
            </w:pPr>
            <w:r w:rsidRPr="00DC6F56">
              <w:rPr>
                <w:rFonts w:eastAsia="Calibri"/>
                <w:bCs/>
                <w:sz w:val="20"/>
                <w:szCs w:val="20"/>
                <w:lang w:val="ru-RU"/>
              </w:rPr>
              <w:t>Акт о приеме-передаче объектов нефинансовых активов</w:t>
            </w:r>
          </w:p>
          <w:p w:rsidR="00DC6F56" w:rsidRPr="00C54990" w:rsidRDefault="00DC6F56" w:rsidP="005B5B16">
            <w:pPr>
              <w:rPr>
                <w:sz w:val="20"/>
                <w:szCs w:val="20"/>
              </w:rPr>
            </w:pPr>
            <w:r w:rsidRPr="00C54990">
              <w:rPr>
                <w:rFonts w:eastAsia="Calibri"/>
                <w:bCs/>
                <w:sz w:val="20"/>
                <w:szCs w:val="20"/>
              </w:rPr>
              <w:t>(код формы 0510448)</w:t>
            </w:r>
          </w:p>
        </w:tc>
      </w:tr>
      <w:tr w:rsidR="00DC6F56" w:rsidRPr="000026CB" w:rsidTr="005B5B16">
        <w:tc>
          <w:tcPr>
            <w:tcW w:w="568" w:type="dxa"/>
          </w:tcPr>
          <w:p w:rsidR="00DC6F56" w:rsidRPr="000026CB" w:rsidRDefault="00CC682F" w:rsidP="005B5B16">
            <w:pPr>
              <w:rPr>
                <w:sz w:val="20"/>
                <w:szCs w:val="20"/>
              </w:rPr>
            </w:pPr>
            <w:r>
              <w:rPr>
                <w:sz w:val="20"/>
                <w:szCs w:val="20"/>
              </w:rPr>
              <w:t>8</w:t>
            </w:r>
          </w:p>
        </w:tc>
        <w:tc>
          <w:tcPr>
            <w:tcW w:w="3827" w:type="dxa"/>
          </w:tcPr>
          <w:p w:rsidR="00DC6F56" w:rsidRPr="00DC6F56" w:rsidRDefault="00DC6F56" w:rsidP="005B5B16">
            <w:pPr>
              <w:rPr>
                <w:sz w:val="20"/>
                <w:szCs w:val="20"/>
                <w:lang w:val="ru-RU"/>
              </w:rPr>
            </w:pPr>
            <w:r w:rsidRPr="00DC6F56">
              <w:rPr>
                <w:sz w:val="20"/>
                <w:szCs w:val="20"/>
                <w:lang w:val="ru-RU"/>
              </w:rPr>
              <w:t>Принятие к бюджетному учету пользователем (арендатором) объектов имущества, относящихся к объектам учета финансовой (неоперационной) аренды, отражается в сумме арендных обязательств арендатора (пользователя имущества) и затрат, непосредственно связанных с ведением переговоров по заключению договора аренды (безвозмездного пользования)</w:t>
            </w:r>
          </w:p>
        </w:tc>
        <w:tc>
          <w:tcPr>
            <w:tcW w:w="1310" w:type="dxa"/>
          </w:tcPr>
          <w:p w:rsidR="00DC6F56" w:rsidRPr="000026CB" w:rsidRDefault="00DC6F56" w:rsidP="005B5B16">
            <w:pPr>
              <w:rPr>
                <w:sz w:val="20"/>
                <w:szCs w:val="20"/>
              </w:rPr>
            </w:pPr>
            <w:r w:rsidRPr="000026CB">
              <w:rPr>
                <w:sz w:val="20"/>
                <w:szCs w:val="20"/>
              </w:rPr>
              <w:t>010100000</w:t>
            </w:r>
          </w:p>
        </w:tc>
        <w:tc>
          <w:tcPr>
            <w:tcW w:w="1342" w:type="dxa"/>
          </w:tcPr>
          <w:p w:rsidR="00DC6F56" w:rsidRPr="000026CB" w:rsidRDefault="00DC6F56" w:rsidP="005B5B16">
            <w:pPr>
              <w:rPr>
                <w:sz w:val="20"/>
                <w:szCs w:val="20"/>
              </w:rPr>
            </w:pPr>
            <w:r w:rsidRPr="000026CB">
              <w:rPr>
                <w:sz w:val="20"/>
                <w:szCs w:val="20"/>
              </w:rPr>
              <w:t>010641310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Закрытие Карточки капитальных вложений (ККВ)</w:t>
            </w:r>
          </w:p>
          <w:p w:rsidR="00DC6F56" w:rsidRPr="00DC6F56" w:rsidRDefault="00DC6F56" w:rsidP="005B5B16">
            <w:pPr>
              <w:rPr>
                <w:rFonts w:eastAsia="Calibri"/>
                <w:sz w:val="20"/>
                <w:szCs w:val="20"/>
                <w:lang w:val="ru-RU"/>
              </w:rPr>
            </w:pPr>
            <w:r w:rsidRPr="00DC6F56">
              <w:rPr>
                <w:rFonts w:eastAsia="Calibri"/>
                <w:sz w:val="20"/>
                <w:szCs w:val="20"/>
                <w:lang w:val="ru-RU"/>
              </w:rPr>
              <w:t>(ф.0509211);</w:t>
            </w:r>
          </w:p>
          <w:p w:rsidR="00DC6F56" w:rsidRPr="00DC6F56" w:rsidRDefault="00DC6F56" w:rsidP="005B5B16">
            <w:pPr>
              <w:rPr>
                <w:rFonts w:eastAsia="Calibri"/>
                <w:sz w:val="20"/>
                <w:szCs w:val="20"/>
                <w:lang w:val="ru-RU"/>
              </w:rPr>
            </w:pP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C54990" w:rsidRDefault="00DC6F56" w:rsidP="005B5B16">
            <w:pPr>
              <w:rPr>
                <w:rFonts w:eastAsia="Calibri"/>
                <w:sz w:val="20"/>
                <w:szCs w:val="20"/>
              </w:rPr>
            </w:pPr>
            <w:r w:rsidRPr="00C54990">
              <w:rPr>
                <w:rFonts w:eastAsia="Calibri"/>
                <w:sz w:val="20"/>
                <w:szCs w:val="20"/>
              </w:rPr>
              <w:t>Решение комиссии (ф. 0510441)</w:t>
            </w:r>
          </w:p>
          <w:p w:rsidR="00DC6F56" w:rsidRPr="00C54990" w:rsidRDefault="00DC6F56" w:rsidP="005B5B16">
            <w:pPr>
              <w:rPr>
                <w:sz w:val="20"/>
                <w:szCs w:val="20"/>
              </w:rPr>
            </w:pPr>
          </w:p>
        </w:tc>
      </w:tr>
      <w:tr w:rsidR="00DC6F56" w:rsidRPr="000026CB" w:rsidTr="005B5B16">
        <w:tc>
          <w:tcPr>
            <w:tcW w:w="568" w:type="dxa"/>
          </w:tcPr>
          <w:p w:rsidR="00DC6F56" w:rsidRPr="00CC682F" w:rsidRDefault="00CC682F" w:rsidP="005B5B16">
            <w:pPr>
              <w:rPr>
                <w:sz w:val="20"/>
                <w:szCs w:val="20"/>
                <w:lang w:val="ru-RU"/>
              </w:rPr>
            </w:pPr>
            <w:r>
              <w:rPr>
                <w:sz w:val="20"/>
                <w:szCs w:val="20"/>
                <w:lang w:val="ru-RU"/>
              </w:rPr>
              <w:t>9</w:t>
            </w:r>
          </w:p>
        </w:tc>
        <w:tc>
          <w:tcPr>
            <w:tcW w:w="3827" w:type="dxa"/>
          </w:tcPr>
          <w:p w:rsidR="00DC6F56" w:rsidRPr="00DC6F56" w:rsidRDefault="00DC6F56" w:rsidP="005B5B16">
            <w:pPr>
              <w:rPr>
                <w:sz w:val="20"/>
                <w:szCs w:val="20"/>
                <w:lang w:val="ru-RU"/>
              </w:rPr>
            </w:pPr>
            <w:r w:rsidRPr="00DC6F56">
              <w:rPr>
                <w:sz w:val="20"/>
                <w:szCs w:val="20"/>
                <w:lang w:val="ru-RU"/>
              </w:rPr>
              <w:t>Принятие к бюджетному учету пользователем (арендатором) объектов имущества, полученных в соответствии с договором аренды в безвозмездное (бессрочное) пользование, относящихся к объектам учета финансовой (неоперационной) аренды</w:t>
            </w:r>
          </w:p>
        </w:tc>
        <w:tc>
          <w:tcPr>
            <w:tcW w:w="1310" w:type="dxa"/>
          </w:tcPr>
          <w:p w:rsidR="00DC6F56" w:rsidRPr="000026CB" w:rsidRDefault="00DC6F56" w:rsidP="005B5B16">
            <w:pPr>
              <w:rPr>
                <w:sz w:val="20"/>
                <w:szCs w:val="20"/>
              </w:rPr>
            </w:pPr>
            <w:r w:rsidRPr="000026CB">
              <w:rPr>
                <w:sz w:val="20"/>
                <w:szCs w:val="20"/>
              </w:rPr>
              <w:t>010100000</w:t>
            </w:r>
          </w:p>
        </w:tc>
        <w:tc>
          <w:tcPr>
            <w:tcW w:w="1342" w:type="dxa"/>
          </w:tcPr>
          <w:p w:rsidR="00DC6F56" w:rsidRPr="000026CB" w:rsidRDefault="00DC6F56" w:rsidP="005B5B16">
            <w:pPr>
              <w:rPr>
                <w:sz w:val="20"/>
                <w:szCs w:val="20"/>
              </w:rPr>
            </w:pPr>
            <w:r w:rsidRPr="000026CB">
              <w:rPr>
                <w:sz w:val="20"/>
                <w:szCs w:val="20"/>
              </w:rPr>
              <w:t>0401</w:t>
            </w:r>
            <w:r>
              <w:rPr>
                <w:sz w:val="20"/>
                <w:szCs w:val="20"/>
              </w:rPr>
              <w:t>4</w:t>
            </w:r>
            <w:r w:rsidRPr="000026CB">
              <w:rPr>
                <w:sz w:val="20"/>
                <w:szCs w:val="20"/>
              </w:rPr>
              <w:t>01</w:t>
            </w:r>
            <w:r>
              <w:rPr>
                <w:sz w:val="20"/>
                <w:szCs w:val="20"/>
              </w:rPr>
              <w:t>8Х</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CC682F" w:rsidRDefault="00DC6F56" w:rsidP="005B5B16">
            <w:pPr>
              <w:rPr>
                <w:rFonts w:eastAsia="Calibri"/>
                <w:bCs/>
                <w:sz w:val="20"/>
                <w:szCs w:val="20"/>
                <w:lang w:val="ru-RU"/>
              </w:rPr>
            </w:pPr>
            <w:r w:rsidRPr="00CC682F">
              <w:rPr>
                <w:rFonts w:eastAsia="Calibri"/>
                <w:bCs/>
                <w:sz w:val="20"/>
                <w:szCs w:val="20"/>
                <w:lang w:val="ru-RU"/>
              </w:rPr>
              <w:t>Акт о приеме-передаче объектов нефинансовых активов</w:t>
            </w:r>
          </w:p>
          <w:p w:rsidR="00DC6F56" w:rsidRPr="00C54990" w:rsidRDefault="00DC6F56" w:rsidP="005B5B16">
            <w:pPr>
              <w:rPr>
                <w:sz w:val="20"/>
                <w:szCs w:val="20"/>
              </w:rPr>
            </w:pPr>
            <w:r w:rsidRPr="00CC682F">
              <w:rPr>
                <w:rFonts w:eastAsia="Calibri"/>
                <w:bCs/>
                <w:sz w:val="20"/>
                <w:szCs w:val="20"/>
              </w:rPr>
              <w:t>(код формы 0510448)</w:t>
            </w:r>
          </w:p>
        </w:tc>
      </w:tr>
      <w:tr w:rsidR="00DC6F56" w:rsidRPr="00CC682F" w:rsidTr="005B5B16">
        <w:tc>
          <w:tcPr>
            <w:tcW w:w="568" w:type="dxa"/>
          </w:tcPr>
          <w:p w:rsidR="00DC6F56" w:rsidRPr="00CC682F" w:rsidRDefault="00DC6F56" w:rsidP="00CC682F">
            <w:pPr>
              <w:rPr>
                <w:sz w:val="20"/>
                <w:szCs w:val="20"/>
                <w:lang w:val="ru-RU"/>
              </w:rPr>
            </w:pPr>
            <w:r w:rsidRPr="000026CB">
              <w:rPr>
                <w:sz w:val="20"/>
                <w:szCs w:val="20"/>
              </w:rPr>
              <w:t>1</w:t>
            </w:r>
            <w:r w:rsidR="00CC682F">
              <w:rPr>
                <w:sz w:val="20"/>
                <w:szCs w:val="20"/>
                <w:lang w:val="ru-RU"/>
              </w:rPr>
              <w:t>0</w:t>
            </w:r>
          </w:p>
        </w:tc>
        <w:tc>
          <w:tcPr>
            <w:tcW w:w="3827" w:type="dxa"/>
          </w:tcPr>
          <w:p w:rsidR="00DC6F56" w:rsidRPr="00DC6F56" w:rsidRDefault="00DC6F56" w:rsidP="005B5B16">
            <w:pPr>
              <w:rPr>
                <w:sz w:val="20"/>
                <w:szCs w:val="20"/>
                <w:lang w:val="ru-RU"/>
              </w:rPr>
            </w:pPr>
            <w:r w:rsidRPr="00DC6F56">
              <w:rPr>
                <w:sz w:val="20"/>
                <w:szCs w:val="20"/>
                <w:lang w:val="ru-RU"/>
              </w:rPr>
              <w:t>Увеличение стоимости имущества концедента в объеме фактических затрат концессионера по его достройке, реконструкции, модернизации, дооборудованию</w:t>
            </w:r>
          </w:p>
        </w:tc>
        <w:tc>
          <w:tcPr>
            <w:tcW w:w="1310" w:type="dxa"/>
          </w:tcPr>
          <w:p w:rsidR="00DC6F56" w:rsidRPr="000026CB" w:rsidRDefault="00DC6F56" w:rsidP="005B5B16">
            <w:pPr>
              <w:rPr>
                <w:sz w:val="20"/>
                <w:szCs w:val="20"/>
              </w:rPr>
            </w:pPr>
            <w:r w:rsidRPr="000026CB">
              <w:rPr>
                <w:sz w:val="20"/>
                <w:szCs w:val="20"/>
              </w:rPr>
              <w:t>010190000</w:t>
            </w:r>
          </w:p>
        </w:tc>
        <w:tc>
          <w:tcPr>
            <w:tcW w:w="1342" w:type="dxa"/>
          </w:tcPr>
          <w:p w:rsidR="00DC6F56" w:rsidRPr="000026CB" w:rsidRDefault="00DC6F56" w:rsidP="005B5B16">
            <w:pPr>
              <w:rPr>
                <w:sz w:val="20"/>
                <w:szCs w:val="20"/>
              </w:rPr>
            </w:pPr>
            <w:r w:rsidRPr="000026CB">
              <w:rPr>
                <w:sz w:val="20"/>
                <w:szCs w:val="20"/>
              </w:rPr>
              <w:t>010690000</w:t>
            </w:r>
          </w:p>
        </w:tc>
        <w:tc>
          <w:tcPr>
            <w:tcW w:w="3018" w:type="dxa"/>
          </w:tcPr>
          <w:p w:rsidR="00DC6F56" w:rsidRPr="00CC682F" w:rsidRDefault="00DC6F56" w:rsidP="005B5B16">
            <w:pPr>
              <w:rPr>
                <w:rFonts w:eastAsia="Calibri"/>
                <w:sz w:val="20"/>
                <w:szCs w:val="20"/>
                <w:lang w:val="ru-RU"/>
              </w:rPr>
            </w:pPr>
            <w:r w:rsidRPr="00CC682F">
              <w:rPr>
                <w:rFonts w:eastAsia="Calibri"/>
                <w:sz w:val="20"/>
                <w:szCs w:val="20"/>
                <w:lang w:val="ru-RU"/>
              </w:rPr>
              <w:t>Закрытие Карточки капитальных вложений (ККВ)</w:t>
            </w:r>
          </w:p>
          <w:p w:rsidR="00DC6F56" w:rsidRPr="00CC682F" w:rsidRDefault="00DC6F56" w:rsidP="005B5B16">
            <w:pPr>
              <w:rPr>
                <w:rFonts w:eastAsia="Calibri"/>
                <w:sz w:val="20"/>
                <w:szCs w:val="20"/>
                <w:lang w:val="ru-RU"/>
              </w:rPr>
            </w:pPr>
            <w:r w:rsidRPr="00CC682F">
              <w:rPr>
                <w:rFonts w:eastAsia="Calibri"/>
                <w:sz w:val="20"/>
                <w:szCs w:val="20"/>
                <w:lang w:val="ru-RU"/>
              </w:rPr>
              <w:t>(ф.0509211);</w:t>
            </w:r>
          </w:p>
          <w:p w:rsidR="00DC6F56" w:rsidRPr="00CC682F" w:rsidRDefault="00DC6F56" w:rsidP="005B5B16">
            <w:pPr>
              <w:rPr>
                <w:rFonts w:eastAsia="Calibri"/>
                <w:sz w:val="20"/>
                <w:szCs w:val="20"/>
                <w:lang w:val="ru-RU"/>
              </w:rPr>
            </w:pPr>
          </w:p>
          <w:p w:rsidR="00DC6F56" w:rsidRPr="00CC682F" w:rsidRDefault="00DC6F56" w:rsidP="005B5B16">
            <w:pPr>
              <w:rPr>
                <w:rFonts w:eastAsia="Calibri"/>
                <w:sz w:val="20"/>
                <w:szCs w:val="20"/>
                <w:lang w:val="ru-RU"/>
              </w:rPr>
            </w:pPr>
            <w:r w:rsidRPr="00CC682F">
              <w:rPr>
                <w:rFonts w:eastAsia="Calibri"/>
                <w:sz w:val="20"/>
                <w:szCs w:val="20"/>
                <w:lang w:val="ru-RU"/>
              </w:rPr>
              <w:t xml:space="preserve">Инвентарная карточка учета </w:t>
            </w:r>
            <w:r w:rsidRPr="00CC682F">
              <w:rPr>
                <w:rFonts w:eastAsia="Calibri"/>
                <w:sz w:val="20"/>
                <w:szCs w:val="20"/>
                <w:lang w:val="ru-RU"/>
              </w:rPr>
              <w:lastRenderedPageBreak/>
              <w:t>нефинансовых активов            (ф. 0509215) или Инвентарная карточка группового учета нефинансовых активов            (ф. 0509216);</w:t>
            </w:r>
          </w:p>
          <w:p w:rsidR="00DC6F56" w:rsidRPr="00CC682F" w:rsidRDefault="00DC6F56" w:rsidP="005B5B16">
            <w:pPr>
              <w:rPr>
                <w:rFonts w:eastAsia="Calibri"/>
                <w:sz w:val="20"/>
                <w:szCs w:val="20"/>
                <w:lang w:val="ru-RU"/>
              </w:rPr>
            </w:pPr>
            <w:r w:rsidRPr="00CC682F">
              <w:rPr>
                <w:rFonts w:eastAsia="Calibri"/>
                <w:sz w:val="20"/>
                <w:szCs w:val="20"/>
                <w:lang w:val="ru-RU"/>
              </w:rPr>
              <w:t>Решение комиссии (ф. 0510441);</w:t>
            </w:r>
          </w:p>
          <w:p w:rsidR="00DC6F56" w:rsidRPr="00CC682F" w:rsidRDefault="00DC6F56" w:rsidP="005B5B16">
            <w:pPr>
              <w:rPr>
                <w:rFonts w:eastAsia="Calibri"/>
                <w:sz w:val="20"/>
                <w:szCs w:val="20"/>
                <w:lang w:val="ru-RU"/>
              </w:rPr>
            </w:pPr>
            <w:r w:rsidRPr="00CC682F">
              <w:rPr>
                <w:rFonts w:eastAsia="Calibri"/>
                <w:sz w:val="20"/>
                <w:szCs w:val="20"/>
                <w:lang w:val="ru-RU"/>
              </w:rPr>
              <w:t>Акт приема-сдачи отремонтированных, реконструированных и модернизированных объектов основных средств</w:t>
            </w:r>
          </w:p>
          <w:p w:rsidR="00DC6F56" w:rsidRPr="00CC682F" w:rsidRDefault="00DC6F56" w:rsidP="005B5B16">
            <w:pPr>
              <w:rPr>
                <w:rFonts w:eastAsia="Calibri"/>
                <w:sz w:val="20"/>
                <w:szCs w:val="20"/>
              </w:rPr>
            </w:pPr>
            <w:r w:rsidRPr="00CC682F">
              <w:rPr>
                <w:rFonts w:eastAsia="Calibri"/>
                <w:sz w:val="20"/>
                <w:szCs w:val="20"/>
              </w:rPr>
              <w:t xml:space="preserve">(ф. 0504103) </w:t>
            </w:r>
          </w:p>
          <w:p w:rsidR="00DC6F56" w:rsidRPr="00CC682F" w:rsidRDefault="00DC6F56" w:rsidP="005B5B16">
            <w:pPr>
              <w:rPr>
                <w:sz w:val="20"/>
                <w:szCs w:val="20"/>
              </w:rPr>
            </w:pPr>
          </w:p>
        </w:tc>
      </w:tr>
      <w:tr w:rsidR="00DC6F56" w:rsidRPr="00407946" w:rsidTr="005B5B16">
        <w:tc>
          <w:tcPr>
            <w:tcW w:w="568" w:type="dxa"/>
          </w:tcPr>
          <w:p w:rsidR="00DC6F56" w:rsidRPr="000026CB" w:rsidRDefault="00CC682F" w:rsidP="005B5B16">
            <w:pPr>
              <w:rPr>
                <w:sz w:val="20"/>
                <w:szCs w:val="20"/>
              </w:rPr>
            </w:pPr>
            <w:r>
              <w:rPr>
                <w:sz w:val="20"/>
                <w:szCs w:val="20"/>
              </w:rPr>
              <w:lastRenderedPageBreak/>
              <w:t>11</w:t>
            </w:r>
          </w:p>
          <w:p w:rsidR="00DC6F56" w:rsidRPr="000026CB" w:rsidRDefault="00DC6F56" w:rsidP="005B5B16">
            <w:pPr>
              <w:rPr>
                <w:sz w:val="20"/>
                <w:szCs w:val="20"/>
              </w:rPr>
            </w:pPr>
          </w:p>
        </w:tc>
        <w:tc>
          <w:tcPr>
            <w:tcW w:w="3827" w:type="dxa"/>
          </w:tcPr>
          <w:p w:rsidR="00DC6F56" w:rsidRPr="00DC6F56" w:rsidRDefault="00DC6F56" w:rsidP="005B5B16">
            <w:pPr>
              <w:rPr>
                <w:sz w:val="20"/>
                <w:szCs w:val="20"/>
                <w:lang w:val="ru-RU"/>
              </w:rPr>
            </w:pPr>
            <w:r w:rsidRPr="00DC6F56">
              <w:rPr>
                <w:sz w:val="20"/>
                <w:szCs w:val="20"/>
                <w:lang w:val="ru-RU"/>
              </w:rPr>
              <w:t>Восстановление объектов основных средств на балансовом учете на основании решения собственника государственного (муниципального) имущества (уполномоченного органа) о дальнейшем использовании субъектом учета имущества, являющегося на момент принятия такого решения не активом, по иному назначению или о безвозмездной передаче иному субъекту учета, за исключением решения о продаже таких объектов</w:t>
            </w:r>
          </w:p>
        </w:tc>
        <w:tc>
          <w:tcPr>
            <w:tcW w:w="1310" w:type="dxa"/>
          </w:tcPr>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040110172</w:t>
            </w:r>
          </w:p>
        </w:tc>
        <w:tc>
          <w:tcPr>
            <w:tcW w:w="1342" w:type="dxa"/>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02</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CC682F" w:rsidRDefault="00DC6F56" w:rsidP="005B5B16">
            <w:pPr>
              <w:rPr>
                <w:rFonts w:eastAsia="Calibri"/>
                <w:b/>
                <w:bCs/>
                <w:sz w:val="20"/>
                <w:szCs w:val="20"/>
                <w:lang w:val="ru-RU"/>
              </w:rPr>
            </w:pPr>
            <w:r w:rsidRPr="00CC682F">
              <w:rPr>
                <w:rFonts w:eastAsia="Calibri"/>
                <w:b/>
                <w:bCs/>
                <w:sz w:val="20"/>
                <w:szCs w:val="20"/>
                <w:lang w:val="ru-RU"/>
              </w:rPr>
              <w:t>Вариант 1</w:t>
            </w:r>
          </w:p>
          <w:p w:rsidR="00DC6F56" w:rsidRPr="00CC682F" w:rsidRDefault="00DC6F56" w:rsidP="005B5B16">
            <w:pPr>
              <w:rPr>
                <w:rFonts w:eastAsia="Calibri"/>
                <w:sz w:val="20"/>
                <w:szCs w:val="20"/>
                <w:lang w:val="ru-RU"/>
              </w:rPr>
            </w:pPr>
            <w:r w:rsidRPr="00CC682F">
              <w:rPr>
                <w:rFonts w:eastAsia="Calibri"/>
                <w:sz w:val="20"/>
                <w:szCs w:val="20"/>
                <w:lang w:val="ru-RU"/>
              </w:rPr>
              <w:t>Акт о списании объектов нефинансовых активов (кроме транспортных средств)            (ф. 0510454)</w:t>
            </w:r>
          </w:p>
          <w:p w:rsidR="00DC6F56" w:rsidRPr="00CC682F" w:rsidRDefault="00DC6F56" w:rsidP="005B5B16">
            <w:pPr>
              <w:rPr>
                <w:rFonts w:eastAsia="Calibri"/>
                <w:b/>
                <w:bCs/>
                <w:sz w:val="20"/>
                <w:szCs w:val="20"/>
                <w:lang w:val="ru-RU"/>
              </w:rPr>
            </w:pPr>
            <w:r w:rsidRPr="00CC682F">
              <w:rPr>
                <w:rFonts w:eastAsia="Calibri"/>
                <w:b/>
                <w:bCs/>
                <w:sz w:val="20"/>
                <w:szCs w:val="20"/>
                <w:lang w:val="ru-RU"/>
              </w:rPr>
              <w:t>Вариант 2</w:t>
            </w:r>
          </w:p>
          <w:p w:rsidR="00DC6F56" w:rsidRPr="00DC6F56" w:rsidRDefault="00DC6F56" w:rsidP="005B5B16">
            <w:pPr>
              <w:rPr>
                <w:rFonts w:eastAsia="Calibri"/>
                <w:sz w:val="20"/>
                <w:szCs w:val="20"/>
                <w:lang w:val="ru-RU"/>
              </w:rPr>
            </w:pPr>
            <w:r w:rsidRPr="00CC682F">
              <w:rPr>
                <w:rFonts w:eastAsia="Calibri"/>
                <w:sz w:val="20"/>
                <w:szCs w:val="20"/>
                <w:lang w:val="ru-RU"/>
              </w:rPr>
              <w:t>Акт о приеме-передаче объектов нефинансовых активов            (ф. 0510448)</w:t>
            </w:r>
          </w:p>
        </w:tc>
      </w:tr>
      <w:tr w:rsidR="00DC6F56" w:rsidRPr="00407946" w:rsidTr="005B5B16">
        <w:tc>
          <w:tcPr>
            <w:tcW w:w="568" w:type="dxa"/>
          </w:tcPr>
          <w:p w:rsidR="00DC6F56" w:rsidRPr="000026CB" w:rsidRDefault="00CC682F" w:rsidP="005B5B16">
            <w:pPr>
              <w:rPr>
                <w:sz w:val="20"/>
                <w:szCs w:val="20"/>
              </w:rPr>
            </w:pPr>
            <w:r>
              <w:rPr>
                <w:sz w:val="20"/>
                <w:szCs w:val="20"/>
              </w:rPr>
              <w:t>12</w:t>
            </w:r>
          </w:p>
        </w:tc>
        <w:tc>
          <w:tcPr>
            <w:tcW w:w="3827" w:type="dxa"/>
          </w:tcPr>
          <w:p w:rsidR="00DC6F56" w:rsidRPr="00DC6F56" w:rsidRDefault="00DC6F56" w:rsidP="005B5B16">
            <w:pPr>
              <w:rPr>
                <w:sz w:val="20"/>
                <w:szCs w:val="20"/>
                <w:lang w:val="ru-RU"/>
              </w:rPr>
            </w:pPr>
            <w:r w:rsidRPr="00DC6F56">
              <w:rPr>
                <w:sz w:val="20"/>
                <w:szCs w:val="20"/>
                <w:lang w:val="ru-RU"/>
              </w:rPr>
              <w:t>Восстановление объектов основных средств на балансовом учете на основании решения уполномоченного органа о прекращении их эксплуатации и безвозмездной передаче иному правообладателю, учитываемых на забалансовом счете 21 «Основные средства в эксплуатации»</w:t>
            </w:r>
          </w:p>
        </w:tc>
        <w:tc>
          <w:tcPr>
            <w:tcW w:w="1310" w:type="dxa"/>
          </w:tcPr>
          <w:p w:rsidR="00DC6F56" w:rsidRPr="000026CB" w:rsidRDefault="00DC6F56" w:rsidP="005B5B16">
            <w:pPr>
              <w:rPr>
                <w:sz w:val="20"/>
                <w:szCs w:val="20"/>
              </w:rPr>
            </w:pPr>
            <w:r w:rsidRPr="000026CB">
              <w:rPr>
                <w:sz w:val="20"/>
                <w:szCs w:val="20"/>
              </w:rPr>
              <w:t>010100000</w:t>
            </w:r>
          </w:p>
        </w:tc>
        <w:tc>
          <w:tcPr>
            <w:tcW w:w="1342" w:type="dxa"/>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21</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CC682F" w:rsidRDefault="00DC6F56" w:rsidP="005B5B16">
            <w:pPr>
              <w:rPr>
                <w:rFonts w:eastAsia="Calibri"/>
                <w:b/>
                <w:bCs/>
                <w:sz w:val="20"/>
                <w:szCs w:val="20"/>
                <w:lang w:val="ru-RU"/>
              </w:rPr>
            </w:pPr>
            <w:r w:rsidRPr="00CC682F">
              <w:rPr>
                <w:rFonts w:eastAsia="Calibri"/>
                <w:b/>
                <w:bCs/>
                <w:sz w:val="20"/>
                <w:szCs w:val="20"/>
                <w:lang w:val="ru-RU"/>
              </w:rPr>
              <w:t>Вариант 1</w:t>
            </w:r>
          </w:p>
          <w:p w:rsidR="00DC6F56" w:rsidRPr="00CC682F" w:rsidRDefault="00DC6F56" w:rsidP="005B5B16">
            <w:pPr>
              <w:rPr>
                <w:rFonts w:eastAsia="Calibri"/>
                <w:sz w:val="20"/>
                <w:szCs w:val="20"/>
                <w:lang w:val="ru-RU"/>
              </w:rPr>
            </w:pPr>
            <w:r w:rsidRPr="00CC682F">
              <w:rPr>
                <w:rFonts w:eastAsia="Calibri"/>
                <w:sz w:val="20"/>
                <w:szCs w:val="20"/>
                <w:lang w:val="ru-RU"/>
              </w:rPr>
              <w:t>Акт о списании объектов нефинансовых активов (кроме транспортных средств)            (ф. 0510454)</w:t>
            </w:r>
          </w:p>
          <w:p w:rsidR="00DC6F56" w:rsidRPr="00CC682F" w:rsidRDefault="00DC6F56" w:rsidP="005B5B16">
            <w:pPr>
              <w:rPr>
                <w:rFonts w:eastAsia="Calibri"/>
                <w:b/>
                <w:bCs/>
                <w:sz w:val="20"/>
                <w:szCs w:val="20"/>
                <w:lang w:val="ru-RU"/>
              </w:rPr>
            </w:pPr>
            <w:r w:rsidRPr="00CC682F">
              <w:rPr>
                <w:rFonts w:eastAsia="Calibri"/>
                <w:b/>
                <w:bCs/>
                <w:sz w:val="20"/>
                <w:szCs w:val="20"/>
                <w:lang w:val="ru-RU"/>
              </w:rPr>
              <w:t>Вариант 2</w:t>
            </w:r>
          </w:p>
          <w:p w:rsidR="00DC6F56" w:rsidRPr="00DC6F56" w:rsidRDefault="00DC6F56" w:rsidP="005B5B16">
            <w:pPr>
              <w:rPr>
                <w:rFonts w:eastAsia="Calibri"/>
                <w:sz w:val="20"/>
                <w:szCs w:val="20"/>
                <w:lang w:val="ru-RU"/>
              </w:rPr>
            </w:pPr>
            <w:r w:rsidRPr="00CC682F">
              <w:rPr>
                <w:rFonts w:eastAsia="Calibri"/>
                <w:sz w:val="20"/>
                <w:szCs w:val="20"/>
                <w:lang w:val="ru-RU"/>
              </w:rPr>
              <w:t>Акт о приеме-передаче объектов нефинансовых активов            (ф. 0510448)</w:t>
            </w:r>
          </w:p>
          <w:p w:rsidR="00DC6F56" w:rsidRPr="00DC6F56" w:rsidRDefault="00DC6F56" w:rsidP="005B5B16">
            <w:pPr>
              <w:rPr>
                <w:sz w:val="20"/>
                <w:szCs w:val="20"/>
                <w:lang w:val="ru-RU"/>
              </w:rPr>
            </w:pPr>
          </w:p>
        </w:tc>
      </w:tr>
      <w:tr w:rsidR="00DC6F56" w:rsidRPr="00407946" w:rsidTr="005B5B16">
        <w:tc>
          <w:tcPr>
            <w:tcW w:w="568" w:type="dxa"/>
            <w:shd w:val="clear" w:color="auto" w:fill="F2F2F2"/>
          </w:tcPr>
          <w:p w:rsidR="00DC6F56" w:rsidRPr="00DC6F56" w:rsidRDefault="00DC6F56" w:rsidP="005B5B16">
            <w:pPr>
              <w:rPr>
                <w:sz w:val="20"/>
                <w:szCs w:val="20"/>
                <w:lang w:val="ru-RU"/>
              </w:rPr>
            </w:pPr>
          </w:p>
        </w:tc>
        <w:tc>
          <w:tcPr>
            <w:tcW w:w="3827" w:type="dxa"/>
            <w:shd w:val="clear" w:color="auto" w:fill="F2F2F2"/>
          </w:tcPr>
          <w:p w:rsidR="00DC6F56" w:rsidRPr="00DC6F56" w:rsidRDefault="00DC6F56" w:rsidP="005B5B16">
            <w:pPr>
              <w:jc w:val="center"/>
              <w:rPr>
                <w:b/>
                <w:sz w:val="20"/>
                <w:szCs w:val="20"/>
                <w:lang w:val="ru-RU"/>
              </w:rPr>
            </w:pPr>
            <w:r w:rsidRPr="00DC6F56">
              <w:rPr>
                <w:b/>
                <w:sz w:val="20"/>
                <w:szCs w:val="20"/>
                <w:lang w:val="ru-RU"/>
              </w:rPr>
              <w:t>Перемещение объектов основных средств между группами и (или) видами имущества в учреждении</w:t>
            </w:r>
          </w:p>
        </w:tc>
        <w:tc>
          <w:tcPr>
            <w:tcW w:w="1310" w:type="dxa"/>
            <w:shd w:val="clear" w:color="auto" w:fill="F2F2F2"/>
          </w:tcPr>
          <w:p w:rsidR="00DC6F56" w:rsidRPr="00DC6F56" w:rsidRDefault="00DC6F56" w:rsidP="005B5B16">
            <w:pPr>
              <w:rPr>
                <w:sz w:val="20"/>
                <w:szCs w:val="20"/>
                <w:lang w:val="ru-RU"/>
              </w:rPr>
            </w:pPr>
          </w:p>
        </w:tc>
        <w:tc>
          <w:tcPr>
            <w:tcW w:w="1342" w:type="dxa"/>
            <w:shd w:val="clear" w:color="auto" w:fill="F2F2F2"/>
          </w:tcPr>
          <w:p w:rsidR="00DC6F56" w:rsidRPr="00DC6F56" w:rsidRDefault="00DC6F56" w:rsidP="005B5B16">
            <w:pPr>
              <w:rPr>
                <w:sz w:val="20"/>
                <w:szCs w:val="20"/>
                <w:lang w:val="ru-RU"/>
              </w:rPr>
            </w:pPr>
          </w:p>
        </w:tc>
        <w:tc>
          <w:tcPr>
            <w:tcW w:w="3018" w:type="dxa"/>
            <w:shd w:val="clear" w:color="auto" w:fill="F2F2F2"/>
          </w:tcPr>
          <w:p w:rsidR="00DC6F56" w:rsidRPr="00DC6F56" w:rsidRDefault="00DC6F56" w:rsidP="005B5B16">
            <w:pPr>
              <w:rPr>
                <w:sz w:val="20"/>
                <w:szCs w:val="20"/>
                <w:lang w:val="ru-RU"/>
              </w:rPr>
            </w:pPr>
          </w:p>
        </w:tc>
      </w:tr>
      <w:tr w:rsidR="00DC6F56" w:rsidRPr="00407946" w:rsidTr="005B5B16">
        <w:tc>
          <w:tcPr>
            <w:tcW w:w="568" w:type="dxa"/>
          </w:tcPr>
          <w:p w:rsidR="00DC6F56" w:rsidRPr="000026CB" w:rsidRDefault="00CC682F" w:rsidP="005B5B16">
            <w:pPr>
              <w:rPr>
                <w:sz w:val="20"/>
                <w:szCs w:val="20"/>
              </w:rPr>
            </w:pPr>
            <w:r>
              <w:rPr>
                <w:sz w:val="20"/>
                <w:szCs w:val="20"/>
              </w:rPr>
              <w:lastRenderedPageBreak/>
              <w:t>13</w:t>
            </w:r>
          </w:p>
        </w:tc>
        <w:tc>
          <w:tcPr>
            <w:tcW w:w="3827" w:type="dxa"/>
          </w:tcPr>
          <w:p w:rsidR="00DC6F56" w:rsidRPr="00DC6F56" w:rsidRDefault="00DC6F56" w:rsidP="005B5B16">
            <w:pPr>
              <w:rPr>
                <w:sz w:val="20"/>
                <w:szCs w:val="20"/>
                <w:lang w:val="ru-RU"/>
              </w:rPr>
            </w:pPr>
            <w:r w:rsidRPr="00DC6F56">
              <w:rPr>
                <w:sz w:val="20"/>
                <w:szCs w:val="20"/>
                <w:lang w:val="ru-RU"/>
              </w:rPr>
              <w:t>Выбытие  объектов основных средств из группы и (или) вида имущества отражается по их первоначальной (балансовой) стоимости;</w:t>
            </w:r>
          </w:p>
          <w:p w:rsidR="00DC6F56" w:rsidRPr="00DC6F56" w:rsidRDefault="00DC6F56" w:rsidP="005B5B16">
            <w:pPr>
              <w:rPr>
                <w:sz w:val="20"/>
                <w:szCs w:val="20"/>
                <w:lang w:val="ru-RU"/>
              </w:rPr>
            </w:pPr>
            <w:r w:rsidRPr="00DC6F56">
              <w:rPr>
                <w:sz w:val="20"/>
                <w:szCs w:val="20"/>
                <w:lang w:val="ru-RU"/>
              </w:rPr>
              <w:t>одновременное принятие инвентарных объектов основных средств на соответствующую группу и (или) вид имущества отражается по их первоначальной (балансовой) стоимости</w:t>
            </w:r>
          </w:p>
        </w:tc>
        <w:tc>
          <w:tcPr>
            <w:tcW w:w="1310" w:type="dxa"/>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p>
        </w:tc>
        <w:tc>
          <w:tcPr>
            <w:tcW w:w="1342" w:type="dxa"/>
          </w:tcPr>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CC682F" w:rsidRDefault="00DC6F56" w:rsidP="005B5B16">
            <w:pPr>
              <w:rPr>
                <w:rFonts w:eastAsia="Calibri"/>
                <w:b/>
                <w:bCs/>
                <w:sz w:val="20"/>
                <w:szCs w:val="20"/>
                <w:lang w:val="ru-RU"/>
              </w:rPr>
            </w:pPr>
            <w:r w:rsidRPr="00CC682F">
              <w:rPr>
                <w:rFonts w:eastAsia="Calibri"/>
                <w:b/>
                <w:bCs/>
                <w:sz w:val="20"/>
                <w:szCs w:val="20"/>
                <w:lang w:val="ru-RU"/>
              </w:rPr>
              <w:t>Вариант 1</w:t>
            </w:r>
          </w:p>
          <w:p w:rsidR="00DC6F56" w:rsidRPr="00CC682F" w:rsidRDefault="00DC6F56" w:rsidP="005B5B16">
            <w:pPr>
              <w:rPr>
                <w:rFonts w:eastAsia="Calibri"/>
                <w:sz w:val="20"/>
                <w:szCs w:val="20"/>
                <w:lang w:val="ru-RU"/>
              </w:rPr>
            </w:pPr>
            <w:r w:rsidRPr="00CC682F">
              <w:rPr>
                <w:rFonts w:eastAsia="Calibri"/>
                <w:sz w:val="20"/>
                <w:szCs w:val="20"/>
                <w:lang w:val="ru-RU"/>
              </w:rPr>
              <w:t>Накладная на внутреннее перемещение объектов нефинансовых активов</w:t>
            </w:r>
          </w:p>
          <w:p w:rsidR="00DC6F56" w:rsidRPr="00CC682F" w:rsidRDefault="00DC6F56" w:rsidP="005B5B16">
            <w:pPr>
              <w:rPr>
                <w:rFonts w:eastAsia="Calibri"/>
                <w:sz w:val="20"/>
                <w:szCs w:val="20"/>
                <w:lang w:val="ru-RU"/>
              </w:rPr>
            </w:pPr>
            <w:r w:rsidRPr="00CC682F">
              <w:rPr>
                <w:rFonts w:eastAsia="Calibri"/>
                <w:sz w:val="20"/>
                <w:szCs w:val="20"/>
                <w:lang w:val="ru-RU"/>
              </w:rPr>
              <w:t>(код формы 0510450)</w:t>
            </w:r>
          </w:p>
          <w:p w:rsidR="00DC6F56" w:rsidRPr="00CC682F" w:rsidRDefault="00DC6F56" w:rsidP="005B5B16">
            <w:pPr>
              <w:rPr>
                <w:rFonts w:eastAsia="Calibri"/>
                <w:b/>
                <w:bCs/>
                <w:sz w:val="20"/>
                <w:szCs w:val="20"/>
                <w:lang w:val="ru-RU"/>
              </w:rPr>
            </w:pPr>
            <w:r w:rsidRPr="00CC682F">
              <w:rPr>
                <w:rFonts w:eastAsia="Calibri"/>
                <w:b/>
                <w:bCs/>
                <w:sz w:val="20"/>
                <w:szCs w:val="20"/>
                <w:lang w:val="ru-RU"/>
              </w:rPr>
              <w:t>Вариант 2</w:t>
            </w:r>
          </w:p>
          <w:p w:rsidR="00DC6F56" w:rsidRPr="00DC6F56" w:rsidRDefault="00DC6F56" w:rsidP="005B5B16">
            <w:pPr>
              <w:rPr>
                <w:sz w:val="20"/>
                <w:szCs w:val="20"/>
                <w:lang w:val="ru-RU"/>
              </w:rPr>
            </w:pPr>
            <w:r w:rsidRPr="00CC682F">
              <w:rPr>
                <w:rFonts w:eastAsia="Calibri"/>
                <w:sz w:val="20"/>
                <w:szCs w:val="20"/>
                <w:lang w:val="ru-RU"/>
              </w:rPr>
              <w:t>Требование-накладная              (ф. 0510451)</w:t>
            </w:r>
          </w:p>
        </w:tc>
      </w:tr>
      <w:tr w:rsidR="00DC6F56" w:rsidRPr="000026CB" w:rsidTr="005B5B16">
        <w:tc>
          <w:tcPr>
            <w:tcW w:w="568" w:type="dxa"/>
          </w:tcPr>
          <w:p w:rsidR="00DC6F56" w:rsidRPr="000026CB" w:rsidRDefault="00CC682F" w:rsidP="005B5B16">
            <w:pPr>
              <w:rPr>
                <w:sz w:val="20"/>
                <w:szCs w:val="20"/>
              </w:rPr>
            </w:pPr>
            <w:r>
              <w:rPr>
                <w:sz w:val="20"/>
                <w:szCs w:val="20"/>
              </w:rPr>
              <w:t>14</w:t>
            </w:r>
          </w:p>
        </w:tc>
        <w:tc>
          <w:tcPr>
            <w:tcW w:w="3827" w:type="dxa"/>
          </w:tcPr>
          <w:p w:rsidR="00DC6F56" w:rsidRPr="00DC6F56" w:rsidRDefault="00DC6F56" w:rsidP="005B5B16">
            <w:pPr>
              <w:rPr>
                <w:sz w:val="20"/>
                <w:szCs w:val="20"/>
                <w:lang w:val="ru-RU"/>
              </w:rPr>
            </w:pPr>
            <w:r w:rsidRPr="00DC6F56">
              <w:rPr>
                <w:sz w:val="20"/>
                <w:szCs w:val="20"/>
                <w:lang w:val="ru-RU"/>
              </w:rPr>
              <w:t>Принятие к бухгалтерскому учету объектов основных средств, полученных по результатам исполнения учреждением научно-исследовательских, опытно-конструкторских и технологических работ</w:t>
            </w:r>
          </w:p>
        </w:tc>
        <w:tc>
          <w:tcPr>
            <w:tcW w:w="1310" w:type="dxa"/>
          </w:tcPr>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p>
        </w:tc>
        <w:tc>
          <w:tcPr>
            <w:tcW w:w="1342" w:type="dxa"/>
          </w:tcPr>
          <w:p w:rsidR="00DC6F56" w:rsidRPr="000026CB" w:rsidRDefault="00DC6F56" w:rsidP="005B5B16">
            <w:pPr>
              <w:rPr>
                <w:sz w:val="20"/>
                <w:szCs w:val="20"/>
              </w:rPr>
            </w:pPr>
            <w:r w:rsidRPr="000026CB">
              <w:rPr>
                <w:sz w:val="20"/>
                <w:szCs w:val="20"/>
              </w:rPr>
              <w:t>040110199</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bCs/>
                <w:sz w:val="20"/>
                <w:szCs w:val="20"/>
                <w:lang w:val="ru-RU"/>
              </w:rPr>
            </w:pPr>
            <w:r w:rsidRPr="00DC6F56">
              <w:rPr>
                <w:rFonts w:eastAsia="Calibri"/>
                <w:bCs/>
                <w:sz w:val="20"/>
                <w:szCs w:val="20"/>
                <w:lang w:val="ru-RU"/>
              </w:rPr>
              <w:t>Акт о приеме-передаче объектов нефинансовых активов</w:t>
            </w:r>
          </w:p>
          <w:p w:rsidR="00DC6F56" w:rsidRPr="004B7C06" w:rsidRDefault="00DC6F56" w:rsidP="005B5B16">
            <w:pPr>
              <w:rPr>
                <w:sz w:val="20"/>
                <w:szCs w:val="20"/>
              </w:rPr>
            </w:pPr>
            <w:r w:rsidRPr="004B7C06">
              <w:rPr>
                <w:rFonts w:eastAsia="Calibri"/>
                <w:bCs/>
                <w:sz w:val="20"/>
                <w:szCs w:val="20"/>
              </w:rPr>
              <w:t>(код формы 0510448)</w:t>
            </w:r>
          </w:p>
        </w:tc>
      </w:tr>
      <w:tr w:rsidR="00DC6F56" w:rsidRPr="000026CB" w:rsidTr="005B5B16">
        <w:tc>
          <w:tcPr>
            <w:tcW w:w="568" w:type="dxa"/>
            <w:shd w:val="clear" w:color="auto" w:fill="F2F2F2"/>
          </w:tcPr>
          <w:p w:rsidR="00DC6F56" w:rsidRPr="000026CB" w:rsidRDefault="00DC6F56" w:rsidP="005B5B16">
            <w:pPr>
              <w:rPr>
                <w:sz w:val="20"/>
                <w:szCs w:val="20"/>
              </w:rPr>
            </w:pPr>
          </w:p>
        </w:tc>
        <w:tc>
          <w:tcPr>
            <w:tcW w:w="3827" w:type="dxa"/>
            <w:shd w:val="clear" w:color="auto" w:fill="F2F2F2"/>
          </w:tcPr>
          <w:p w:rsidR="00DC6F56" w:rsidRPr="000026CB" w:rsidRDefault="00DC6F56" w:rsidP="005B5B16">
            <w:pPr>
              <w:jc w:val="center"/>
              <w:rPr>
                <w:b/>
                <w:sz w:val="20"/>
                <w:szCs w:val="20"/>
              </w:rPr>
            </w:pPr>
            <w:r w:rsidRPr="000026CB">
              <w:rPr>
                <w:b/>
                <w:sz w:val="20"/>
                <w:szCs w:val="20"/>
              </w:rPr>
              <w:t>Выбытие основных средств</w:t>
            </w:r>
          </w:p>
        </w:tc>
        <w:tc>
          <w:tcPr>
            <w:tcW w:w="1310" w:type="dxa"/>
            <w:shd w:val="clear" w:color="auto" w:fill="F2F2F2"/>
          </w:tcPr>
          <w:p w:rsidR="00DC6F56" w:rsidRPr="000026CB" w:rsidRDefault="00DC6F56" w:rsidP="005B5B16">
            <w:pPr>
              <w:rPr>
                <w:sz w:val="20"/>
                <w:szCs w:val="20"/>
              </w:rPr>
            </w:pPr>
          </w:p>
        </w:tc>
        <w:tc>
          <w:tcPr>
            <w:tcW w:w="1342" w:type="dxa"/>
            <w:shd w:val="clear" w:color="auto" w:fill="F2F2F2"/>
          </w:tcPr>
          <w:p w:rsidR="00DC6F56" w:rsidRPr="000026CB" w:rsidRDefault="00DC6F56" w:rsidP="005B5B16">
            <w:pPr>
              <w:rPr>
                <w:sz w:val="20"/>
                <w:szCs w:val="20"/>
              </w:rPr>
            </w:pPr>
          </w:p>
        </w:tc>
        <w:tc>
          <w:tcPr>
            <w:tcW w:w="3018" w:type="dxa"/>
            <w:shd w:val="clear" w:color="auto" w:fill="F2F2F2"/>
          </w:tcPr>
          <w:p w:rsidR="00DC6F56" w:rsidRPr="000026CB" w:rsidRDefault="00DC6F56" w:rsidP="005B5B16">
            <w:pPr>
              <w:rPr>
                <w:sz w:val="20"/>
                <w:szCs w:val="20"/>
              </w:rPr>
            </w:pPr>
          </w:p>
        </w:tc>
      </w:tr>
      <w:tr w:rsidR="00DC6F56" w:rsidRPr="000026CB" w:rsidTr="005B5B16">
        <w:tc>
          <w:tcPr>
            <w:tcW w:w="568" w:type="dxa"/>
          </w:tcPr>
          <w:p w:rsidR="00DC6F56" w:rsidRPr="000026CB" w:rsidRDefault="00683308" w:rsidP="005B5B16">
            <w:pPr>
              <w:rPr>
                <w:sz w:val="20"/>
                <w:szCs w:val="20"/>
              </w:rPr>
            </w:pPr>
            <w:r>
              <w:rPr>
                <w:sz w:val="20"/>
                <w:szCs w:val="20"/>
              </w:rPr>
              <w:t>15</w:t>
            </w:r>
          </w:p>
        </w:tc>
        <w:tc>
          <w:tcPr>
            <w:tcW w:w="3827" w:type="dxa"/>
          </w:tcPr>
          <w:p w:rsidR="00DC6F56" w:rsidRPr="00DC6F56" w:rsidRDefault="00DC6F56" w:rsidP="005B5B16">
            <w:pPr>
              <w:rPr>
                <w:sz w:val="20"/>
                <w:szCs w:val="20"/>
                <w:lang w:val="ru-RU"/>
              </w:rPr>
            </w:pPr>
            <w:r w:rsidRPr="00DC6F56">
              <w:rPr>
                <w:sz w:val="20"/>
                <w:szCs w:val="20"/>
                <w:lang w:val="ru-RU"/>
              </w:rPr>
              <w:t>Выдача в эксплуатацию объектов основных средств, стоимостью до 10 000 рублей включительно, за исключением объектов недвижимого имущества и библиотечного фонда</w:t>
            </w:r>
          </w:p>
        </w:tc>
        <w:tc>
          <w:tcPr>
            <w:tcW w:w="1310" w:type="dxa"/>
          </w:tcPr>
          <w:p w:rsidR="00DC6F56" w:rsidRPr="000026CB" w:rsidRDefault="00DC6F56" w:rsidP="005B5B16">
            <w:pPr>
              <w:rPr>
                <w:sz w:val="20"/>
                <w:szCs w:val="20"/>
              </w:rPr>
            </w:pPr>
            <w:r w:rsidRPr="000026CB">
              <w:rPr>
                <w:sz w:val="20"/>
                <w:szCs w:val="20"/>
              </w:rPr>
              <w:t>040120271</w:t>
            </w:r>
          </w:p>
          <w:p w:rsidR="00DC6F56" w:rsidRPr="000026CB" w:rsidRDefault="00DC6F56" w:rsidP="005B5B16">
            <w:pPr>
              <w:rPr>
                <w:sz w:val="20"/>
                <w:szCs w:val="20"/>
              </w:rPr>
            </w:pPr>
            <w:r w:rsidRPr="000026CB">
              <w:rPr>
                <w:sz w:val="20"/>
                <w:szCs w:val="20"/>
              </w:rPr>
              <w:t>010634340</w:t>
            </w:r>
          </w:p>
          <w:p w:rsidR="00DC6F56" w:rsidRPr="000026CB" w:rsidRDefault="00DC6F56" w:rsidP="005B5B16">
            <w:pPr>
              <w:rPr>
                <w:sz w:val="20"/>
                <w:szCs w:val="20"/>
              </w:rPr>
            </w:pPr>
            <w:r w:rsidRPr="000026CB">
              <w:rPr>
                <w:sz w:val="20"/>
                <w:szCs w:val="20"/>
              </w:rPr>
              <w:t>0109ХХ271</w:t>
            </w:r>
          </w:p>
          <w:p w:rsidR="00DC6F56" w:rsidRPr="000026CB" w:rsidRDefault="00DC6F56" w:rsidP="005B5B16">
            <w:pPr>
              <w:rPr>
                <w:sz w:val="20"/>
                <w:szCs w:val="20"/>
              </w:rPr>
            </w:pPr>
            <w:r w:rsidRPr="000026CB">
              <w:rPr>
                <w:sz w:val="20"/>
                <w:szCs w:val="20"/>
              </w:rPr>
              <w:t>21</w:t>
            </w:r>
          </w:p>
        </w:tc>
        <w:tc>
          <w:tcPr>
            <w:tcW w:w="1342" w:type="dxa"/>
          </w:tcPr>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p>
        </w:tc>
        <w:tc>
          <w:tcPr>
            <w:tcW w:w="3018" w:type="dxa"/>
          </w:tcPr>
          <w:p w:rsidR="00DC6F56" w:rsidRPr="004B7C06" w:rsidRDefault="00DC6F56" w:rsidP="005B5B16">
            <w:pPr>
              <w:rPr>
                <w:rFonts w:eastAsia="Calibri"/>
                <w:sz w:val="20"/>
                <w:szCs w:val="20"/>
              </w:rPr>
            </w:pPr>
            <w:r w:rsidRPr="004B7C06">
              <w:rPr>
                <w:rFonts w:eastAsia="Calibri"/>
                <w:sz w:val="20"/>
                <w:szCs w:val="20"/>
              </w:rPr>
              <w:t>Требование-накладная</w:t>
            </w:r>
          </w:p>
          <w:p w:rsidR="00DC6F56" w:rsidRPr="004B7C06" w:rsidRDefault="00DC6F56" w:rsidP="005B5B16">
            <w:pPr>
              <w:rPr>
                <w:sz w:val="20"/>
                <w:szCs w:val="20"/>
              </w:rPr>
            </w:pPr>
            <w:r w:rsidRPr="004B7C06">
              <w:rPr>
                <w:rFonts w:eastAsia="Calibri"/>
                <w:sz w:val="20"/>
                <w:szCs w:val="20"/>
              </w:rPr>
              <w:t>(код формы 0510451)</w:t>
            </w:r>
          </w:p>
        </w:tc>
      </w:tr>
      <w:tr w:rsidR="00DC6F56" w:rsidRPr="00407946" w:rsidTr="005B5B16">
        <w:tc>
          <w:tcPr>
            <w:tcW w:w="568" w:type="dxa"/>
          </w:tcPr>
          <w:p w:rsidR="00DC6F56" w:rsidRPr="000026CB" w:rsidRDefault="00683308" w:rsidP="005B5B16">
            <w:pPr>
              <w:rPr>
                <w:sz w:val="20"/>
                <w:szCs w:val="20"/>
              </w:rPr>
            </w:pPr>
            <w:r>
              <w:rPr>
                <w:sz w:val="20"/>
                <w:szCs w:val="20"/>
              </w:rPr>
              <w:t>16</w:t>
            </w:r>
          </w:p>
        </w:tc>
        <w:tc>
          <w:tcPr>
            <w:tcW w:w="3827" w:type="dxa"/>
          </w:tcPr>
          <w:p w:rsidR="00DC6F56" w:rsidRPr="00DC6F56" w:rsidRDefault="00DC6F56" w:rsidP="005B5B16">
            <w:pPr>
              <w:rPr>
                <w:sz w:val="20"/>
                <w:szCs w:val="20"/>
                <w:lang w:val="ru-RU"/>
              </w:rPr>
            </w:pPr>
            <w:r w:rsidRPr="00DC6F56">
              <w:rPr>
                <w:sz w:val="20"/>
                <w:szCs w:val="20"/>
                <w:lang w:val="ru-RU"/>
              </w:rPr>
              <w:t>Безвозмездная передача объектов основных средств</w:t>
            </w:r>
          </w:p>
        </w:tc>
        <w:tc>
          <w:tcPr>
            <w:tcW w:w="1310" w:type="dxa"/>
          </w:tcPr>
          <w:p w:rsidR="00DC6F56" w:rsidRPr="000026CB" w:rsidRDefault="00DC6F56" w:rsidP="005B5B16">
            <w:pPr>
              <w:rPr>
                <w:sz w:val="20"/>
                <w:szCs w:val="20"/>
              </w:rPr>
            </w:pPr>
            <w:r w:rsidRPr="000026CB">
              <w:rPr>
                <w:sz w:val="20"/>
                <w:szCs w:val="20"/>
              </w:rPr>
              <w:t>030404310</w:t>
            </w:r>
          </w:p>
          <w:p w:rsidR="00DC6F56" w:rsidRPr="000026CB" w:rsidRDefault="00DC6F56" w:rsidP="005B5B16">
            <w:pPr>
              <w:rPr>
                <w:sz w:val="20"/>
                <w:szCs w:val="20"/>
              </w:rPr>
            </w:pPr>
            <w:r w:rsidRPr="000026CB">
              <w:rPr>
                <w:sz w:val="20"/>
                <w:szCs w:val="20"/>
              </w:rPr>
              <w:t>040120280</w:t>
            </w:r>
          </w:p>
          <w:p w:rsidR="00DC6F56" w:rsidRPr="000026CB" w:rsidRDefault="00DC6F56" w:rsidP="005B5B16">
            <w:pPr>
              <w:rPr>
                <w:sz w:val="20"/>
                <w:szCs w:val="20"/>
              </w:rPr>
            </w:pPr>
            <w:r w:rsidRPr="000026CB">
              <w:rPr>
                <w:sz w:val="20"/>
                <w:szCs w:val="20"/>
              </w:rPr>
              <w:t>040120250</w:t>
            </w:r>
          </w:p>
          <w:p w:rsidR="00DC6F56" w:rsidRPr="000026CB" w:rsidRDefault="00DC6F56" w:rsidP="005B5B16">
            <w:pPr>
              <w:rPr>
                <w:sz w:val="20"/>
                <w:szCs w:val="20"/>
              </w:rPr>
            </w:pPr>
          </w:p>
        </w:tc>
        <w:tc>
          <w:tcPr>
            <w:tcW w:w="1342" w:type="dxa"/>
          </w:tcPr>
          <w:p w:rsidR="00DC6F56" w:rsidRPr="000026CB" w:rsidRDefault="00DC6F56" w:rsidP="005B5B16">
            <w:pPr>
              <w:rPr>
                <w:sz w:val="20"/>
                <w:szCs w:val="20"/>
              </w:rPr>
            </w:pPr>
            <w:r w:rsidRPr="000026CB">
              <w:rPr>
                <w:sz w:val="20"/>
                <w:szCs w:val="20"/>
              </w:rPr>
              <w:t>010100000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нефинансовых активов            (ф. 0510448)</w:t>
            </w:r>
          </w:p>
        </w:tc>
      </w:tr>
      <w:tr w:rsidR="00DC6F56" w:rsidRPr="00407946" w:rsidTr="005B5B16">
        <w:tc>
          <w:tcPr>
            <w:tcW w:w="568" w:type="dxa"/>
          </w:tcPr>
          <w:p w:rsidR="00DC6F56" w:rsidRPr="000026CB" w:rsidRDefault="00683308" w:rsidP="005B5B16">
            <w:pPr>
              <w:rPr>
                <w:sz w:val="20"/>
                <w:szCs w:val="20"/>
              </w:rPr>
            </w:pPr>
            <w:r>
              <w:rPr>
                <w:sz w:val="20"/>
                <w:szCs w:val="20"/>
              </w:rPr>
              <w:t>17</w:t>
            </w:r>
          </w:p>
        </w:tc>
        <w:tc>
          <w:tcPr>
            <w:tcW w:w="3827" w:type="dxa"/>
          </w:tcPr>
          <w:p w:rsidR="00DC6F56" w:rsidRPr="00DC6F56" w:rsidRDefault="00DC6F56" w:rsidP="005B5B16">
            <w:pPr>
              <w:rPr>
                <w:sz w:val="20"/>
                <w:szCs w:val="20"/>
                <w:lang w:val="ru-RU"/>
              </w:rPr>
            </w:pPr>
            <w:r w:rsidRPr="00DC6F56">
              <w:rPr>
                <w:sz w:val="20"/>
                <w:szCs w:val="20"/>
                <w:lang w:val="ru-RU"/>
              </w:rPr>
              <w:t>Выбытие с бухгалтерского учета объектов основных средств при их продаже отражается по балансовой стоимости (справедливой стоимости, определенной при принятии решения о продаже методом рыночных цен)</w:t>
            </w:r>
          </w:p>
        </w:tc>
        <w:tc>
          <w:tcPr>
            <w:tcW w:w="1310" w:type="dxa"/>
          </w:tcPr>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r w:rsidRPr="000026CB">
              <w:rPr>
                <w:sz w:val="20"/>
                <w:szCs w:val="20"/>
              </w:rPr>
              <w:t>040110172</w:t>
            </w:r>
          </w:p>
        </w:tc>
        <w:tc>
          <w:tcPr>
            <w:tcW w:w="1342" w:type="dxa"/>
          </w:tcPr>
          <w:p w:rsidR="00DC6F56" w:rsidRPr="000026CB" w:rsidRDefault="00DC6F56" w:rsidP="005B5B16">
            <w:pPr>
              <w:rPr>
                <w:sz w:val="20"/>
                <w:szCs w:val="20"/>
              </w:rPr>
            </w:pPr>
            <w:r w:rsidRPr="000026CB">
              <w:rPr>
                <w:sz w:val="20"/>
                <w:szCs w:val="20"/>
              </w:rPr>
              <w:t>010100000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 xml:space="preserve">Решение об оценке стоимости имущества, отчуждаемого не в пользу организаций бюджетной             сферы (ф.0510442);         </w:t>
            </w:r>
          </w:p>
          <w:p w:rsidR="00DC6F56" w:rsidRPr="00DC6F56" w:rsidRDefault="00DC6F56" w:rsidP="005B5B16">
            <w:pPr>
              <w:rPr>
                <w:rFonts w:eastAsia="Calibri"/>
                <w:sz w:val="20"/>
                <w:szCs w:val="20"/>
                <w:lang w:val="ru-RU"/>
              </w:rPr>
            </w:pPr>
            <w:r w:rsidRPr="00DC6F56">
              <w:rPr>
                <w:rFonts w:eastAsia="Calibri"/>
                <w:sz w:val="20"/>
                <w:szCs w:val="20"/>
                <w:lang w:val="ru-RU"/>
              </w:rPr>
              <w:lastRenderedPageBreak/>
              <w:t>Накладная на отпуск материальных ценностей на сторону (ф. 0510548)</w:t>
            </w:r>
          </w:p>
          <w:p w:rsidR="00DC6F56" w:rsidRPr="00DC6F56" w:rsidRDefault="00DC6F56" w:rsidP="005B5B16">
            <w:pPr>
              <w:rPr>
                <w:sz w:val="20"/>
                <w:szCs w:val="20"/>
                <w:lang w:val="ru-RU"/>
              </w:rPr>
            </w:pPr>
          </w:p>
        </w:tc>
      </w:tr>
      <w:tr w:rsidR="00DC6F56" w:rsidRPr="00407946" w:rsidTr="005B5B16">
        <w:tc>
          <w:tcPr>
            <w:tcW w:w="568" w:type="dxa"/>
          </w:tcPr>
          <w:p w:rsidR="00DC6F56" w:rsidRPr="000026CB" w:rsidRDefault="00683308" w:rsidP="005B5B16">
            <w:pPr>
              <w:rPr>
                <w:sz w:val="20"/>
                <w:szCs w:val="20"/>
              </w:rPr>
            </w:pPr>
            <w:r>
              <w:rPr>
                <w:sz w:val="20"/>
                <w:szCs w:val="20"/>
              </w:rPr>
              <w:lastRenderedPageBreak/>
              <w:t>18</w:t>
            </w:r>
          </w:p>
        </w:tc>
        <w:tc>
          <w:tcPr>
            <w:tcW w:w="3827" w:type="dxa"/>
          </w:tcPr>
          <w:p w:rsidR="00DC6F56" w:rsidRPr="00DC6F56" w:rsidRDefault="00DC6F56" w:rsidP="005B5B16">
            <w:pPr>
              <w:rPr>
                <w:sz w:val="20"/>
                <w:szCs w:val="20"/>
                <w:lang w:val="ru-RU"/>
              </w:rPr>
            </w:pPr>
            <w:r w:rsidRPr="00DC6F56">
              <w:rPr>
                <w:sz w:val="20"/>
                <w:szCs w:val="20"/>
                <w:lang w:val="ru-RU"/>
              </w:rPr>
              <w:t>Выбытие с бухгалтерского учета объектов основных средств при принятии решения об их списании вследствие недостач, хищений отражается по балансовой стоимости</w:t>
            </w:r>
          </w:p>
        </w:tc>
        <w:tc>
          <w:tcPr>
            <w:tcW w:w="1310" w:type="dxa"/>
          </w:tcPr>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r w:rsidRPr="000026CB">
              <w:rPr>
                <w:sz w:val="20"/>
                <w:szCs w:val="20"/>
              </w:rPr>
              <w:t>040110172</w:t>
            </w:r>
          </w:p>
        </w:tc>
        <w:tc>
          <w:tcPr>
            <w:tcW w:w="1342" w:type="dxa"/>
          </w:tcPr>
          <w:p w:rsidR="00DC6F56" w:rsidRPr="000026CB" w:rsidRDefault="00DC6F56" w:rsidP="005B5B16">
            <w:pPr>
              <w:rPr>
                <w:sz w:val="20"/>
                <w:szCs w:val="20"/>
              </w:rPr>
            </w:pPr>
            <w:r w:rsidRPr="000026CB">
              <w:rPr>
                <w:sz w:val="20"/>
                <w:szCs w:val="20"/>
              </w:rPr>
              <w:t>010100000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объектов нефинансовых активов (кроме транспортных средств)            (ф. 0510454);</w:t>
            </w:r>
          </w:p>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транспортного средства (ф. 0510456)</w:t>
            </w:r>
          </w:p>
          <w:p w:rsidR="00DC6F56" w:rsidRPr="00DC6F56" w:rsidRDefault="00DC6F56" w:rsidP="005B5B16">
            <w:pPr>
              <w:rPr>
                <w:sz w:val="20"/>
                <w:szCs w:val="20"/>
                <w:lang w:val="ru-RU"/>
              </w:rPr>
            </w:pPr>
          </w:p>
        </w:tc>
      </w:tr>
      <w:tr w:rsidR="00DC6F56" w:rsidRPr="00407946" w:rsidTr="005B5B16">
        <w:tc>
          <w:tcPr>
            <w:tcW w:w="568" w:type="dxa"/>
          </w:tcPr>
          <w:p w:rsidR="00DC6F56" w:rsidRPr="000026CB" w:rsidRDefault="00683308" w:rsidP="005B5B16">
            <w:pPr>
              <w:rPr>
                <w:sz w:val="20"/>
                <w:szCs w:val="20"/>
              </w:rPr>
            </w:pPr>
            <w:r>
              <w:rPr>
                <w:sz w:val="20"/>
                <w:szCs w:val="20"/>
              </w:rPr>
              <w:t>19</w:t>
            </w:r>
          </w:p>
        </w:tc>
        <w:tc>
          <w:tcPr>
            <w:tcW w:w="3827" w:type="dxa"/>
          </w:tcPr>
          <w:p w:rsidR="00DC6F56" w:rsidRPr="00DC6F56" w:rsidRDefault="00DC6F56" w:rsidP="005B5B16">
            <w:pPr>
              <w:rPr>
                <w:sz w:val="20"/>
                <w:szCs w:val="20"/>
                <w:lang w:val="ru-RU"/>
              </w:rPr>
            </w:pPr>
            <w:r w:rsidRPr="00DC6F56">
              <w:rPr>
                <w:sz w:val="20"/>
                <w:szCs w:val="20"/>
                <w:lang w:val="ru-RU"/>
              </w:rPr>
              <w:t>Выбытие с балансового учета объектов основных средств  в случае выявления комиссией по поступлению и выбытию активов несоответствия основных средств условиям признания актива (в частности объектов, пришедших в негодность, принятия решения о прекращении эксплуатации объекта учета, в том числе по причине физического, морального износа)</w:t>
            </w:r>
          </w:p>
        </w:tc>
        <w:tc>
          <w:tcPr>
            <w:tcW w:w="1310" w:type="dxa"/>
          </w:tcPr>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r w:rsidRPr="000026CB">
              <w:rPr>
                <w:sz w:val="20"/>
                <w:szCs w:val="20"/>
              </w:rPr>
              <w:t>02</w:t>
            </w:r>
          </w:p>
        </w:tc>
        <w:tc>
          <w:tcPr>
            <w:tcW w:w="1342" w:type="dxa"/>
          </w:tcPr>
          <w:p w:rsidR="00DC6F56" w:rsidRPr="000026CB" w:rsidRDefault="00DC6F56" w:rsidP="005B5B16">
            <w:pPr>
              <w:rPr>
                <w:sz w:val="20"/>
                <w:szCs w:val="20"/>
              </w:rPr>
            </w:pPr>
            <w:r w:rsidRPr="000026CB">
              <w:rPr>
                <w:sz w:val="20"/>
                <w:szCs w:val="20"/>
              </w:rPr>
              <w:t>010100000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Решение о прекращении признания активами объектов нефинансовых активов            (ф.</w:t>
            </w:r>
            <w:r w:rsidRPr="00DC6F56">
              <w:rPr>
                <w:lang w:val="ru-RU"/>
              </w:rPr>
              <w:t xml:space="preserve"> </w:t>
            </w:r>
            <w:r w:rsidRPr="00DC6F56">
              <w:rPr>
                <w:rFonts w:eastAsia="Calibri"/>
                <w:sz w:val="20"/>
                <w:szCs w:val="20"/>
                <w:lang w:val="ru-RU"/>
              </w:rPr>
              <w:t xml:space="preserve">0510440)  </w:t>
            </w:r>
          </w:p>
          <w:p w:rsidR="00DC6F56" w:rsidRPr="00DC6F56" w:rsidRDefault="00DC6F56" w:rsidP="005B5B16">
            <w:pPr>
              <w:rPr>
                <w:sz w:val="20"/>
                <w:szCs w:val="20"/>
                <w:lang w:val="ru-RU"/>
              </w:rPr>
            </w:pPr>
            <w:r w:rsidRPr="00DC6F56">
              <w:rPr>
                <w:sz w:val="20"/>
                <w:szCs w:val="20"/>
                <w:lang w:val="ru-RU"/>
              </w:rPr>
              <w:t>и</w:t>
            </w:r>
          </w:p>
          <w:p w:rsidR="00DC6F56" w:rsidRPr="00DC6F56" w:rsidRDefault="00DC6F56" w:rsidP="005B5B16">
            <w:pPr>
              <w:rPr>
                <w:sz w:val="20"/>
                <w:szCs w:val="20"/>
                <w:lang w:val="ru-RU"/>
              </w:rPr>
            </w:pPr>
            <w:r w:rsidRPr="00DC6F56">
              <w:rPr>
                <w:sz w:val="20"/>
                <w:szCs w:val="20"/>
                <w:lang w:val="ru-RU"/>
              </w:rPr>
              <w:t>Акт о списании объектов нефинансовых активов (кроме транспортных средств)            (ф. 0510454);</w:t>
            </w:r>
          </w:p>
          <w:p w:rsidR="00DC6F56" w:rsidRPr="00DC6F56" w:rsidRDefault="00DC6F56" w:rsidP="005B5B16">
            <w:pPr>
              <w:rPr>
                <w:sz w:val="20"/>
                <w:szCs w:val="20"/>
                <w:lang w:val="ru-RU"/>
              </w:rPr>
            </w:pPr>
            <w:r w:rsidRPr="00DC6F56">
              <w:rPr>
                <w:sz w:val="20"/>
                <w:szCs w:val="20"/>
                <w:lang w:val="ru-RU"/>
              </w:rPr>
              <w:t>Акт о списании транспортного средства (ф. 0510456)</w:t>
            </w:r>
          </w:p>
        </w:tc>
      </w:tr>
      <w:tr w:rsidR="00DC6F56" w:rsidRPr="00407946" w:rsidTr="005B5B16">
        <w:tc>
          <w:tcPr>
            <w:tcW w:w="568" w:type="dxa"/>
          </w:tcPr>
          <w:p w:rsidR="00DC6F56" w:rsidRPr="000026CB" w:rsidRDefault="00683308" w:rsidP="005B5B16">
            <w:pPr>
              <w:rPr>
                <w:sz w:val="20"/>
                <w:szCs w:val="20"/>
              </w:rPr>
            </w:pPr>
            <w:r>
              <w:rPr>
                <w:sz w:val="20"/>
                <w:szCs w:val="20"/>
              </w:rPr>
              <w:t>20</w:t>
            </w:r>
          </w:p>
        </w:tc>
        <w:tc>
          <w:tcPr>
            <w:tcW w:w="3827" w:type="dxa"/>
          </w:tcPr>
          <w:p w:rsidR="00DC6F56" w:rsidRPr="00DC6F56" w:rsidRDefault="00DC6F56" w:rsidP="005B5B16">
            <w:pPr>
              <w:rPr>
                <w:sz w:val="20"/>
                <w:szCs w:val="20"/>
                <w:lang w:val="ru-RU"/>
              </w:rPr>
            </w:pPr>
            <w:r w:rsidRPr="00DC6F56">
              <w:rPr>
                <w:sz w:val="20"/>
                <w:szCs w:val="20"/>
                <w:lang w:val="ru-RU"/>
              </w:rPr>
              <w:t>Выбытие с бухгалтерского (балансового) учета объектов основных средств, пришедших в негодность вследствие стихийных бедствий и иных бедствий, опасного природного явления, катастрофы</w:t>
            </w:r>
          </w:p>
          <w:p w:rsidR="00DC6F56" w:rsidRPr="00DC6F56" w:rsidRDefault="00DC6F56" w:rsidP="005B5B16">
            <w:pPr>
              <w:rPr>
                <w:sz w:val="20"/>
                <w:szCs w:val="20"/>
                <w:lang w:val="ru-RU"/>
              </w:rPr>
            </w:pPr>
          </w:p>
          <w:p w:rsidR="00DC6F56" w:rsidRPr="00DC6F56" w:rsidRDefault="00DC6F56" w:rsidP="005B5B16">
            <w:pPr>
              <w:rPr>
                <w:sz w:val="20"/>
                <w:szCs w:val="20"/>
                <w:lang w:val="ru-RU"/>
              </w:rPr>
            </w:pPr>
          </w:p>
          <w:p w:rsidR="00DC6F56" w:rsidRPr="00DC6F56" w:rsidRDefault="00DC6F56" w:rsidP="005B5B16">
            <w:pPr>
              <w:rPr>
                <w:sz w:val="20"/>
                <w:szCs w:val="20"/>
                <w:lang w:val="ru-RU"/>
              </w:rPr>
            </w:pPr>
            <w:r w:rsidRPr="00DC6F56">
              <w:rPr>
                <w:sz w:val="20"/>
                <w:szCs w:val="20"/>
                <w:lang w:val="ru-RU"/>
              </w:rPr>
              <w:t>Выбытие с бухгалтерского учета основных средств,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r w:rsidRPr="000026CB">
              <w:rPr>
                <w:sz w:val="20"/>
                <w:szCs w:val="20"/>
              </w:rPr>
              <w:t>040120273</w:t>
            </w: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lastRenderedPageBreak/>
              <w:t>010400000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r w:rsidRPr="000026CB">
              <w:rPr>
                <w:sz w:val="20"/>
                <w:szCs w:val="20"/>
              </w:rPr>
              <w:t>040110172</w:t>
            </w:r>
          </w:p>
        </w:tc>
        <w:tc>
          <w:tcPr>
            <w:tcW w:w="1342" w:type="dxa"/>
          </w:tcPr>
          <w:p w:rsidR="00DC6F56" w:rsidRPr="000026CB" w:rsidRDefault="00DC6F56" w:rsidP="005B5B16">
            <w:pPr>
              <w:rPr>
                <w:sz w:val="20"/>
                <w:szCs w:val="20"/>
              </w:rPr>
            </w:pPr>
            <w:r w:rsidRPr="000026CB">
              <w:rPr>
                <w:sz w:val="20"/>
                <w:szCs w:val="20"/>
              </w:rPr>
              <w:lastRenderedPageBreak/>
              <w:t>010100000</w:t>
            </w: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010100000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объектов нефинансовых активов (кроме транспортных средств)            (ф. 0510454);</w:t>
            </w:r>
          </w:p>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транспортного средства (ф. 0510456)</w:t>
            </w:r>
          </w:p>
          <w:p w:rsidR="00DC6F56" w:rsidRPr="00DC6F56" w:rsidRDefault="00DC6F56" w:rsidP="005B5B16">
            <w:pPr>
              <w:rPr>
                <w:sz w:val="20"/>
                <w:szCs w:val="20"/>
                <w:lang w:val="ru-RU"/>
              </w:rPr>
            </w:pPr>
          </w:p>
        </w:tc>
      </w:tr>
      <w:tr w:rsidR="00DC6F56" w:rsidRPr="00407946" w:rsidTr="005B5B16">
        <w:tc>
          <w:tcPr>
            <w:tcW w:w="568" w:type="dxa"/>
          </w:tcPr>
          <w:p w:rsidR="00DC6F56" w:rsidRPr="000026CB" w:rsidRDefault="00683308" w:rsidP="005B5B16">
            <w:pPr>
              <w:rPr>
                <w:sz w:val="20"/>
                <w:szCs w:val="20"/>
              </w:rPr>
            </w:pPr>
            <w:r>
              <w:rPr>
                <w:sz w:val="20"/>
                <w:szCs w:val="20"/>
              </w:rPr>
              <w:t>21</w:t>
            </w:r>
          </w:p>
        </w:tc>
        <w:tc>
          <w:tcPr>
            <w:tcW w:w="3827" w:type="dxa"/>
          </w:tcPr>
          <w:p w:rsidR="00DC6F56" w:rsidRPr="00DC6F56" w:rsidRDefault="00DC6F56" w:rsidP="005B5B16">
            <w:pPr>
              <w:rPr>
                <w:sz w:val="20"/>
                <w:szCs w:val="20"/>
                <w:lang w:val="ru-RU"/>
              </w:rPr>
            </w:pPr>
            <w:r w:rsidRPr="00DC6F56">
              <w:rPr>
                <w:sz w:val="20"/>
                <w:szCs w:val="20"/>
                <w:lang w:val="ru-RU"/>
              </w:rPr>
              <w:t>Вложение объектов основных средств - в случаях, предусмотренных законодательством Российской Федерации, - в уставный капитал (фонд) организаций отражается в размере их остаточной стоимости</w:t>
            </w:r>
          </w:p>
        </w:tc>
        <w:tc>
          <w:tcPr>
            <w:tcW w:w="1310" w:type="dxa"/>
          </w:tcPr>
          <w:p w:rsidR="00DC6F56" w:rsidRPr="000026CB" w:rsidRDefault="00DC6F56" w:rsidP="005B5B16">
            <w:pPr>
              <w:rPr>
                <w:sz w:val="20"/>
                <w:szCs w:val="20"/>
              </w:rPr>
            </w:pPr>
            <w:r w:rsidRPr="000026CB">
              <w:rPr>
                <w:sz w:val="20"/>
                <w:szCs w:val="20"/>
              </w:rPr>
              <w:t>021530000</w:t>
            </w:r>
          </w:p>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tc>
        <w:tc>
          <w:tcPr>
            <w:tcW w:w="1342" w:type="dxa"/>
          </w:tcPr>
          <w:p w:rsidR="00DC6F56" w:rsidRPr="000026CB" w:rsidRDefault="00DC6F56" w:rsidP="005B5B16">
            <w:pPr>
              <w:rPr>
                <w:sz w:val="20"/>
                <w:szCs w:val="20"/>
              </w:rPr>
            </w:pPr>
            <w:r w:rsidRPr="000026CB">
              <w:rPr>
                <w:sz w:val="20"/>
                <w:szCs w:val="20"/>
              </w:rPr>
              <w:t>010100000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sz w:val="20"/>
                <w:szCs w:val="20"/>
                <w:lang w:val="ru-RU"/>
              </w:rPr>
            </w:pPr>
            <w:r w:rsidRPr="00DC6F56">
              <w:rPr>
                <w:rFonts w:eastAsia="Calibri"/>
                <w:sz w:val="20"/>
                <w:szCs w:val="20"/>
                <w:lang w:val="ru-RU"/>
              </w:rPr>
              <w:t>Акт о приеме-передаче объектов нефинансовых активов            (ф. 0510448)</w:t>
            </w:r>
          </w:p>
        </w:tc>
      </w:tr>
      <w:tr w:rsidR="00DC6F56" w:rsidRPr="000026CB" w:rsidTr="005B5B16">
        <w:tc>
          <w:tcPr>
            <w:tcW w:w="568" w:type="dxa"/>
            <w:shd w:val="clear" w:color="auto" w:fill="FFFFFF"/>
          </w:tcPr>
          <w:p w:rsidR="00DC6F56" w:rsidRPr="000026CB" w:rsidRDefault="00DC6F56" w:rsidP="005B5B16">
            <w:pPr>
              <w:rPr>
                <w:sz w:val="20"/>
                <w:szCs w:val="20"/>
              </w:rPr>
            </w:pPr>
            <w:r w:rsidRPr="000026CB">
              <w:rPr>
                <w:sz w:val="20"/>
                <w:szCs w:val="20"/>
              </w:rPr>
              <w:t>2</w:t>
            </w:r>
            <w:r w:rsidR="00683308">
              <w:rPr>
                <w:sz w:val="20"/>
                <w:szCs w:val="20"/>
              </w:rPr>
              <w:t>2</w:t>
            </w:r>
          </w:p>
        </w:tc>
        <w:tc>
          <w:tcPr>
            <w:tcW w:w="3827" w:type="dxa"/>
            <w:shd w:val="clear" w:color="auto" w:fill="FFFFFF"/>
          </w:tcPr>
          <w:p w:rsidR="00DC6F56" w:rsidRPr="00DC6F56" w:rsidRDefault="00DC6F56" w:rsidP="005B5B16">
            <w:pPr>
              <w:rPr>
                <w:sz w:val="20"/>
                <w:szCs w:val="20"/>
                <w:lang w:val="ru-RU"/>
              </w:rPr>
            </w:pPr>
            <w:r w:rsidRPr="00DC6F56">
              <w:rPr>
                <w:sz w:val="20"/>
                <w:szCs w:val="20"/>
                <w:lang w:val="ru-RU"/>
              </w:rPr>
              <w:t>Выбытие объектов основных средств в связи с передачей их арендодателем (ссудодателем) в финансовую аренду (в безвозмездное (бессрочное) пользование), классифицируемых как объекты финансовой аренды</w:t>
            </w:r>
          </w:p>
        </w:tc>
        <w:tc>
          <w:tcPr>
            <w:tcW w:w="1310" w:type="dxa"/>
            <w:shd w:val="clear" w:color="auto" w:fill="FFFFFF"/>
          </w:tcPr>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r w:rsidRPr="000026CB">
              <w:rPr>
                <w:sz w:val="20"/>
                <w:szCs w:val="20"/>
              </w:rPr>
              <w:t>040110172</w:t>
            </w:r>
          </w:p>
          <w:p w:rsidR="00DC6F56" w:rsidRDefault="00DC6F56" w:rsidP="005B5B16">
            <w:pPr>
              <w:rPr>
                <w:sz w:val="20"/>
                <w:szCs w:val="20"/>
              </w:rPr>
            </w:pPr>
            <w:r>
              <w:rPr>
                <w:sz w:val="20"/>
                <w:szCs w:val="20"/>
              </w:rPr>
              <w:t>25</w:t>
            </w:r>
          </w:p>
          <w:p w:rsidR="00DC6F56" w:rsidRPr="000026CB" w:rsidRDefault="00DC6F56" w:rsidP="005B5B16">
            <w:pPr>
              <w:rPr>
                <w:sz w:val="20"/>
                <w:szCs w:val="20"/>
              </w:rPr>
            </w:pPr>
            <w:r>
              <w:rPr>
                <w:sz w:val="20"/>
                <w:szCs w:val="20"/>
              </w:rPr>
              <w:t>26</w:t>
            </w:r>
          </w:p>
        </w:tc>
        <w:tc>
          <w:tcPr>
            <w:tcW w:w="1342" w:type="dxa"/>
            <w:shd w:val="clear" w:color="auto" w:fill="FFFFFF"/>
          </w:tcPr>
          <w:p w:rsidR="00DC6F56" w:rsidRPr="000026CB" w:rsidRDefault="00DC6F56" w:rsidP="005B5B16">
            <w:pPr>
              <w:rPr>
                <w:sz w:val="20"/>
                <w:szCs w:val="20"/>
              </w:rPr>
            </w:pPr>
            <w:r w:rsidRPr="000026CB">
              <w:rPr>
                <w:sz w:val="20"/>
                <w:szCs w:val="20"/>
              </w:rPr>
              <w:t>010100000</w:t>
            </w:r>
          </w:p>
        </w:tc>
        <w:tc>
          <w:tcPr>
            <w:tcW w:w="3018" w:type="dxa"/>
            <w:shd w:val="clear" w:color="auto" w:fill="FFFFFF"/>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нефинансовых активов            (ф. 0510448);</w:t>
            </w:r>
          </w:p>
          <w:p w:rsidR="00DC6F56" w:rsidRPr="000907B9" w:rsidRDefault="00DC6F56" w:rsidP="005B5B16">
            <w:pPr>
              <w:rPr>
                <w:rFonts w:eastAsia="Calibri"/>
                <w:sz w:val="20"/>
                <w:szCs w:val="20"/>
              </w:rPr>
            </w:pPr>
            <w:r w:rsidRPr="000907B9">
              <w:rPr>
                <w:rFonts w:eastAsia="Calibri"/>
                <w:sz w:val="20"/>
                <w:szCs w:val="20"/>
              </w:rPr>
              <w:t>Бухгалтерская справка</w:t>
            </w:r>
          </w:p>
          <w:p w:rsidR="00DC6F56" w:rsidRPr="000907B9" w:rsidRDefault="00DC6F56" w:rsidP="005B5B16">
            <w:pPr>
              <w:rPr>
                <w:sz w:val="20"/>
                <w:szCs w:val="20"/>
              </w:rPr>
            </w:pPr>
            <w:r w:rsidRPr="000907B9">
              <w:rPr>
                <w:rFonts w:eastAsia="Calibri"/>
                <w:sz w:val="20"/>
                <w:szCs w:val="20"/>
              </w:rPr>
              <w:t>(ф. 0504833)</w:t>
            </w:r>
          </w:p>
        </w:tc>
      </w:tr>
      <w:tr w:rsidR="00DC6F56" w:rsidRPr="00407946" w:rsidTr="005B5B16">
        <w:tc>
          <w:tcPr>
            <w:tcW w:w="568" w:type="dxa"/>
            <w:shd w:val="clear" w:color="auto" w:fill="FFFFFF"/>
          </w:tcPr>
          <w:p w:rsidR="00DC6F56" w:rsidRPr="000026CB" w:rsidRDefault="00DC6F56" w:rsidP="005B5B16">
            <w:pPr>
              <w:rPr>
                <w:sz w:val="20"/>
                <w:szCs w:val="20"/>
              </w:rPr>
            </w:pPr>
            <w:r w:rsidRPr="000026CB">
              <w:rPr>
                <w:sz w:val="20"/>
                <w:szCs w:val="20"/>
              </w:rPr>
              <w:t>2</w:t>
            </w:r>
            <w:r w:rsidR="00683308">
              <w:rPr>
                <w:sz w:val="20"/>
                <w:szCs w:val="20"/>
              </w:rPr>
              <w:t>3</w:t>
            </w:r>
          </w:p>
        </w:tc>
        <w:tc>
          <w:tcPr>
            <w:tcW w:w="3827" w:type="dxa"/>
            <w:shd w:val="clear" w:color="auto" w:fill="FFFFFF"/>
          </w:tcPr>
          <w:p w:rsidR="00DC6F56" w:rsidRPr="00DC6F56" w:rsidRDefault="00DC6F56" w:rsidP="005B5B16">
            <w:pPr>
              <w:rPr>
                <w:sz w:val="20"/>
                <w:szCs w:val="20"/>
                <w:lang w:val="ru-RU"/>
              </w:rPr>
            </w:pPr>
            <w:r w:rsidRPr="00DC6F56">
              <w:rPr>
                <w:sz w:val="20"/>
                <w:szCs w:val="20"/>
                <w:lang w:val="ru-RU"/>
              </w:rPr>
              <w:t>Разукомплектация объекта основного средства, являющегося единицей инвентарного учета, отражается по его первоначальной (балансовой) стоимости.</w:t>
            </w:r>
          </w:p>
          <w:p w:rsidR="00DC6F56" w:rsidRPr="00DC6F56" w:rsidRDefault="00DC6F56" w:rsidP="005B5B16">
            <w:pPr>
              <w:rPr>
                <w:sz w:val="20"/>
                <w:szCs w:val="20"/>
                <w:lang w:val="ru-RU"/>
              </w:rPr>
            </w:pPr>
            <w:r w:rsidRPr="00DC6F56">
              <w:rPr>
                <w:sz w:val="20"/>
                <w:szCs w:val="20"/>
                <w:lang w:val="ru-RU"/>
              </w:rPr>
              <w:t>Одновременное принятие полученных в результате разукомплектации новых инвентарных объектов учета</w:t>
            </w:r>
          </w:p>
        </w:tc>
        <w:tc>
          <w:tcPr>
            <w:tcW w:w="1310" w:type="dxa"/>
            <w:shd w:val="clear" w:color="auto" w:fill="FFFFFF"/>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r w:rsidRPr="000026CB">
              <w:rPr>
                <w:sz w:val="20"/>
                <w:szCs w:val="20"/>
              </w:rPr>
              <w:t>040110172</w:t>
            </w:r>
          </w:p>
        </w:tc>
        <w:tc>
          <w:tcPr>
            <w:tcW w:w="1342" w:type="dxa"/>
            <w:shd w:val="clear" w:color="auto" w:fill="FFFFFF"/>
          </w:tcPr>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011400000</w:t>
            </w:r>
          </w:p>
        </w:tc>
        <w:tc>
          <w:tcPr>
            <w:tcW w:w="3018" w:type="dxa"/>
            <w:shd w:val="clear" w:color="auto" w:fill="FFFFFF"/>
          </w:tcPr>
          <w:p w:rsidR="00DC6F56" w:rsidRPr="00FD1355" w:rsidRDefault="00DC6F56" w:rsidP="005B5B16">
            <w:pPr>
              <w:rPr>
                <w:rFonts w:eastAsia="Calibri"/>
                <w:sz w:val="20"/>
                <w:szCs w:val="20"/>
                <w:lang w:val="ru-RU"/>
              </w:rPr>
            </w:pPr>
            <w:r w:rsidRPr="00DC6F56">
              <w:rPr>
                <w:rFonts w:eastAsia="Calibri"/>
                <w:sz w:val="20"/>
                <w:szCs w:val="20"/>
                <w:lang w:val="ru-RU"/>
              </w:rPr>
              <w:t xml:space="preserve">Инвентарная карточка учета нефинансовых активов             (ф. 0509215) или Инвентарная карточка группового учета нефинансовых активов            (ф. </w:t>
            </w:r>
            <w:r w:rsidRPr="00FD1355">
              <w:rPr>
                <w:rFonts w:eastAsia="Calibri"/>
                <w:sz w:val="20"/>
                <w:szCs w:val="20"/>
                <w:lang w:val="ru-RU"/>
              </w:rPr>
              <w:t>0509216);</w:t>
            </w:r>
          </w:p>
          <w:p w:rsidR="00DC6F56" w:rsidRPr="00FD1355" w:rsidRDefault="00DC6F56" w:rsidP="005B5B16">
            <w:pPr>
              <w:rPr>
                <w:rFonts w:eastAsia="Calibri"/>
                <w:sz w:val="20"/>
                <w:szCs w:val="20"/>
                <w:lang w:val="ru-RU"/>
              </w:rPr>
            </w:pPr>
            <w:r w:rsidRPr="00FD1355">
              <w:rPr>
                <w:rFonts w:eastAsia="Calibri"/>
                <w:sz w:val="20"/>
                <w:szCs w:val="20"/>
                <w:lang w:val="ru-RU"/>
              </w:rPr>
              <w:t>Акт о списании объектов нефинансовых активов (кроме транспортных средств)            (ф. 0510454)</w:t>
            </w:r>
          </w:p>
          <w:p w:rsidR="00DC6F56" w:rsidRPr="00FD1355" w:rsidRDefault="00DC6F56" w:rsidP="005B5B16">
            <w:pPr>
              <w:rPr>
                <w:rFonts w:eastAsia="Calibri"/>
                <w:sz w:val="20"/>
                <w:szCs w:val="20"/>
                <w:lang w:val="ru-RU"/>
              </w:rPr>
            </w:pPr>
            <w:r w:rsidRPr="00FD1355">
              <w:rPr>
                <w:rFonts w:eastAsia="Calibri"/>
                <w:sz w:val="20"/>
                <w:szCs w:val="20"/>
                <w:lang w:val="ru-RU"/>
              </w:rPr>
              <w:t>Или</w:t>
            </w:r>
          </w:p>
          <w:p w:rsidR="00DC6F56" w:rsidRPr="00FD1355" w:rsidRDefault="00DC6F56" w:rsidP="005B5B16">
            <w:pPr>
              <w:rPr>
                <w:rFonts w:eastAsia="Calibri"/>
                <w:sz w:val="20"/>
                <w:szCs w:val="20"/>
                <w:lang w:val="ru-RU"/>
              </w:rPr>
            </w:pPr>
            <w:r w:rsidRPr="00FD1355">
              <w:rPr>
                <w:rFonts w:eastAsia="Calibri"/>
                <w:sz w:val="20"/>
                <w:szCs w:val="20"/>
                <w:lang w:val="ru-RU"/>
              </w:rPr>
              <w:t>Акт о списании транспортного средства (ф. 0510456)</w:t>
            </w:r>
          </w:p>
          <w:p w:rsidR="00DC6F56" w:rsidRPr="00FD1355" w:rsidRDefault="00DC6F56" w:rsidP="005B5B16">
            <w:pPr>
              <w:rPr>
                <w:rFonts w:eastAsia="Calibri"/>
                <w:sz w:val="20"/>
                <w:szCs w:val="20"/>
                <w:lang w:val="ru-RU"/>
              </w:rPr>
            </w:pPr>
            <w:r w:rsidRPr="00FD1355">
              <w:rPr>
                <w:rFonts w:eastAsia="Calibri"/>
                <w:sz w:val="20"/>
                <w:szCs w:val="20"/>
                <w:lang w:val="ru-RU"/>
              </w:rPr>
              <w:t>Затем</w:t>
            </w:r>
          </w:p>
          <w:p w:rsidR="00DC6F56" w:rsidRPr="00DC6F56" w:rsidRDefault="00DC6F56" w:rsidP="005B5B16">
            <w:pPr>
              <w:rPr>
                <w:sz w:val="20"/>
                <w:szCs w:val="20"/>
                <w:lang w:val="ru-RU"/>
              </w:rPr>
            </w:pPr>
            <w:r w:rsidRPr="00FD1355">
              <w:rPr>
                <w:rFonts w:eastAsia="Calibri"/>
                <w:sz w:val="20"/>
                <w:szCs w:val="20"/>
                <w:lang w:val="ru-RU"/>
              </w:rPr>
              <w:t>Акт о приеме-передаче объектов нефинансовых активов            (ф. 0510448)</w:t>
            </w:r>
          </w:p>
        </w:tc>
      </w:tr>
      <w:tr w:rsidR="00DC6F56" w:rsidRPr="000026CB" w:rsidTr="005B5B16">
        <w:tc>
          <w:tcPr>
            <w:tcW w:w="568" w:type="dxa"/>
            <w:shd w:val="clear" w:color="auto" w:fill="FFFFFF"/>
          </w:tcPr>
          <w:p w:rsidR="00DC6F56" w:rsidRPr="000026CB" w:rsidRDefault="00DC6F56" w:rsidP="005B5B16">
            <w:pPr>
              <w:rPr>
                <w:sz w:val="20"/>
                <w:szCs w:val="20"/>
              </w:rPr>
            </w:pPr>
            <w:r w:rsidRPr="000026CB">
              <w:rPr>
                <w:sz w:val="20"/>
                <w:szCs w:val="20"/>
              </w:rPr>
              <w:t>2</w:t>
            </w:r>
            <w:r w:rsidR="00683308">
              <w:rPr>
                <w:sz w:val="20"/>
                <w:szCs w:val="20"/>
              </w:rPr>
              <w:t>4</w:t>
            </w:r>
          </w:p>
        </w:tc>
        <w:tc>
          <w:tcPr>
            <w:tcW w:w="3827" w:type="dxa"/>
            <w:shd w:val="clear" w:color="auto" w:fill="FFFFFF"/>
          </w:tcPr>
          <w:p w:rsidR="00DC6F56" w:rsidRPr="00DC6F56" w:rsidRDefault="00DC6F56" w:rsidP="005B5B16">
            <w:pPr>
              <w:rPr>
                <w:sz w:val="20"/>
                <w:szCs w:val="20"/>
                <w:lang w:val="ru-RU"/>
              </w:rPr>
            </w:pPr>
            <w:r w:rsidRPr="00DC6F56">
              <w:rPr>
                <w:sz w:val="20"/>
                <w:szCs w:val="20"/>
                <w:lang w:val="ru-RU"/>
              </w:rPr>
              <w:t>Ликвидация части объекта основного средства, являющегося единицей инвентарного учета</w:t>
            </w:r>
          </w:p>
        </w:tc>
        <w:tc>
          <w:tcPr>
            <w:tcW w:w="1310" w:type="dxa"/>
            <w:shd w:val="clear" w:color="auto" w:fill="FFFFFF"/>
          </w:tcPr>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r w:rsidRPr="000026CB">
              <w:rPr>
                <w:sz w:val="20"/>
                <w:szCs w:val="20"/>
              </w:rPr>
              <w:t>011400000</w:t>
            </w:r>
          </w:p>
        </w:tc>
        <w:tc>
          <w:tcPr>
            <w:tcW w:w="1342" w:type="dxa"/>
            <w:shd w:val="clear" w:color="auto" w:fill="FFFFFF"/>
          </w:tcPr>
          <w:p w:rsidR="00DC6F56" w:rsidRPr="000026CB" w:rsidRDefault="00DC6F56" w:rsidP="005B5B16">
            <w:pPr>
              <w:rPr>
                <w:sz w:val="20"/>
                <w:szCs w:val="20"/>
              </w:rPr>
            </w:pPr>
            <w:r w:rsidRPr="000026CB">
              <w:rPr>
                <w:sz w:val="20"/>
                <w:szCs w:val="20"/>
              </w:rPr>
              <w:t>010100000</w:t>
            </w:r>
          </w:p>
        </w:tc>
        <w:tc>
          <w:tcPr>
            <w:tcW w:w="3018" w:type="dxa"/>
            <w:shd w:val="clear" w:color="auto" w:fill="FFFFFF"/>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0907B9" w:rsidRDefault="00DC6F56" w:rsidP="005B5B16">
            <w:pPr>
              <w:rPr>
                <w:rFonts w:eastAsia="Calibri"/>
                <w:sz w:val="20"/>
                <w:szCs w:val="20"/>
              </w:rPr>
            </w:pPr>
            <w:r w:rsidRPr="000907B9">
              <w:rPr>
                <w:rFonts w:eastAsia="Calibri"/>
                <w:sz w:val="20"/>
                <w:szCs w:val="20"/>
              </w:rPr>
              <w:t>Бухгалтерская справка</w:t>
            </w:r>
          </w:p>
          <w:p w:rsidR="00DC6F56" w:rsidRPr="000907B9" w:rsidRDefault="00DC6F56" w:rsidP="005B5B16">
            <w:pPr>
              <w:rPr>
                <w:sz w:val="20"/>
                <w:szCs w:val="20"/>
              </w:rPr>
            </w:pPr>
            <w:r w:rsidRPr="000907B9">
              <w:rPr>
                <w:rFonts w:eastAsia="Calibri"/>
                <w:sz w:val="20"/>
                <w:szCs w:val="20"/>
              </w:rPr>
              <w:lastRenderedPageBreak/>
              <w:t>(ф. 0504833)</w:t>
            </w:r>
          </w:p>
        </w:tc>
      </w:tr>
      <w:tr w:rsidR="00DC6F56" w:rsidRPr="00407946" w:rsidTr="005B5B16">
        <w:tc>
          <w:tcPr>
            <w:tcW w:w="568" w:type="dxa"/>
            <w:shd w:val="clear" w:color="auto" w:fill="FFFFFF"/>
          </w:tcPr>
          <w:p w:rsidR="00DC6F56" w:rsidRPr="000026CB" w:rsidRDefault="00DC6F56" w:rsidP="005B5B16">
            <w:pPr>
              <w:rPr>
                <w:sz w:val="20"/>
                <w:szCs w:val="20"/>
              </w:rPr>
            </w:pPr>
            <w:r w:rsidRPr="000026CB">
              <w:rPr>
                <w:sz w:val="20"/>
                <w:szCs w:val="20"/>
              </w:rPr>
              <w:lastRenderedPageBreak/>
              <w:t>2</w:t>
            </w:r>
            <w:r w:rsidR="00683308">
              <w:rPr>
                <w:sz w:val="20"/>
                <w:szCs w:val="20"/>
              </w:rPr>
              <w:t>5</w:t>
            </w:r>
          </w:p>
        </w:tc>
        <w:tc>
          <w:tcPr>
            <w:tcW w:w="3827" w:type="dxa"/>
            <w:shd w:val="clear" w:color="auto" w:fill="FFFFFF"/>
          </w:tcPr>
          <w:p w:rsidR="00DC6F56" w:rsidRPr="00DC6F56" w:rsidRDefault="00DC6F56" w:rsidP="005B5B16">
            <w:pPr>
              <w:rPr>
                <w:sz w:val="20"/>
                <w:szCs w:val="20"/>
                <w:lang w:val="ru-RU"/>
              </w:rPr>
            </w:pPr>
            <w:r w:rsidRPr="00DC6F56">
              <w:rPr>
                <w:sz w:val="20"/>
                <w:szCs w:val="20"/>
                <w:lang w:val="ru-RU"/>
              </w:rPr>
              <w:t>Консервация (расконсервация) объекта основных средств на срок более трех месяцев отражается путем внесения записи в Инвентарную карточку о консервации (расконсервации) объекта, без оформления бухгалтерских записей по соответствующим счетам аналитического учета счета 010100000 «Основные средства»</w:t>
            </w:r>
          </w:p>
        </w:tc>
        <w:tc>
          <w:tcPr>
            <w:tcW w:w="1310" w:type="dxa"/>
            <w:shd w:val="clear" w:color="auto" w:fill="FFFFFF"/>
          </w:tcPr>
          <w:p w:rsidR="00DC6F56" w:rsidRPr="00DC6F56" w:rsidRDefault="00DC6F56" w:rsidP="005B5B16">
            <w:pPr>
              <w:rPr>
                <w:sz w:val="20"/>
                <w:szCs w:val="20"/>
                <w:lang w:val="ru-RU"/>
              </w:rPr>
            </w:pPr>
          </w:p>
        </w:tc>
        <w:tc>
          <w:tcPr>
            <w:tcW w:w="1342" w:type="dxa"/>
            <w:shd w:val="clear" w:color="auto" w:fill="FFFFFF"/>
          </w:tcPr>
          <w:p w:rsidR="00DC6F56" w:rsidRPr="00DC6F56" w:rsidRDefault="00DC6F56" w:rsidP="005B5B16">
            <w:pPr>
              <w:rPr>
                <w:sz w:val="20"/>
                <w:szCs w:val="20"/>
                <w:lang w:val="ru-RU"/>
              </w:rPr>
            </w:pPr>
          </w:p>
        </w:tc>
        <w:tc>
          <w:tcPr>
            <w:tcW w:w="3018" w:type="dxa"/>
            <w:shd w:val="clear" w:color="auto" w:fill="FFFFFF"/>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sz w:val="20"/>
                <w:szCs w:val="20"/>
                <w:lang w:val="ru-RU"/>
              </w:rPr>
            </w:pPr>
            <w:r w:rsidRPr="00DC6F56">
              <w:rPr>
                <w:sz w:val="20"/>
                <w:szCs w:val="20"/>
                <w:lang w:val="ru-RU"/>
              </w:rPr>
              <w:t>Акт о консервации (расконсервации) объекта основных средств (ф. 0510433)</w:t>
            </w:r>
          </w:p>
        </w:tc>
      </w:tr>
      <w:tr w:rsidR="00DC6F56" w:rsidRPr="00407946" w:rsidTr="005B5B16">
        <w:tc>
          <w:tcPr>
            <w:tcW w:w="568" w:type="dxa"/>
            <w:shd w:val="clear" w:color="auto" w:fill="FFFFFF"/>
          </w:tcPr>
          <w:p w:rsidR="00DC6F56" w:rsidRPr="000026CB" w:rsidRDefault="00DC6F56" w:rsidP="005B5B16">
            <w:pPr>
              <w:rPr>
                <w:sz w:val="20"/>
                <w:szCs w:val="20"/>
              </w:rPr>
            </w:pPr>
            <w:r w:rsidRPr="000026CB">
              <w:rPr>
                <w:sz w:val="20"/>
                <w:szCs w:val="20"/>
              </w:rPr>
              <w:t>2</w:t>
            </w:r>
            <w:r w:rsidR="00683308">
              <w:rPr>
                <w:sz w:val="20"/>
                <w:szCs w:val="20"/>
              </w:rPr>
              <w:t>6</w:t>
            </w:r>
          </w:p>
        </w:tc>
        <w:tc>
          <w:tcPr>
            <w:tcW w:w="3827" w:type="dxa"/>
            <w:shd w:val="clear" w:color="auto" w:fill="FFFFFF"/>
          </w:tcPr>
          <w:p w:rsidR="00DC6F56" w:rsidRPr="00DC6F56" w:rsidRDefault="00DC6F56" w:rsidP="005B5B16">
            <w:pPr>
              <w:rPr>
                <w:sz w:val="20"/>
                <w:szCs w:val="20"/>
                <w:lang w:val="ru-RU"/>
              </w:rPr>
            </w:pPr>
            <w:r w:rsidRPr="00DC6F56">
              <w:rPr>
                <w:sz w:val="20"/>
                <w:szCs w:val="20"/>
                <w:lang w:val="ru-RU"/>
              </w:rPr>
              <w:t>Передача объектов основных средств стоимостью свыше 10</w:t>
            </w:r>
            <w:r w:rsidRPr="000026CB">
              <w:rPr>
                <w:sz w:val="20"/>
                <w:szCs w:val="20"/>
              </w:rPr>
              <w:t> </w:t>
            </w:r>
            <w:r w:rsidRPr="00DC6F56">
              <w:rPr>
                <w:sz w:val="20"/>
                <w:szCs w:val="20"/>
                <w:lang w:val="ru-RU"/>
              </w:rPr>
              <w:t>000 рублей, за исключением объектов недвижимого имущества, работникам (сотрудникам) учреждения в личное пользование для выполнения ими служебных (должностных) обязанностей</w:t>
            </w:r>
          </w:p>
        </w:tc>
        <w:tc>
          <w:tcPr>
            <w:tcW w:w="1310" w:type="dxa"/>
            <w:shd w:val="clear" w:color="auto" w:fill="FFFFFF"/>
          </w:tcPr>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27</w:t>
            </w:r>
          </w:p>
        </w:tc>
        <w:tc>
          <w:tcPr>
            <w:tcW w:w="1342" w:type="dxa"/>
            <w:shd w:val="clear" w:color="auto" w:fill="FFFFFF"/>
          </w:tcPr>
          <w:p w:rsidR="00DC6F56" w:rsidRPr="000026CB" w:rsidRDefault="00DC6F56" w:rsidP="005B5B16">
            <w:pPr>
              <w:rPr>
                <w:sz w:val="20"/>
                <w:szCs w:val="20"/>
              </w:rPr>
            </w:pPr>
            <w:r w:rsidRPr="000026CB">
              <w:rPr>
                <w:sz w:val="20"/>
                <w:szCs w:val="20"/>
              </w:rPr>
              <w:t>010100000</w:t>
            </w:r>
          </w:p>
        </w:tc>
        <w:tc>
          <w:tcPr>
            <w:tcW w:w="3018" w:type="dxa"/>
            <w:shd w:val="clear" w:color="auto" w:fill="FFFFFF"/>
          </w:tcPr>
          <w:p w:rsidR="00DC6F56" w:rsidRPr="00DC6F56" w:rsidRDefault="00DC6F56" w:rsidP="005B5B16">
            <w:pPr>
              <w:rPr>
                <w:sz w:val="20"/>
                <w:szCs w:val="20"/>
                <w:lang w:val="ru-RU"/>
              </w:rPr>
            </w:pPr>
            <w:r w:rsidRPr="00DC6F56">
              <w:rPr>
                <w:rFonts w:eastAsia="Calibri"/>
                <w:bCs/>
                <w:sz w:val="20"/>
                <w:szCs w:val="20"/>
                <w:lang w:val="ru-RU"/>
              </w:rPr>
              <w:t>Акт приема-передачи объектов, полученных в личное пользование (ф.</w:t>
            </w:r>
            <w:r w:rsidRPr="00DC6F56">
              <w:rPr>
                <w:bCs/>
                <w:lang w:val="ru-RU"/>
              </w:rPr>
              <w:t xml:space="preserve"> </w:t>
            </w:r>
            <w:r w:rsidRPr="00DC6F56">
              <w:rPr>
                <w:rFonts w:eastAsia="Calibri"/>
                <w:bCs/>
                <w:sz w:val="20"/>
                <w:szCs w:val="20"/>
                <w:lang w:val="ru-RU"/>
              </w:rPr>
              <w:t>0510434)</w:t>
            </w:r>
          </w:p>
        </w:tc>
      </w:tr>
      <w:tr w:rsidR="00DC6F56" w:rsidRPr="000026CB" w:rsidTr="005B5B16">
        <w:tc>
          <w:tcPr>
            <w:tcW w:w="568" w:type="dxa"/>
            <w:shd w:val="clear" w:color="auto" w:fill="FFFFFF"/>
          </w:tcPr>
          <w:p w:rsidR="00DC6F56" w:rsidRPr="000026CB" w:rsidRDefault="00683308" w:rsidP="005B5B16">
            <w:pPr>
              <w:rPr>
                <w:sz w:val="20"/>
                <w:szCs w:val="20"/>
              </w:rPr>
            </w:pPr>
            <w:r>
              <w:rPr>
                <w:sz w:val="20"/>
                <w:szCs w:val="20"/>
              </w:rPr>
              <w:t>27</w:t>
            </w:r>
          </w:p>
        </w:tc>
        <w:tc>
          <w:tcPr>
            <w:tcW w:w="3827" w:type="dxa"/>
            <w:shd w:val="clear" w:color="auto" w:fill="FFFFFF"/>
          </w:tcPr>
          <w:p w:rsidR="00DC6F56" w:rsidRPr="00DC6F56" w:rsidRDefault="00DC6F56" w:rsidP="005B5B16">
            <w:pPr>
              <w:rPr>
                <w:sz w:val="20"/>
                <w:szCs w:val="20"/>
                <w:lang w:val="ru-RU"/>
              </w:rPr>
            </w:pPr>
            <w:r w:rsidRPr="00DC6F56">
              <w:rPr>
                <w:sz w:val="20"/>
                <w:szCs w:val="20"/>
                <w:lang w:val="ru-RU"/>
              </w:rPr>
              <w:t>Уменьшение суммы ранее сформированного резерва на демонтаж и вывод основных средств из эксплуатации в случае изменения условий использования объекта основных средств, предусмотренных договором купли-продажи, пользования, иным договором (соглашением), в результате которого у субъекта учета более не возникает обязанности по осуществлению расходов на демонтаж и (или) вывод объекта основных средств из эксплуатации, а также по восстановлению земельного участка</w:t>
            </w:r>
          </w:p>
          <w:p w:rsidR="00DC6F56" w:rsidRPr="00DC6F56" w:rsidRDefault="00DC6F56" w:rsidP="005B5B16">
            <w:pPr>
              <w:rPr>
                <w:sz w:val="20"/>
                <w:szCs w:val="20"/>
                <w:lang w:val="ru-RU"/>
              </w:rPr>
            </w:pPr>
          </w:p>
        </w:tc>
        <w:tc>
          <w:tcPr>
            <w:tcW w:w="1310" w:type="dxa"/>
            <w:shd w:val="clear" w:color="auto" w:fill="FFFFFF"/>
          </w:tcPr>
          <w:p w:rsidR="00DC6F56" w:rsidRPr="000026CB" w:rsidRDefault="00DC6F56" w:rsidP="005B5B16">
            <w:pPr>
              <w:rPr>
                <w:sz w:val="20"/>
                <w:szCs w:val="20"/>
              </w:rPr>
            </w:pPr>
            <w:r w:rsidRPr="000026CB">
              <w:rPr>
                <w:sz w:val="20"/>
                <w:szCs w:val="20"/>
              </w:rPr>
              <w:t>040160310</w:t>
            </w:r>
          </w:p>
          <w:p w:rsidR="00DC6F56" w:rsidRPr="000026CB" w:rsidRDefault="00DC6F56" w:rsidP="005B5B16">
            <w:pPr>
              <w:rPr>
                <w:sz w:val="20"/>
                <w:szCs w:val="20"/>
              </w:rPr>
            </w:pPr>
            <w:r w:rsidRPr="000026CB">
              <w:rPr>
                <w:sz w:val="20"/>
                <w:szCs w:val="20"/>
              </w:rPr>
              <w:t>010400000</w:t>
            </w:r>
          </w:p>
          <w:p w:rsidR="00DC6F56" w:rsidRPr="000026CB" w:rsidRDefault="00DC6F56" w:rsidP="005B5B16">
            <w:pPr>
              <w:rPr>
                <w:sz w:val="20"/>
                <w:szCs w:val="20"/>
              </w:rPr>
            </w:pPr>
            <w:r w:rsidRPr="000026CB">
              <w:rPr>
                <w:sz w:val="20"/>
                <w:szCs w:val="20"/>
              </w:rPr>
              <w:t>040160310</w:t>
            </w:r>
          </w:p>
        </w:tc>
        <w:tc>
          <w:tcPr>
            <w:tcW w:w="1342" w:type="dxa"/>
            <w:shd w:val="clear" w:color="auto" w:fill="FFFFFF"/>
          </w:tcPr>
          <w:p w:rsidR="00DC6F56" w:rsidRPr="000026CB" w:rsidRDefault="00DC6F56" w:rsidP="005B5B16">
            <w:pPr>
              <w:rPr>
                <w:sz w:val="20"/>
                <w:szCs w:val="20"/>
              </w:rPr>
            </w:pPr>
            <w:r w:rsidRPr="000026CB">
              <w:rPr>
                <w:sz w:val="20"/>
                <w:szCs w:val="20"/>
              </w:rPr>
              <w:t>010110000</w:t>
            </w:r>
          </w:p>
          <w:p w:rsidR="00DC6F56" w:rsidRPr="000026CB" w:rsidRDefault="00DC6F56" w:rsidP="005B5B16">
            <w:pPr>
              <w:rPr>
                <w:sz w:val="20"/>
                <w:szCs w:val="20"/>
              </w:rPr>
            </w:pPr>
            <w:r w:rsidRPr="000026CB">
              <w:rPr>
                <w:sz w:val="20"/>
                <w:szCs w:val="20"/>
              </w:rPr>
              <w:t>040120271</w:t>
            </w:r>
          </w:p>
          <w:p w:rsidR="00DC6F56" w:rsidRPr="000026CB" w:rsidRDefault="00DC6F56" w:rsidP="005B5B16">
            <w:pPr>
              <w:rPr>
                <w:sz w:val="20"/>
                <w:szCs w:val="20"/>
              </w:rPr>
            </w:pPr>
            <w:r w:rsidRPr="000026CB">
              <w:rPr>
                <w:sz w:val="20"/>
                <w:szCs w:val="20"/>
              </w:rPr>
              <w:t>040120234</w:t>
            </w:r>
          </w:p>
        </w:tc>
        <w:tc>
          <w:tcPr>
            <w:tcW w:w="3018" w:type="dxa"/>
            <w:shd w:val="clear" w:color="auto" w:fill="FFFFFF"/>
          </w:tcPr>
          <w:p w:rsidR="00DC6F56" w:rsidRPr="000026CB" w:rsidRDefault="00DC6F56" w:rsidP="005B5B16">
            <w:pPr>
              <w:rPr>
                <w:sz w:val="20"/>
                <w:szCs w:val="20"/>
              </w:rPr>
            </w:pPr>
            <w:r w:rsidRPr="000026CB">
              <w:rPr>
                <w:sz w:val="20"/>
                <w:szCs w:val="20"/>
              </w:rPr>
              <w:t>Бухгалтерская справка             (ф. 0504833)</w:t>
            </w:r>
          </w:p>
        </w:tc>
      </w:tr>
      <w:tr w:rsidR="00DC6F56" w:rsidRPr="000026CB" w:rsidTr="005B5B16">
        <w:tc>
          <w:tcPr>
            <w:tcW w:w="568" w:type="dxa"/>
            <w:shd w:val="clear" w:color="auto" w:fill="FFFFFF"/>
          </w:tcPr>
          <w:p w:rsidR="00DC6F56" w:rsidRPr="000026CB" w:rsidRDefault="00683308" w:rsidP="005B5B16">
            <w:pPr>
              <w:rPr>
                <w:sz w:val="20"/>
                <w:szCs w:val="20"/>
              </w:rPr>
            </w:pPr>
            <w:r>
              <w:rPr>
                <w:sz w:val="20"/>
                <w:szCs w:val="20"/>
              </w:rPr>
              <w:t>28</w:t>
            </w:r>
          </w:p>
        </w:tc>
        <w:tc>
          <w:tcPr>
            <w:tcW w:w="3827" w:type="dxa"/>
            <w:shd w:val="clear" w:color="auto" w:fill="FFFFFF"/>
          </w:tcPr>
          <w:p w:rsidR="00DC6F56" w:rsidRPr="00DC6F56" w:rsidRDefault="00DC6F56" w:rsidP="005B5B16">
            <w:pPr>
              <w:rPr>
                <w:sz w:val="20"/>
                <w:szCs w:val="20"/>
                <w:lang w:val="ru-RU"/>
              </w:rPr>
            </w:pPr>
            <w:r w:rsidRPr="00DC6F56">
              <w:rPr>
                <w:sz w:val="20"/>
                <w:szCs w:val="20"/>
                <w:lang w:val="ru-RU"/>
              </w:rPr>
              <w:t>Отражение финансового результата от оценки основных средств до справедливой стоимости</w:t>
            </w:r>
          </w:p>
        </w:tc>
        <w:tc>
          <w:tcPr>
            <w:tcW w:w="1310" w:type="dxa"/>
            <w:shd w:val="clear" w:color="auto" w:fill="FFFFFF"/>
          </w:tcPr>
          <w:p w:rsidR="00DC6F56" w:rsidRPr="000026CB" w:rsidRDefault="00DC6F56" w:rsidP="005B5B16">
            <w:pPr>
              <w:rPr>
                <w:sz w:val="20"/>
                <w:szCs w:val="20"/>
              </w:rPr>
            </w:pPr>
            <w:r w:rsidRPr="000026CB">
              <w:rPr>
                <w:sz w:val="20"/>
                <w:szCs w:val="20"/>
              </w:rPr>
              <w:t>040110176</w:t>
            </w:r>
          </w:p>
          <w:p w:rsidR="00DC6F56" w:rsidRPr="000026CB" w:rsidRDefault="00DC6F56" w:rsidP="005B5B16">
            <w:pPr>
              <w:rPr>
                <w:sz w:val="20"/>
                <w:szCs w:val="20"/>
              </w:rPr>
            </w:pPr>
            <w:r w:rsidRPr="000026CB">
              <w:rPr>
                <w:sz w:val="20"/>
                <w:szCs w:val="20"/>
              </w:rPr>
              <w:t>010100000</w:t>
            </w:r>
          </w:p>
        </w:tc>
        <w:tc>
          <w:tcPr>
            <w:tcW w:w="1342" w:type="dxa"/>
            <w:shd w:val="clear" w:color="auto" w:fill="FFFFFF"/>
          </w:tcPr>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r w:rsidRPr="000026CB">
              <w:rPr>
                <w:sz w:val="20"/>
                <w:szCs w:val="20"/>
              </w:rPr>
              <w:t>040110176</w:t>
            </w:r>
          </w:p>
        </w:tc>
        <w:tc>
          <w:tcPr>
            <w:tcW w:w="3018" w:type="dxa"/>
            <w:shd w:val="clear" w:color="auto" w:fill="FFFFFF"/>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rFonts w:eastAsia="Calibri"/>
                <w:sz w:val="20"/>
                <w:szCs w:val="20"/>
                <w:lang w:val="ru-RU"/>
              </w:rPr>
            </w:pPr>
          </w:p>
          <w:p w:rsidR="00DC6F56" w:rsidRPr="00CA342D" w:rsidRDefault="00DC6F56" w:rsidP="005B5B16">
            <w:pPr>
              <w:rPr>
                <w:rFonts w:eastAsia="Calibri"/>
                <w:sz w:val="20"/>
                <w:szCs w:val="20"/>
              </w:rPr>
            </w:pPr>
            <w:r w:rsidRPr="00CA342D">
              <w:rPr>
                <w:rFonts w:eastAsia="Calibri"/>
                <w:sz w:val="20"/>
                <w:szCs w:val="20"/>
              </w:rPr>
              <w:t>Бухгалтерская справка</w:t>
            </w:r>
          </w:p>
          <w:p w:rsidR="00DC6F56" w:rsidRPr="000026CB" w:rsidRDefault="00DC6F56" w:rsidP="005B5B16">
            <w:pPr>
              <w:rPr>
                <w:sz w:val="20"/>
                <w:szCs w:val="20"/>
              </w:rPr>
            </w:pPr>
            <w:r w:rsidRPr="00CA342D">
              <w:rPr>
                <w:rFonts w:eastAsia="Calibri"/>
                <w:sz w:val="20"/>
                <w:szCs w:val="20"/>
              </w:rPr>
              <w:t>(ф. 0504833)</w:t>
            </w:r>
          </w:p>
        </w:tc>
      </w:tr>
    </w:tbl>
    <w:p w:rsidR="00DC6F56" w:rsidRPr="000026CB" w:rsidRDefault="00DC6F56" w:rsidP="00DC6F56">
      <w:pPr>
        <w:jc w:val="center"/>
        <w:rPr>
          <w:b/>
          <w:sz w:val="20"/>
          <w:szCs w:val="20"/>
        </w:rPr>
      </w:pPr>
      <w:r w:rsidRPr="000026CB">
        <w:rPr>
          <w:b/>
          <w:sz w:val="20"/>
          <w:szCs w:val="20"/>
        </w:rPr>
        <w:t>Непроизведенные активы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969"/>
        <w:gridCol w:w="1310"/>
        <w:gridCol w:w="1342"/>
        <w:gridCol w:w="3018"/>
      </w:tblGrid>
      <w:tr w:rsidR="00DC6F56" w:rsidRPr="000026CB" w:rsidTr="005B5B16">
        <w:tc>
          <w:tcPr>
            <w:tcW w:w="568" w:type="dxa"/>
            <w:shd w:val="clear" w:color="auto" w:fill="BFBFBF"/>
          </w:tcPr>
          <w:p w:rsidR="00DC6F56" w:rsidRPr="000026CB" w:rsidRDefault="00DC6F56" w:rsidP="005B5B16">
            <w:pPr>
              <w:ind w:left="34" w:hanging="34"/>
              <w:rPr>
                <w:sz w:val="20"/>
                <w:szCs w:val="20"/>
              </w:rPr>
            </w:pPr>
            <w:r w:rsidRPr="000026CB">
              <w:rPr>
                <w:sz w:val="20"/>
                <w:szCs w:val="20"/>
              </w:rPr>
              <w:t>№</w:t>
            </w:r>
          </w:p>
        </w:tc>
        <w:tc>
          <w:tcPr>
            <w:tcW w:w="3969" w:type="dxa"/>
            <w:shd w:val="clear" w:color="auto" w:fill="BFBFBF"/>
          </w:tcPr>
          <w:p w:rsidR="00DC6F56" w:rsidRPr="000026CB" w:rsidRDefault="00DC6F56" w:rsidP="005B5B16">
            <w:pPr>
              <w:jc w:val="center"/>
              <w:rPr>
                <w:b/>
                <w:sz w:val="20"/>
                <w:szCs w:val="20"/>
              </w:rPr>
            </w:pPr>
            <w:r w:rsidRPr="000026CB">
              <w:rPr>
                <w:b/>
                <w:sz w:val="20"/>
                <w:szCs w:val="20"/>
              </w:rPr>
              <w:t>Факт хозяйственной жизни</w:t>
            </w:r>
          </w:p>
          <w:p w:rsidR="00DC6F56" w:rsidRPr="000026CB" w:rsidRDefault="00DC6F56" w:rsidP="005B5B16">
            <w:pPr>
              <w:jc w:val="center"/>
              <w:rPr>
                <w:b/>
                <w:sz w:val="20"/>
                <w:szCs w:val="20"/>
              </w:rPr>
            </w:pPr>
            <w:r w:rsidRPr="000026CB">
              <w:rPr>
                <w:b/>
                <w:sz w:val="20"/>
                <w:szCs w:val="20"/>
              </w:rPr>
              <w:t>учреждения</w:t>
            </w:r>
          </w:p>
        </w:tc>
        <w:tc>
          <w:tcPr>
            <w:tcW w:w="1310" w:type="dxa"/>
            <w:shd w:val="clear" w:color="auto" w:fill="BFBFBF"/>
          </w:tcPr>
          <w:p w:rsidR="00DC6F56" w:rsidRPr="000026CB" w:rsidRDefault="00DC6F56" w:rsidP="005B5B16">
            <w:pPr>
              <w:jc w:val="center"/>
              <w:rPr>
                <w:b/>
                <w:sz w:val="20"/>
                <w:szCs w:val="20"/>
              </w:rPr>
            </w:pPr>
            <w:r w:rsidRPr="000026CB">
              <w:rPr>
                <w:b/>
                <w:sz w:val="20"/>
                <w:szCs w:val="20"/>
              </w:rPr>
              <w:t>Дебет</w:t>
            </w:r>
          </w:p>
        </w:tc>
        <w:tc>
          <w:tcPr>
            <w:tcW w:w="1342" w:type="dxa"/>
            <w:shd w:val="clear" w:color="auto" w:fill="BFBFBF"/>
          </w:tcPr>
          <w:p w:rsidR="00DC6F56" w:rsidRPr="000026CB" w:rsidRDefault="00DC6F56" w:rsidP="005B5B16">
            <w:pPr>
              <w:jc w:val="center"/>
              <w:rPr>
                <w:b/>
                <w:sz w:val="20"/>
                <w:szCs w:val="20"/>
              </w:rPr>
            </w:pPr>
            <w:r w:rsidRPr="000026CB">
              <w:rPr>
                <w:b/>
                <w:sz w:val="20"/>
                <w:szCs w:val="20"/>
              </w:rPr>
              <w:t>Кредит</w:t>
            </w:r>
          </w:p>
        </w:tc>
        <w:tc>
          <w:tcPr>
            <w:tcW w:w="3018" w:type="dxa"/>
            <w:shd w:val="clear" w:color="auto" w:fill="BFBFBF"/>
          </w:tcPr>
          <w:p w:rsidR="00DC6F56" w:rsidRPr="000026CB" w:rsidRDefault="00DC6F56" w:rsidP="005B5B16">
            <w:pPr>
              <w:jc w:val="center"/>
              <w:rPr>
                <w:b/>
                <w:sz w:val="20"/>
                <w:szCs w:val="20"/>
              </w:rPr>
            </w:pPr>
            <w:r w:rsidRPr="000026CB">
              <w:rPr>
                <w:b/>
                <w:sz w:val="20"/>
                <w:szCs w:val="20"/>
              </w:rPr>
              <w:t>Первичный документ</w:t>
            </w:r>
          </w:p>
        </w:tc>
      </w:tr>
      <w:tr w:rsidR="00DC6F56" w:rsidRPr="000026CB" w:rsidTr="005B5B16">
        <w:tc>
          <w:tcPr>
            <w:tcW w:w="568" w:type="dxa"/>
            <w:shd w:val="clear" w:color="auto" w:fill="D9D9D9"/>
          </w:tcPr>
          <w:p w:rsidR="00DC6F56" w:rsidRPr="000026CB" w:rsidRDefault="00DC6F56" w:rsidP="005B5B16">
            <w:pPr>
              <w:rPr>
                <w:sz w:val="20"/>
                <w:szCs w:val="20"/>
              </w:rPr>
            </w:pPr>
          </w:p>
        </w:tc>
        <w:tc>
          <w:tcPr>
            <w:tcW w:w="3969" w:type="dxa"/>
            <w:shd w:val="clear" w:color="auto" w:fill="D9D9D9"/>
          </w:tcPr>
          <w:p w:rsidR="00DC6F56" w:rsidRPr="000026CB" w:rsidRDefault="00DC6F56" w:rsidP="005B5B16">
            <w:pPr>
              <w:jc w:val="center"/>
              <w:rPr>
                <w:b/>
                <w:sz w:val="20"/>
                <w:szCs w:val="20"/>
              </w:rPr>
            </w:pPr>
            <w:r w:rsidRPr="000026CB">
              <w:rPr>
                <w:b/>
                <w:sz w:val="20"/>
                <w:szCs w:val="20"/>
              </w:rPr>
              <w:t>Непроизведенные активы</w:t>
            </w:r>
          </w:p>
        </w:tc>
        <w:tc>
          <w:tcPr>
            <w:tcW w:w="1310" w:type="dxa"/>
            <w:shd w:val="clear" w:color="auto" w:fill="D9D9D9"/>
          </w:tcPr>
          <w:p w:rsidR="00DC6F56" w:rsidRPr="000026CB" w:rsidRDefault="00DC6F56" w:rsidP="005B5B16">
            <w:pPr>
              <w:jc w:val="center"/>
              <w:rPr>
                <w:b/>
                <w:sz w:val="20"/>
                <w:szCs w:val="20"/>
              </w:rPr>
            </w:pPr>
          </w:p>
        </w:tc>
        <w:tc>
          <w:tcPr>
            <w:tcW w:w="1342" w:type="dxa"/>
            <w:shd w:val="clear" w:color="auto" w:fill="D9D9D9"/>
          </w:tcPr>
          <w:p w:rsidR="00DC6F56" w:rsidRPr="000026CB" w:rsidRDefault="00DC6F56" w:rsidP="005B5B16">
            <w:pPr>
              <w:jc w:val="center"/>
              <w:rPr>
                <w:b/>
                <w:sz w:val="20"/>
                <w:szCs w:val="20"/>
              </w:rPr>
            </w:pPr>
          </w:p>
        </w:tc>
        <w:tc>
          <w:tcPr>
            <w:tcW w:w="3018" w:type="dxa"/>
            <w:shd w:val="clear" w:color="auto" w:fill="D9D9D9"/>
          </w:tcPr>
          <w:p w:rsidR="00DC6F56" w:rsidRPr="000026CB" w:rsidRDefault="00DC6F56" w:rsidP="005B5B16">
            <w:pPr>
              <w:jc w:val="center"/>
              <w:rPr>
                <w:b/>
                <w:sz w:val="20"/>
                <w:szCs w:val="20"/>
              </w:rPr>
            </w:pPr>
          </w:p>
        </w:tc>
      </w:tr>
      <w:tr w:rsidR="00DC6F56" w:rsidRPr="000026CB" w:rsidTr="005B5B16">
        <w:tc>
          <w:tcPr>
            <w:tcW w:w="568" w:type="dxa"/>
            <w:shd w:val="clear" w:color="auto" w:fill="F2F2F2"/>
          </w:tcPr>
          <w:p w:rsidR="00DC6F56" w:rsidRPr="000026CB" w:rsidRDefault="00DC6F56" w:rsidP="005B5B16">
            <w:pPr>
              <w:rPr>
                <w:sz w:val="20"/>
                <w:szCs w:val="20"/>
              </w:rPr>
            </w:pPr>
          </w:p>
        </w:tc>
        <w:tc>
          <w:tcPr>
            <w:tcW w:w="3969" w:type="dxa"/>
            <w:shd w:val="clear" w:color="auto" w:fill="F2F2F2"/>
          </w:tcPr>
          <w:p w:rsidR="00DC6F56" w:rsidRPr="000026CB" w:rsidRDefault="00DC6F56" w:rsidP="005B5B16">
            <w:pPr>
              <w:jc w:val="center"/>
              <w:rPr>
                <w:b/>
                <w:sz w:val="20"/>
                <w:szCs w:val="20"/>
              </w:rPr>
            </w:pPr>
            <w:r w:rsidRPr="000026CB">
              <w:rPr>
                <w:b/>
                <w:sz w:val="20"/>
                <w:szCs w:val="20"/>
              </w:rPr>
              <w:t>Поступление объектов непроизведенных активов</w:t>
            </w:r>
          </w:p>
        </w:tc>
        <w:tc>
          <w:tcPr>
            <w:tcW w:w="1310" w:type="dxa"/>
            <w:shd w:val="clear" w:color="auto" w:fill="F2F2F2"/>
          </w:tcPr>
          <w:p w:rsidR="00DC6F56" w:rsidRPr="000026CB" w:rsidRDefault="00DC6F56" w:rsidP="005B5B16">
            <w:pPr>
              <w:jc w:val="center"/>
              <w:rPr>
                <w:b/>
                <w:sz w:val="20"/>
                <w:szCs w:val="20"/>
              </w:rPr>
            </w:pPr>
          </w:p>
        </w:tc>
        <w:tc>
          <w:tcPr>
            <w:tcW w:w="1342" w:type="dxa"/>
            <w:shd w:val="clear" w:color="auto" w:fill="F2F2F2"/>
          </w:tcPr>
          <w:p w:rsidR="00DC6F56" w:rsidRPr="000026CB" w:rsidRDefault="00DC6F56" w:rsidP="005B5B16">
            <w:pPr>
              <w:jc w:val="center"/>
              <w:rPr>
                <w:b/>
                <w:sz w:val="20"/>
                <w:szCs w:val="20"/>
              </w:rPr>
            </w:pPr>
          </w:p>
        </w:tc>
        <w:tc>
          <w:tcPr>
            <w:tcW w:w="3018" w:type="dxa"/>
            <w:shd w:val="clear" w:color="auto" w:fill="F2F2F2"/>
          </w:tcPr>
          <w:p w:rsidR="00DC6F56" w:rsidRPr="000026CB" w:rsidRDefault="00DC6F56" w:rsidP="005B5B16">
            <w:pPr>
              <w:jc w:val="center"/>
              <w:rPr>
                <w:b/>
                <w:sz w:val="20"/>
                <w:szCs w:val="20"/>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t>1</w:t>
            </w:r>
          </w:p>
        </w:tc>
        <w:tc>
          <w:tcPr>
            <w:tcW w:w="3969" w:type="dxa"/>
          </w:tcPr>
          <w:p w:rsidR="00DC6F56" w:rsidRPr="00DC6F56" w:rsidRDefault="00DC6F56" w:rsidP="005B5B16">
            <w:pPr>
              <w:rPr>
                <w:sz w:val="20"/>
                <w:szCs w:val="20"/>
                <w:lang w:val="ru-RU"/>
              </w:rPr>
            </w:pPr>
            <w:r w:rsidRPr="00DC6F56">
              <w:rPr>
                <w:sz w:val="20"/>
                <w:szCs w:val="20"/>
                <w:lang w:val="ru-RU"/>
              </w:rPr>
              <w:t xml:space="preserve">Принятие к бюджетному учету объектов непроизведенных активов при их приобретении, осуществлении капитальных вложений по улучшению объектов непроизведенных активов, неотделимых от этих непроизведенных </w:t>
            </w:r>
            <w:r w:rsidRPr="00DC6F56">
              <w:rPr>
                <w:sz w:val="20"/>
                <w:szCs w:val="20"/>
                <w:lang w:val="ru-RU"/>
              </w:rPr>
              <w:lastRenderedPageBreak/>
              <w:t>активов</w:t>
            </w:r>
          </w:p>
        </w:tc>
        <w:tc>
          <w:tcPr>
            <w:tcW w:w="1310" w:type="dxa"/>
          </w:tcPr>
          <w:p w:rsidR="00DC6F56" w:rsidRPr="000026CB" w:rsidRDefault="00DC6F56" w:rsidP="005B5B16">
            <w:pPr>
              <w:rPr>
                <w:sz w:val="20"/>
                <w:szCs w:val="20"/>
              </w:rPr>
            </w:pPr>
            <w:r w:rsidRPr="000026CB">
              <w:rPr>
                <w:sz w:val="20"/>
                <w:szCs w:val="20"/>
              </w:rPr>
              <w:lastRenderedPageBreak/>
              <w:t>010300000</w:t>
            </w:r>
          </w:p>
        </w:tc>
        <w:tc>
          <w:tcPr>
            <w:tcW w:w="1342" w:type="dxa"/>
          </w:tcPr>
          <w:p w:rsidR="00DC6F56" w:rsidRPr="000026CB" w:rsidRDefault="00DC6F56" w:rsidP="005B5B16">
            <w:pPr>
              <w:rPr>
                <w:sz w:val="20"/>
                <w:szCs w:val="20"/>
              </w:rPr>
            </w:pPr>
            <w:r w:rsidRPr="000026CB">
              <w:rPr>
                <w:sz w:val="20"/>
                <w:szCs w:val="20"/>
              </w:rPr>
              <w:t>010613330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Закрытие Карточки капитальных вложений (ККВ)</w:t>
            </w:r>
          </w:p>
          <w:p w:rsidR="00DC6F56" w:rsidRPr="00DC6F56" w:rsidRDefault="00DC6F56" w:rsidP="005B5B16">
            <w:pPr>
              <w:rPr>
                <w:rFonts w:eastAsia="Calibri"/>
                <w:sz w:val="20"/>
                <w:szCs w:val="20"/>
                <w:lang w:val="ru-RU"/>
              </w:rPr>
            </w:pPr>
            <w:r w:rsidRPr="00DC6F56">
              <w:rPr>
                <w:rFonts w:eastAsia="Calibri"/>
                <w:sz w:val="20"/>
                <w:szCs w:val="20"/>
                <w:lang w:val="ru-RU"/>
              </w:rPr>
              <w:t>(ф.0509211);</w:t>
            </w:r>
          </w:p>
          <w:p w:rsidR="00DC6F56" w:rsidRPr="00DC6F56" w:rsidRDefault="00DC6F56" w:rsidP="005B5B16">
            <w:pPr>
              <w:rPr>
                <w:rFonts w:eastAsia="Calibri"/>
                <w:sz w:val="20"/>
                <w:szCs w:val="20"/>
                <w:lang w:val="ru-RU"/>
              </w:rPr>
            </w:pPr>
            <w:r w:rsidRPr="00DC6F56">
              <w:rPr>
                <w:rFonts w:eastAsia="Calibri"/>
                <w:sz w:val="20"/>
                <w:szCs w:val="20"/>
                <w:lang w:val="ru-RU"/>
              </w:rPr>
              <w:lastRenderedPageBreak/>
              <w:t xml:space="preserve">Решение о признании объектов нефинансовых активов (код формы 0510441); </w:t>
            </w:r>
          </w:p>
          <w:p w:rsidR="00DC6F56" w:rsidRPr="00DC6F56" w:rsidRDefault="00DC6F56" w:rsidP="005B5B16">
            <w:pPr>
              <w:rPr>
                <w:sz w:val="20"/>
                <w:szCs w:val="20"/>
                <w:lang w:val="ru-RU"/>
              </w:rPr>
            </w:pPr>
            <w:r w:rsidRPr="00DC6F56">
              <w:rPr>
                <w:rFonts w:eastAsia="Calibri"/>
                <w:sz w:val="20"/>
                <w:szCs w:val="20"/>
                <w:lang w:val="ru-RU"/>
              </w:rPr>
              <w:t>Инвентарная карточка учета нефинансовых активов            (ф. 0509215)</w:t>
            </w:r>
          </w:p>
        </w:tc>
      </w:tr>
      <w:tr w:rsidR="00DC6F56" w:rsidRPr="00407946" w:rsidTr="005B5B16">
        <w:tc>
          <w:tcPr>
            <w:tcW w:w="568" w:type="dxa"/>
          </w:tcPr>
          <w:p w:rsidR="00DC6F56" w:rsidRPr="000026CB" w:rsidRDefault="00DC6F56" w:rsidP="005B5B16">
            <w:pPr>
              <w:rPr>
                <w:sz w:val="20"/>
                <w:szCs w:val="20"/>
              </w:rPr>
            </w:pPr>
            <w:r w:rsidRPr="000026CB">
              <w:rPr>
                <w:sz w:val="20"/>
                <w:szCs w:val="20"/>
              </w:rPr>
              <w:lastRenderedPageBreak/>
              <w:t>2</w:t>
            </w:r>
          </w:p>
        </w:tc>
        <w:tc>
          <w:tcPr>
            <w:tcW w:w="3969" w:type="dxa"/>
          </w:tcPr>
          <w:p w:rsidR="00DC6F56" w:rsidRPr="00DC6F56" w:rsidRDefault="00DC6F56" w:rsidP="005B5B16">
            <w:pPr>
              <w:rPr>
                <w:sz w:val="20"/>
                <w:szCs w:val="20"/>
                <w:lang w:val="ru-RU"/>
              </w:rPr>
            </w:pPr>
            <w:r w:rsidRPr="00DC6F56">
              <w:rPr>
                <w:sz w:val="20"/>
                <w:szCs w:val="20"/>
                <w:lang w:val="ru-RU"/>
              </w:rPr>
              <w:t>При получении земельных участков на праве постоянного (бессрочного) пользования, в том числе расположенных под объектами недвижимости</w:t>
            </w:r>
          </w:p>
        </w:tc>
        <w:tc>
          <w:tcPr>
            <w:tcW w:w="1310" w:type="dxa"/>
          </w:tcPr>
          <w:p w:rsidR="00DC6F56" w:rsidRPr="000026CB" w:rsidRDefault="00DC6F56" w:rsidP="005B5B16">
            <w:pPr>
              <w:rPr>
                <w:sz w:val="20"/>
                <w:szCs w:val="20"/>
              </w:rPr>
            </w:pPr>
            <w:r w:rsidRPr="000026CB">
              <w:rPr>
                <w:sz w:val="20"/>
                <w:szCs w:val="20"/>
              </w:rPr>
              <w:t>010311330</w:t>
            </w:r>
          </w:p>
        </w:tc>
        <w:tc>
          <w:tcPr>
            <w:tcW w:w="1342" w:type="dxa"/>
          </w:tcPr>
          <w:p w:rsidR="00DC6F56" w:rsidRPr="000026CB" w:rsidRDefault="00DC6F56" w:rsidP="005B5B16">
            <w:pPr>
              <w:rPr>
                <w:sz w:val="20"/>
                <w:szCs w:val="20"/>
              </w:rPr>
            </w:pPr>
            <w:r w:rsidRPr="000026CB">
              <w:rPr>
                <w:sz w:val="20"/>
                <w:szCs w:val="20"/>
              </w:rPr>
              <w:t>040110195</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w:t>
            </w:r>
          </w:p>
          <w:p w:rsidR="00DC6F56" w:rsidRPr="00DC6F56" w:rsidRDefault="00DC6F56" w:rsidP="005B5B16">
            <w:pPr>
              <w:rPr>
                <w:rFonts w:eastAsia="Calibri"/>
                <w:sz w:val="20"/>
                <w:szCs w:val="20"/>
                <w:lang w:val="ru-RU"/>
              </w:rPr>
            </w:pPr>
            <w:r w:rsidRPr="00DC6F56">
              <w:rPr>
                <w:rFonts w:eastAsia="Calibri"/>
                <w:sz w:val="20"/>
                <w:szCs w:val="20"/>
                <w:lang w:val="ru-RU"/>
              </w:rPr>
              <w:t>(ф. 0509215)</w:t>
            </w:r>
          </w:p>
          <w:p w:rsidR="00DC6F56" w:rsidRPr="00DC6F56" w:rsidRDefault="00DC6F56" w:rsidP="005B5B16">
            <w:pPr>
              <w:rPr>
                <w:sz w:val="20"/>
                <w:szCs w:val="20"/>
                <w:lang w:val="ru-RU"/>
              </w:rPr>
            </w:pPr>
          </w:p>
        </w:tc>
      </w:tr>
      <w:tr w:rsidR="00DC6F56" w:rsidRPr="000026CB" w:rsidTr="005B5B16">
        <w:tc>
          <w:tcPr>
            <w:tcW w:w="568" w:type="dxa"/>
          </w:tcPr>
          <w:p w:rsidR="00DC6F56" w:rsidRPr="000026CB" w:rsidRDefault="00DC6F56" w:rsidP="005B5B16">
            <w:pPr>
              <w:rPr>
                <w:sz w:val="20"/>
                <w:szCs w:val="20"/>
              </w:rPr>
            </w:pPr>
            <w:r w:rsidRPr="000026CB">
              <w:rPr>
                <w:sz w:val="20"/>
                <w:szCs w:val="20"/>
              </w:rPr>
              <w:t>3</w:t>
            </w:r>
          </w:p>
        </w:tc>
        <w:tc>
          <w:tcPr>
            <w:tcW w:w="3969" w:type="dxa"/>
          </w:tcPr>
          <w:p w:rsidR="00DC6F56" w:rsidRPr="00DC6F56" w:rsidRDefault="00DC6F56" w:rsidP="005B5B16">
            <w:pPr>
              <w:rPr>
                <w:sz w:val="20"/>
                <w:szCs w:val="20"/>
                <w:lang w:val="ru-RU"/>
              </w:rPr>
            </w:pPr>
            <w:r w:rsidRPr="00DC6F56">
              <w:rPr>
                <w:sz w:val="20"/>
                <w:szCs w:val="20"/>
                <w:lang w:val="ru-RU"/>
              </w:rPr>
              <w:t>Принятие к бюджетному учету по сформированной стоимости безвозмездно полученных непроизведенных активов</w:t>
            </w:r>
          </w:p>
        </w:tc>
        <w:tc>
          <w:tcPr>
            <w:tcW w:w="1310" w:type="dxa"/>
          </w:tcPr>
          <w:p w:rsidR="00DC6F56" w:rsidRPr="000026CB" w:rsidRDefault="00DC6F56" w:rsidP="005B5B16">
            <w:pPr>
              <w:rPr>
                <w:sz w:val="20"/>
                <w:szCs w:val="20"/>
              </w:rPr>
            </w:pPr>
            <w:r w:rsidRPr="000026CB">
              <w:rPr>
                <w:sz w:val="20"/>
                <w:szCs w:val="20"/>
              </w:rPr>
              <w:t>010300000</w:t>
            </w:r>
          </w:p>
        </w:tc>
        <w:tc>
          <w:tcPr>
            <w:tcW w:w="1342" w:type="dxa"/>
          </w:tcPr>
          <w:p w:rsidR="00DC6F56" w:rsidRPr="000026CB" w:rsidRDefault="00DC6F56" w:rsidP="005B5B16">
            <w:pPr>
              <w:rPr>
                <w:sz w:val="20"/>
                <w:szCs w:val="20"/>
              </w:rPr>
            </w:pPr>
            <w:r w:rsidRPr="000026CB">
              <w:rPr>
                <w:sz w:val="20"/>
                <w:szCs w:val="20"/>
              </w:rPr>
              <w:t>030404330</w:t>
            </w:r>
          </w:p>
          <w:p w:rsidR="00DC6F56" w:rsidRPr="000026CB" w:rsidRDefault="00DC6F56" w:rsidP="005B5B16">
            <w:pPr>
              <w:rPr>
                <w:sz w:val="20"/>
                <w:szCs w:val="20"/>
              </w:rPr>
            </w:pPr>
            <w:r w:rsidRPr="000026CB">
              <w:rPr>
                <w:sz w:val="20"/>
                <w:szCs w:val="20"/>
              </w:rPr>
              <w:t>040110190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w:t>
            </w:r>
          </w:p>
          <w:p w:rsidR="00DC6F56" w:rsidRPr="00DC6F56" w:rsidRDefault="00DC6F56" w:rsidP="005B5B16">
            <w:pPr>
              <w:rPr>
                <w:rFonts w:eastAsia="Calibri"/>
                <w:sz w:val="20"/>
                <w:szCs w:val="20"/>
                <w:lang w:val="ru-RU"/>
              </w:rPr>
            </w:pPr>
            <w:r w:rsidRPr="00DC6F56">
              <w:rPr>
                <w:rFonts w:eastAsia="Calibri"/>
                <w:sz w:val="20"/>
                <w:szCs w:val="20"/>
                <w:lang w:val="ru-RU"/>
              </w:rPr>
              <w:t>(ф. 0509215);</w:t>
            </w:r>
          </w:p>
          <w:p w:rsidR="00DC6F56" w:rsidRPr="000026CB" w:rsidRDefault="00DC6F56" w:rsidP="005B5B16">
            <w:pPr>
              <w:rPr>
                <w:sz w:val="20"/>
                <w:szCs w:val="20"/>
              </w:rPr>
            </w:pPr>
            <w:r w:rsidRPr="000026CB">
              <w:rPr>
                <w:sz w:val="20"/>
                <w:szCs w:val="20"/>
              </w:rPr>
              <w:t>Извещение (ф.0504805)</w:t>
            </w:r>
          </w:p>
        </w:tc>
      </w:tr>
      <w:tr w:rsidR="00DC6F56" w:rsidRPr="00407946" w:rsidTr="005B5B16">
        <w:tc>
          <w:tcPr>
            <w:tcW w:w="568" w:type="dxa"/>
          </w:tcPr>
          <w:p w:rsidR="00DC6F56" w:rsidRPr="000026CB" w:rsidRDefault="00DC6F56" w:rsidP="005B5B16">
            <w:pPr>
              <w:rPr>
                <w:sz w:val="20"/>
                <w:szCs w:val="20"/>
              </w:rPr>
            </w:pPr>
            <w:r w:rsidRPr="000026CB">
              <w:rPr>
                <w:sz w:val="20"/>
                <w:szCs w:val="20"/>
              </w:rPr>
              <w:t>4</w:t>
            </w:r>
          </w:p>
        </w:tc>
        <w:tc>
          <w:tcPr>
            <w:tcW w:w="3969" w:type="dxa"/>
          </w:tcPr>
          <w:p w:rsidR="00DC6F56" w:rsidRPr="00DC6F56" w:rsidRDefault="00DC6F56" w:rsidP="005B5B16">
            <w:pPr>
              <w:rPr>
                <w:sz w:val="20"/>
                <w:szCs w:val="20"/>
                <w:lang w:val="ru-RU"/>
              </w:rPr>
            </w:pPr>
            <w:r w:rsidRPr="00DC6F56">
              <w:rPr>
                <w:sz w:val="20"/>
                <w:szCs w:val="20"/>
                <w:lang w:val="ru-RU"/>
              </w:rPr>
              <w:t>Оприходование неучтенных объектов непроизведенных активов, выявленных при инвентаризации</w:t>
            </w:r>
          </w:p>
        </w:tc>
        <w:tc>
          <w:tcPr>
            <w:tcW w:w="1310" w:type="dxa"/>
          </w:tcPr>
          <w:p w:rsidR="00DC6F56" w:rsidRPr="000026CB" w:rsidRDefault="00DC6F56" w:rsidP="005B5B16">
            <w:pPr>
              <w:rPr>
                <w:sz w:val="20"/>
                <w:szCs w:val="20"/>
              </w:rPr>
            </w:pPr>
            <w:r w:rsidRPr="000026CB">
              <w:rPr>
                <w:sz w:val="20"/>
                <w:szCs w:val="20"/>
              </w:rPr>
              <w:t>010300000</w:t>
            </w:r>
          </w:p>
        </w:tc>
        <w:tc>
          <w:tcPr>
            <w:tcW w:w="1342" w:type="dxa"/>
          </w:tcPr>
          <w:p w:rsidR="00DC6F56" w:rsidRPr="000026CB" w:rsidRDefault="00DC6F56" w:rsidP="005B5B16">
            <w:pPr>
              <w:rPr>
                <w:sz w:val="20"/>
                <w:szCs w:val="20"/>
              </w:rPr>
            </w:pPr>
            <w:r w:rsidRPr="000026CB">
              <w:rPr>
                <w:sz w:val="20"/>
                <w:szCs w:val="20"/>
              </w:rPr>
              <w:t>040110199</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w:t>
            </w:r>
          </w:p>
          <w:p w:rsidR="00DC6F56" w:rsidRPr="00DC6F56" w:rsidRDefault="00DC6F56" w:rsidP="005B5B16">
            <w:pPr>
              <w:rPr>
                <w:sz w:val="20"/>
                <w:szCs w:val="20"/>
                <w:lang w:val="ru-RU"/>
              </w:rPr>
            </w:pPr>
            <w:r w:rsidRPr="00DC6F56">
              <w:rPr>
                <w:rFonts w:eastAsia="Calibri"/>
                <w:sz w:val="20"/>
                <w:szCs w:val="20"/>
                <w:lang w:val="ru-RU"/>
              </w:rPr>
              <w:t>Акт о приеме-передаче объектов НФА (ф. 0510448)</w:t>
            </w:r>
          </w:p>
        </w:tc>
      </w:tr>
      <w:tr w:rsidR="00DC6F56" w:rsidRPr="00407946" w:rsidTr="005B5B16">
        <w:tc>
          <w:tcPr>
            <w:tcW w:w="568" w:type="dxa"/>
          </w:tcPr>
          <w:p w:rsidR="00DC6F56" w:rsidRPr="000026CB" w:rsidRDefault="00DC6F56" w:rsidP="005B5B16">
            <w:pPr>
              <w:rPr>
                <w:sz w:val="20"/>
                <w:szCs w:val="20"/>
              </w:rPr>
            </w:pPr>
            <w:r>
              <w:rPr>
                <w:sz w:val="20"/>
                <w:szCs w:val="20"/>
              </w:rPr>
              <w:t>5</w:t>
            </w:r>
          </w:p>
        </w:tc>
        <w:tc>
          <w:tcPr>
            <w:tcW w:w="3969" w:type="dxa"/>
          </w:tcPr>
          <w:p w:rsidR="00DC6F56" w:rsidRPr="00DC6F56" w:rsidRDefault="00DC6F56" w:rsidP="005B5B16">
            <w:pPr>
              <w:rPr>
                <w:sz w:val="20"/>
                <w:szCs w:val="20"/>
                <w:lang w:val="ru-RU"/>
              </w:rPr>
            </w:pPr>
            <w:r w:rsidRPr="00DC6F56">
              <w:rPr>
                <w:sz w:val="20"/>
                <w:szCs w:val="20"/>
                <w:lang w:val="ru-RU"/>
              </w:rPr>
              <w:t>Принятие к бюджетному учету земельного участка, по которому собственность не разграничена, вовлекаемого уполномоченным органом власти (органом местного самоуправления) в хозяйственный оборот, по кадастровой стоимости земельного участка.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tc>
        <w:tc>
          <w:tcPr>
            <w:tcW w:w="1310" w:type="dxa"/>
          </w:tcPr>
          <w:p w:rsidR="00DC6F56" w:rsidRPr="000026CB" w:rsidRDefault="00DC6F56" w:rsidP="005B5B16">
            <w:pPr>
              <w:rPr>
                <w:sz w:val="20"/>
                <w:szCs w:val="20"/>
              </w:rPr>
            </w:pPr>
            <w:r>
              <w:rPr>
                <w:sz w:val="20"/>
                <w:szCs w:val="20"/>
              </w:rPr>
              <w:t>010312330</w:t>
            </w:r>
          </w:p>
        </w:tc>
        <w:tc>
          <w:tcPr>
            <w:tcW w:w="1342" w:type="dxa"/>
          </w:tcPr>
          <w:p w:rsidR="00DC6F56" w:rsidRPr="000026CB" w:rsidRDefault="00DC6F56" w:rsidP="005B5B16">
            <w:pPr>
              <w:rPr>
                <w:sz w:val="20"/>
                <w:szCs w:val="20"/>
              </w:rPr>
            </w:pPr>
            <w:r>
              <w:rPr>
                <w:sz w:val="20"/>
                <w:szCs w:val="20"/>
              </w:rPr>
              <w:t>040110199</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w:t>
            </w:r>
          </w:p>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tc>
      </w:tr>
      <w:tr w:rsidR="00DC6F56" w:rsidRPr="000026CB" w:rsidTr="005B5B16">
        <w:tc>
          <w:tcPr>
            <w:tcW w:w="568" w:type="dxa"/>
          </w:tcPr>
          <w:p w:rsidR="00DC6F56" w:rsidRPr="000026CB" w:rsidRDefault="00DC6F56" w:rsidP="005B5B16">
            <w:pPr>
              <w:rPr>
                <w:sz w:val="20"/>
                <w:szCs w:val="20"/>
              </w:rPr>
            </w:pPr>
            <w:r>
              <w:rPr>
                <w:sz w:val="20"/>
                <w:szCs w:val="20"/>
              </w:rPr>
              <w:t>6</w:t>
            </w:r>
          </w:p>
        </w:tc>
        <w:tc>
          <w:tcPr>
            <w:tcW w:w="3969" w:type="dxa"/>
          </w:tcPr>
          <w:p w:rsidR="00DC6F56" w:rsidRPr="00DC6F56" w:rsidRDefault="00DC6F56" w:rsidP="005B5B16">
            <w:pPr>
              <w:rPr>
                <w:sz w:val="20"/>
                <w:szCs w:val="20"/>
                <w:lang w:val="ru-RU"/>
              </w:rPr>
            </w:pPr>
            <w:r w:rsidRPr="00DC6F56">
              <w:rPr>
                <w:sz w:val="20"/>
                <w:szCs w:val="20"/>
                <w:lang w:val="ru-RU"/>
              </w:rPr>
              <w:t>Внутреннее перемещение объектов непроизведенных активов, в том числе при предоставлении в аренду, безвозмездное пользование, сервитут, доверительное управление, концессию</w:t>
            </w:r>
          </w:p>
        </w:tc>
        <w:tc>
          <w:tcPr>
            <w:tcW w:w="1310" w:type="dxa"/>
          </w:tcPr>
          <w:p w:rsidR="00DC6F56" w:rsidRPr="000026CB" w:rsidRDefault="00DC6F56" w:rsidP="005B5B16">
            <w:pPr>
              <w:rPr>
                <w:sz w:val="20"/>
                <w:szCs w:val="20"/>
              </w:rPr>
            </w:pPr>
            <w:r w:rsidRPr="000026CB">
              <w:rPr>
                <w:sz w:val="20"/>
                <w:szCs w:val="20"/>
              </w:rPr>
              <w:t>010300000</w:t>
            </w:r>
          </w:p>
        </w:tc>
        <w:tc>
          <w:tcPr>
            <w:tcW w:w="1342" w:type="dxa"/>
          </w:tcPr>
          <w:p w:rsidR="00DC6F56" w:rsidRPr="000026CB" w:rsidRDefault="00DC6F56" w:rsidP="005B5B16">
            <w:pPr>
              <w:rPr>
                <w:sz w:val="20"/>
                <w:szCs w:val="20"/>
              </w:rPr>
            </w:pPr>
            <w:r w:rsidRPr="000026CB">
              <w:rPr>
                <w:sz w:val="20"/>
                <w:szCs w:val="20"/>
              </w:rPr>
              <w:t>010300000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w:t>
            </w:r>
          </w:p>
          <w:p w:rsidR="00DC6F56" w:rsidRPr="00DC6F56" w:rsidRDefault="00DC6F56" w:rsidP="005B5B16">
            <w:pPr>
              <w:rPr>
                <w:rFonts w:eastAsia="Calibri"/>
                <w:sz w:val="20"/>
                <w:szCs w:val="20"/>
                <w:lang w:val="ru-RU"/>
              </w:rPr>
            </w:pPr>
            <w:r w:rsidRPr="00DC6F56">
              <w:rPr>
                <w:rFonts w:eastAsia="Calibri"/>
                <w:sz w:val="20"/>
                <w:szCs w:val="20"/>
                <w:lang w:val="ru-RU"/>
              </w:rPr>
              <w:t>Накладная на внутреннее перемещение объектов нефинансовых активов</w:t>
            </w:r>
          </w:p>
          <w:p w:rsidR="00DC6F56" w:rsidRPr="000026CB" w:rsidRDefault="00DC6F56" w:rsidP="005B5B16">
            <w:pPr>
              <w:rPr>
                <w:sz w:val="20"/>
                <w:szCs w:val="20"/>
              </w:rPr>
            </w:pPr>
            <w:r w:rsidRPr="005022BE">
              <w:rPr>
                <w:rFonts w:eastAsia="Calibri"/>
                <w:sz w:val="20"/>
                <w:szCs w:val="20"/>
              </w:rPr>
              <w:t>(ф. 0510450)</w:t>
            </w:r>
          </w:p>
        </w:tc>
      </w:tr>
      <w:tr w:rsidR="00DC6F56" w:rsidRPr="000026CB" w:rsidTr="005B5B16">
        <w:tc>
          <w:tcPr>
            <w:tcW w:w="568" w:type="dxa"/>
          </w:tcPr>
          <w:p w:rsidR="00DC6F56" w:rsidRPr="000026CB" w:rsidRDefault="00DC6F56" w:rsidP="005B5B16">
            <w:pPr>
              <w:rPr>
                <w:sz w:val="20"/>
                <w:szCs w:val="20"/>
              </w:rPr>
            </w:pPr>
            <w:r>
              <w:rPr>
                <w:sz w:val="20"/>
                <w:szCs w:val="20"/>
              </w:rPr>
              <w:t>7</w:t>
            </w:r>
          </w:p>
        </w:tc>
        <w:tc>
          <w:tcPr>
            <w:tcW w:w="3969" w:type="dxa"/>
          </w:tcPr>
          <w:p w:rsidR="00DC6F56" w:rsidRPr="00DC6F56" w:rsidRDefault="00DC6F56" w:rsidP="005B5B16">
            <w:pPr>
              <w:rPr>
                <w:sz w:val="20"/>
                <w:szCs w:val="20"/>
                <w:lang w:val="ru-RU"/>
              </w:rPr>
            </w:pPr>
            <w:r w:rsidRPr="00DC6F56">
              <w:rPr>
                <w:sz w:val="20"/>
                <w:szCs w:val="20"/>
                <w:lang w:val="ru-RU"/>
              </w:rPr>
              <w:t>Изменение стоимости земельных участков, ранее принятых к бухгалтерскому учету, в связи с увеличением/уменьшением их кадастровой стоимости</w:t>
            </w:r>
          </w:p>
        </w:tc>
        <w:tc>
          <w:tcPr>
            <w:tcW w:w="1310" w:type="dxa"/>
          </w:tcPr>
          <w:p w:rsidR="00DC6F56" w:rsidRPr="000026CB" w:rsidRDefault="00DC6F56" w:rsidP="005B5B16">
            <w:pPr>
              <w:rPr>
                <w:sz w:val="20"/>
                <w:szCs w:val="20"/>
              </w:rPr>
            </w:pPr>
            <w:r w:rsidRPr="000026CB">
              <w:rPr>
                <w:sz w:val="20"/>
                <w:szCs w:val="20"/>
              </w:rPr>
              <w:t>010311000</w:t>
            </w:r>
          </w:p>
          <w:p w:rsidR="00DC6F56" w:rsidRPr="000026CB" w:rsidRDefault="00DC6F56" w:rsidP="005B5B16">
            <w:pPr>
              <w:rPr>
                <w:sz w:val="20"/>
                <w:szCs w:val="20"/>
              </w:rPr>
            </w:pPr>
            <w:r w:rsidRPr="000026CB">
              <w:rPr>
                <w:sz w:val="20"/>
                <w:szCs w:val="20"/>
              </w:rPr>
              <w:t>010391000</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040110176</w:t>
            </w:r>
          </w:p>
        </w:tc>
        <w:tc>
          <w:tcPr>
            <w:tcW w:w="1342" w:type="dxa"/>
          </w:tcPr>
          <w:p w:rsidR="00DC6F56" w:rsidRPr="000026CB" w:rsidRDefault="00DC6F56" w:rsidP="005B5B16">
            <w:pPr>
              <w:rPr>
                <w:sz w:val="20"/>
                <w:szCs w:val="20"/>
              </w:rPr>
            </w:pPr>
            <w:r w:rsidRPr="000026CB">
              <w:rPr>
                <w:sz w:val="20"/>
                <w:szCs w:val="20"/>
              </w:rPr>
              <w:lastRenderedPageBreak/>
              <w:t>040110176</w:t>
            </w: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010311000</w:t>
            </w:r>
          </w:p>
          <w:p w:rsidR="00DC6F56" w:rsidRPr="000026CB" w:rsidRDefault="00DC6F56" w:rsidP="005B5B16">
            <w:pPr>
              <w:rPr>
                <w:sz w:val="20"/>
                <w:szCs w:val="20"/>
              </w:rPr>
            </w:pPr>
            <w:r w:rsidRPr="000026CB">
              <w:rPr>
                <w:sz w:val="20"/>
                <w:szCs w:val="20"/>
              </w:rPr>
              <w:t>010391000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lastRenderedPageBreak/>
              <w:t>Инвентарная карточка учета нефинансовых активов            (ф. 0509215);</w:t>
            </w:r>
          </w:p>
          <w:p w:rsidR="00DC6F56" w:rsidRDefault="00DC6F56" w:rsidP="005B5B16">
            <w:pPr>
              <w:rPr>
                <w:sz w:val="20"/>
                <w:szCs w:val="20"/>
              </w:rPr>
            </w:pPr>
            <w:r w:rsidRPr="005022BE">
              <w:rPr>
                <w:sz w:val="20"/>
                <w:szCs w:val="20"/>
              </w:rPr>
              <w:t>Бухгалтерская</w:t>
            </w:r>
            <w:r w:rsidRPr="000026CB">
              <w:rPr>
                <w:sz w:val="20"/>
                <w:szCs w:val="20"/>
              </w:rPr>
              <w:t xml:space="preserve"> справка             </w:t>
            </w:r>
            <w:r w:rsidRPr="000026CB">
              <w:rPr>
                <w:sz w:val="20"/>
                <w:szCs w:val="20"/>
              </w:rPr>
              <w:lastRenderedPageBreak/>
              <w:t>(ф. 0504833)</w:t>
            </w:r>
          </w:p>
          <w:p w:rsidR="00DC6F56" w:rsidRPr="000026CB" w:rsidRDefault="00DC6F56" w:rsidP="005B5B16">
            <w:pPr>
              <w:rPr>
                <w:sz w:val="20"/>
                <w:szCs w:val="20"/>
              </w:rPr>
            </w:pPr>
          </w:p>
        </w:tc>
      </w:tr>
      <w:tr w:rsidR="00DC6F56" w:rsidRPr="00407946" w:rsidTr="005B5B16">
        <w:tc>
          <w:tcPr>
            <w:tcW w:w="568" w:type="dxa"/>
          </w:tcPr>
          <w:p w:rsidR="00DC6F56" w:rsidRPr="000026CB" w:rsidRDefault="00DC6F56" w:rsidP="005B5B16">
            <w:pPr>
              <w:rPr>
                <w:sz w:val="20"/>
                <w:szCs w:val="20"/>
              </w:rPr>
            </w:pPr>
            <w:r>
              <w:rPr>
                <w:sz w:val="20"/>
                <w:szCs w:val="20"/>
              </w:rPr>
              <w:lastRenderedPageBreak/>
              <w:t>8</w:t>
            </w:r>
          </w:p>
        </w:tc>
        <w:tc>
          <w:tcPr>
            <w:tcW w:w="3969" w:type="dxa"/>
          </w:tcPr>
          <w:p w:rsidR="00DC6F56" w:rsidRPr="00DC6F56" w:rsidRDefault="00DC6F56" w:rsidP="005B5B16">
            <w:pPr>
              <w:rPr>
                <w:sz w:val="20"/>
                <w:szCs w:val="20"/>
                <w:lang w:val="ru-RU"/>
              </w:rPr>
            </w:pPr>
            <w:r w:rsidRPr="00DC6F56">
              <w:rPr>
                <w:sz w:val="20"/>
                <w:szCs w:val="20"/>
                <w:lang w:val="ru-RU"/>
              </w:rPr>
              <w:t>Увеличение стоимости земельного участка концедента в объеме фактических затрат концессионера в улучшение объектов непроизведенных активов, неотделимых от них, отражающего неиспользованный остаток инвестиций, предусмотренный в соответствии с концессионным соглашением в улучшение объектов непроизведенных активов, находящихся в концессии</w:t>
            </w:r>
          </w:p>
        </w:tc>
        <w:tc>
          <w:tcPr>
            <w:tcW w:w="1310" w:type="dxa"/>
          </w:tcPr>
          <w:p w:rsidR="00DC6F56" w:rsidRPr="000026CB" w:rsidRDefault="00DC6F56" w:rsidP="005B5B16">
            <w:pPr>
              <w:rPr>
                <w:sz w:val="20"/>
                <w:szCs w:val="20"/>
              </w:rPr>
            </w:pPr>
            <w:r>
              <w:rPr>
                <w:sz w:val="20"/>
                <w:szCs w:val="20"/>
              </w:rPr>
              <w:t>010391330</w:t>
            </w:r>
          </w:p>
        </w:tc>
        <w:tc>
          <w:tcPr>
            <w:tcW w:w="1342" w:type="dxa"/>
          </w:tcPr>
          <w:p w:rsidR="00DC6F56" w:rsidRDefault="00DC6F56" w:rsidP="005B5B16">
            <w:pPr>
              <w:rPr>
                <w:sz w:val="20"/>
                <w:szCs w:val="20"/>
              </w:rPr>
            </w:pPr>
            <w:r>
              <w:rPr>
                <w:sz w:val="20"/>
                <w:szCs w:val="20"/>
              </w:rPr>
              <w:t>010695330</w:t>
            </w:r>
          </w:p>
          <w:p w:rsidR="00DC6F56" w:rsidRPr="000026CB" w:rsidRDefault="00DC6F56" w:rsidP="005B5B16">
            <w:pPr>
              <w:rPr>
                <w:sz w:val="20"/>
                <w:szCs w:val="20"/>
              </w:rPr>
            </w:pPr>
            <w:r>
              <w:rPr>
                <w:sz w:val="20"/>
                <w:szCs w:val="20"/>
              </w:rPr>
              <w:t>38</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Бухгалтерская справка             (ф. 0504833);</w:t>
            </w:r>
          </w:p>
          <w:p w:rsidR="00DC6F56" w:rsidRPr="00DC6F56" w:rsidRDefault="00DC6F56" w:rsidP="005B5B16">
            <w:pPr>
              <w:rPr>
                <w:rFonts w:eastAsia="Calibri"/>
                <w:sz w:val="20"/>
                <w:szCs w:val="20"/>
                <w:highlight w:val="cyan"/>
                <w:lang w:val="ru-RU"/>
              </w:rPr>
            </w:pPr>
            <w:r w:rsidRPr="00DC6F56">
              <w:rPr>
                <w:rFonts w:eastAsia="Calibri"/>
                <w:sz w:val="20"/>
                <w:szCs w:val="20"/>
                <w:lang w:val="ru-RU"/>
              </w:rPr>
              <w:t>Инвентарная карточка учета нефинансовых активов            (ф. 0509215)</w:t>
            </w:r>
          </w:p>
        </w:tc>
      </w:tr>
      <w:tr w:rsidR="00DC6F56" w:rsidRPr="00407946" w:rsidTr="005B5B16">
        <w:tc>
          <w:tcPr>
            <w:tcW w:w="568" w:type="dxa"/>
          </w:tcPr>
          <w:p w:rsidR="00DC6F56" w:rsidRPr="000026CB" w:rsidRDefault="00DC6F56" w:rsidP="005B5B16">
            <w:pPr>
              <w:rPr>
                <w:sz w:val="20"/>
                <w:szCs w:val="20"/>
              </w:rPr>
            </w:pPr>
            <w:r>
              <w:rPr>
                <w:sz w:val="20"/>
                <w:szCs w:val="20"/>
              </w:rPr>
              <w:t>9</w:t>
            </w:r>
          </w:p>
        </w:tc>
        <w:tc>
          <w:tcPr>
            <w:tcW w:w="3969" w:type="dxa"/>
          </w:tcPr>
          <w:p w:rsidR="00DC6F56" w:rsidRPr="00DC6F56" w:rsidRDefault="00DC6F56" w:rsidP="005B5B16">
            <w:pPr>
              <w:rPr>
                <w:sz w:val="20"/>
                <w:szCs w:val="20"/>
                <w:lang w:val="ru-RU"/>
              </w:rPr>
            </w:pPr>
            <w:r w:rsidRPr="00DC6F56">
              <w:rPr>
                <w:sz w:val="20"/>
                <w:szCs w:val="20"/>
                <w:lang w:val="ru-RU"/>
              </w:rPr>
              <w:t>Принятие к бухгалтерскому учету объектов непроизведенных активов по первоначальной стоимости при реорганизации казенного учреждения в форме слияния, присоединения, разделения, выделения</w:t>
            </w:r>
          </w:p>
        </w:tc>
        <w:tc>
          <w:tcPr>
            <w:tcW w:w="1310" w:type="dxa"/>
          </w:tcPr>
          <w:p w:rsidR="00DC6F56" w:rsidRPr="000026CB" w:rsidRDefault="00DC6F56" w:rsidP="005B5B16">
            <w:pPr>
              <w:rPr>
                <w:sz w:val="20"/>
                <w:szCs w:val="20"/>
              </w:rPr>
            </w:pPr>
            <w:r w:rsidRPr="000026CB">
              <w:rPr>
                <w:sz w:val="20"/>
                <w:szCs w:val="20"/>
              </w:rPr>
              <w:t>010300000</w:t>
            </w:r>
          </w:p>
        </w:tc>
        <w:tc>
          <w:tcPr>
            <w:tcW w:w="1342" w:type="dxa"/>
          </w:tcPr>
          <w:p w:rsidR="00DC6F56" w:rsidRPr="000026CB" w:rsidRDefault="00DC6F56" w:rsidP="005B5B16">
            <w:pPr>
              <w:rPr>
                <w:sz w:val="20"/>
                <w:szCs w:val="20"/>
              </w:rPr>
            </w:pPr>
            <w:r w:rsidRPr="000026CB">
              <w:rPr>
                <w:sz w:val="20"/>
                <w:szCs w:val="20"/>
              </w:rPr>
              <w:t>030406000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w:t>
            </w:r>
          </w:p>
          <w:p w:rsidR="00DC6F56" w:rsidRPr="00DC6F56" w:rsidRDefault="00DC6F56" w:rsidP="005B5B16">
            <w:pPr>
              <w:rPr>
                <w:sz w:val="20"/>
                <w:szCs w:val="20"/>
                <w:lang w:val="ru-RU"/>
              </w:rPr>
            </w:pPr>
            <w:r w:rsidRPr="00DC6F56">
              <w:rPr>
                <w:rFonts w:eastAsia="Calibri"/>
                <w:sz w:val="20"/>
                <w:szCs w:val="20"/>
                <w:lang w:val="ru-RU"/>
              </w:rPr>
              <w:t>Акт о приеме-передаче объектов НФА (ф. 0510448)</w:t>
            </w:r>
          </w:p>
        </w:tc>
      </w:tr>
      <w:tr w:rsidR="00DC6F56" w:rsidRPr="000026CB" w:rsidTr="005B5B16">
        <w:tc>
          <w:tcPr>
            <w:tcW w:w="568" w:type="dxa"/>
          </w:tcPr>
          <w:p w:rsidR="00DC6F56" w:rsidRPr="000026CB" w:rsidRDefault="00DC6F56" w:rsidP="005B5B16">
            <w:pPr>
              <w:rPr>
                <w:sz w:val="20"/>
                <w:szCs w:val="20"/>
              </w:rPr>
            </w:pPr>
            <w:r>
              <w:rPr>
                <w:sz w:val="20"/>
                <w:szCs w:val="20"/>
              </w:rPr>
              <w:t>10</w:t>
            </w:r>
          </w:p>
        </w:tc>
        <w:tc>
          <w:tcPr>
            <w:tcW w:w="3969" w:type="dxa"/>
          </w:tcPr>
          <w:p w:rsidR="00DC6F56" w:rsidRPr="00DC6F56" w:rsidRDefault="00DC6F56" w:rsidP="005B5B16">
            <w:pPr>
              <w:rPr>
                <w:sz w:val="20"/>
                <w:szCs w:val="20"/>
                <w:lang w:val="ru-RU"/>
              </w:rPr>
            </w:pPr>
            <w:r w:rsidRPr="00DC6F56">
              <w:rPr>
                <w:sz w:val="20"/>
                <w:szCs w:val="20"/>
                <w:lang w:val="ru-RU"/>
              </w:rPr>
              <w:t>Принятие к учету земельных участков вновь образовавшихся в результате раздела земельного участка (в прежних границах разделенного земельного участка), находящегося в государственной (муниципальной) собственности, являющегося единицей инвентарного учета, при наличии на них права постоянного (бессрочного) пользования (нового кадастрового номера)</w:t>
            </w:r>
          </w:p>
        </w:tc>
        <w:tc>
          <w:tcPr>
            <w:tcW w:w="1310" w:type="dxa"/>
          </w:tcPr>
          <w:p w:rsidR="00DC6F56" w:rsidRPr="000026CB" w:rsidRDefault="00DC6F56" w:rsidP="005B5B16">
            <w:pPr>
              <w:rPr>
                <w:sz w:val="20"/>
                <w:szCs w:val="20"/>
              </w:rPr>
            </w:pPr>
            <w:r w:rsidRPr="000026CB">
              <w:rPr>
                <w:sz w:val="20"/>
                <w:szCs w:val="20"/>
              </w:rPr>
              <w:t>010311000</w:t>
            </w: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r w:rsidRPr="000026CB">
              <w:rPr>
                <w:sz w:val="20"/>
                <w:szCs w:val="20"/>
              </w:rPr>
              <w:t>011400000</w:t>
            </w:r>
          </w:p>
        </w:tc>
        <w:tc>
          <w:tcPr>
            <w:tcW w:w="1342" w:type="dxa"/>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010311000</w:t>
            </w:r>
          </w:p>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w:t>
            </w:r>
          </w:p>
          <w:p w:rsidR="00DC6F56" w:rsidRPr="000026CB" w:rsidRDefault="00DC6F56" w:rsidP="005B5B16">
            <w:pPr>
              <w:rPr>
                <w:sz w:val="20"/>
                <w:szCs w:val="20"/>
              </w:rPr>
            </w:pPr>
            <w:r>
              <w:rPr>
                <w:sz w:val="20"/>
                <w:szCs w:val="20"/>
              </w:rPr>
              <w:t xml:space="preserve">Бухгалтерская </w:t>
            </w:r>
            <w:r w:rsidRPr="005022BE">
              <w:rPr>
                <w:sz w:val="20"/>
                <w:szCs w:val="20"/>
              </w:rPr>
              <w:t>справка             (ф. 0504833)</w:t>
            </w:r>
          </w:p>
        </w:tc>
      </w:tr>
      <w:tr w:rsidR="00DC6F56" w:rsidRPr="00407946" w:rsidTr="005B5B16">
        <w:tc>
          <w:tcPr>
            <w:tcW w:w="568" w:type="dxa"/>
          </w:tcPr>
          <w:p w:rsidR="00DC6F56" w:rsidRPr="000026CB" w:rsidRDefault="00DC6F56" w:rsidP="005B5B16">
            <w:pPr>
              <w:rPr>
                <w:sz w:val="20"/>
                <w:szCs w:val="20"/>
              </w:rPr>
            </w:pPr>
            <w:r>
              <w:rPr>
                <w:sz w:val="20"/>
                <w:szCs w:val="20"/>
              </w:rPr>
              <w:t>11</w:t>
            </w:r>
          </w:p>
        </w:tc>
        <w:tc>
          <w:tcPr>
            <w:tcW w:w="3969" w:type="dxa"/>
          </w:tcPr>
          <w:p w:rsidR="00DC6F56" w:rsidRPr="00DC6F56" w:rsidRDefault="00DC6F56" w:rsidP="005B5B16">
            <w:pPr>
              <w:rPr>
                <w:sz w:val="20"/>
                <w:szCs w:val="20"/>
                <w:lang w:val="ru-RU"/>
              </w:rPr>
            </w:pPr>
            <w:r w:rsidRPr="00DC6F56">
              <w:rPr>
                <w:sz w:val="20"/>
                <w:szCs w:val="20"/>
                <w:lang w:val="ru-RU"/>
              </w:rPr>
              <w:t>Отражение финансового результата от оценки непроизведенных активов до справедливой стоимости при их реализации</w:t>
            </w:r>
          </w:p>
        </w:tc>
        <w:tc>
          <w:tcPr>
            <w:tcW w:w="1310" w:type="dxa"/>
          </w:tcPr>
          <w:p w:rsidR="00DC6F56" w:rsidRPr="000026CB" w:rsidRDefault="00DC6F56" w:rsidP="005B5B16">
            <w:pPr>
              <w:rPr>
                <w:sz w:val="20"/>
                <w:szCs w:val="20"/>
              </w:rPr>
            </w:pPr>
            <w:r w:rsidRPr="000026CB">
              <w:rPr>
                <w:sz w:val="20"/>
                <w:szCs w:val="20"/>
              </w:rPr>
              <w:t>010300000</w:t>
            </w:r>
          </w:p>
          <w:p w:rsidR="00DC6F56" w:rsidRPr="000026CB" w:rsidRDefault="00DC6F56" w:rsidP="005B5B16">
            <w:pPr>
              <w:rPr>
                <w:sz w:val="20"/>
                <w:szCs w:val="20"/>
              </w:rPr>
            </w:pPr>
            <w:r w:rsidRPr="000026CB">
              <w:rPr>
                <w:sz w:val="20"/>
                <w:szCs w:val="20"/>
              </w:rPr>
              <w:t>040110176</w:t>
            </w:r>
          </w:p>
        </w:tc>
        <w:tc>
          <w:tcPr>
            <w:tcW w:w="1342" w:type="dxa"/>
          </w:tcPr>
          <w:p w:rsidR="00DC6F56" w:rsidRPr="000026CB" w:rsidRDefault="00DC6F56" w:rsidP="005B5B16">
            <w:pPr>
              <w:rPr>
                <w:sz w:val="20"/>
                <w:szCs w:val="20"/>
              </w:rPr>
            </w:pPr>
            <w:r w:rsidRPr="000026CB">
              <w:rPr>
                <w:sz w:val="20"/>
                <w:szCs w:val="20"/>
              </w:rPr>
              <w:t>040110176</w:t>
            </w:r>
          </w:p>
          <w:p w:rsidR="00DC6F56" w:rsidRPr="000026CB" w:rsidRDefault="00DC6F56" w:rsidP="005B5B16">
            <w:pPr>
              <w:rPr>
                <w:sz w:val="20"/>
                <w:szCs w:val="20"/>
              </w:rPr>
            </w:pPr>
            <w:r w:rsidRPr="000026CB">
              <w:rPr>
                <w:sz w:val="20"/>
                <w:szCs w:val="20"/>
              </w:rPr>
              <w:t>010300000</w:t>
            </w:r>
          </w:p>
        </w:tc>
        <w:tc>
          <w:tcPr>
            <w:tcW w:w="3018" w:type="dxa"/>
          </w:tcPr>
          <w:p w:rsidR="00DC6F56" w:rsidRPr="00DC6F56" w:rsidRDefault="00DC6F56" w:rsidP="005B5B16">
            <w:pPr>
              <w:rPr>
                <w:sz w:val="20"/>
                <w:szCs w:val="20"/>
                <w:lang w:val="ru-RU"/>
              </w:rPr>
            </w:pPr>
            <w:r w:rsidRPr="00DC6F56">
              <w:rPr>
                <w:sz w:val="20"/>
                <w:szCs w:val="20"/>
                <w:lang w:val="ru-RU"/>
              </w:rPr>
              <w:t>Бухгалтерская справка             (ф. 0504833);</w:t>
            </w: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w:t>
            </w:r>
          </w:p>
        </w:tc>
      </w:tr>
      <w:tr w:rsidR="00DC6F56" w:rsidRPr="000026CB" w:rsidTr="005B5B16">
        <w:tc>
          <w:tcPr>
            <w:tcW w:w="568" w:type="dxa"/>
            <w:shd w:val="clear" w:color="auto" w:fill="F2F2F2"/>
          </w:tcPr>
          <w:p w:rsidR="00DC6F56" w:rsidRPr="00DC6F56" w:rsidRDefault="00DC6F56" w:rsidP="005B5B16">
            <w:pPr>
              <w:rPr>
                <w:color w:val="D9D9D9"/>
                <w:sz w:val="20"/>
                <w:szCs w:val="20"/>
                <w:lang w:val="ru-RU"/>
              </w:rPr>
            </w:pPr>
          </w:p>
        </w:tc>
        <w:tc>
          <w:tcPr>
            <w:tcW w:w="3969" w:type="dxa"/>
            <w:shd w:val="clear" w:color="auto" w:fill="F2F2F2"/>
          </w:tcPr>
          <w:p w:rsidR="00DC6F56" w:rsidRPr="000026CB" w:rsidRDefault="00DC6F56" w:rsidP="005B5B16">
            <w:pPr>
              <w:jc w:val="center"/>
              <w:rPr>
                <w:b/>
                <w:sz w:val="20"/>
                <w:szCs w:val="20"/>
              </w:rPr>
            </w:pPr>
            <w:r w:rsidRPr="000026CB">
              <w:rPr>
                <w:b/>
                <w:sz w:val="20"/>
                <w:szCs w:val="20"/>
              </w:rPr>
              <w:t>Выбытие объектов непроизведенных активов</w:t>
            </w:r>
          </w:p>
        </w:tc>
        <w:tc>
          <w:tcPr>
            <w:tcW w:w="1310" w:type="dxa"/>
            <w:shd w:val="clear" w:color="auto" w:fill="F2F2F2"/>
          </w:tcPr>
          <w:p w:rsidR="00DC6F56" w:rsidRPr="000026CB" w:rsidRDefault="00DC6F56" w:rsidP="005B5B16">
            <w:pPr>
              <w:rPr>
                <w:color w:val="D9D9D9"/>
                <w:sz w:val="20"/>
                <w:szCs w:val="20"/>
              </w:rPr>
            </w:pPr>
          </w:p>
        </w:tc>
        <w:tc>
          <w:tcPr>
            <w:tcW w:w="1342" w:type="dxa"/>
            <w:shd w:val="clear" w:color="auto" w:fill="F2F2F2"/>
          </w:tcPr>
          <w:p w:rsidR="00DC6F56" w:rsidRPr="000026CB" w:rsidRDefault="00DC6F56" w:rsidP="005B5B16">
            <w:pPr>
              <w:rPr>
                <w:color w:val="D9D9D9"/>
                <w:sz w:val="20"/>
                <w:szCs w:val="20"/>
              </w:rPr>
            </w:pPr>
          </w:p>
        </w:tc>
        <w:tc>
          <w:tcPr>
            <w:tcW w:w="3018" w:type="dxa"/>
            <w:shd w:val="clear" w:color="auto" w:fill="F2F2F2"/>
          </w:tcPr>
          <w:p w:rsidR="00DC6F56" w:rsidRPr="000026CB" w:rsidRDefault="00DC6F56" w:rsidP="005B5B16">
            <w:pPr>
              <w:rPr>
                <w:color w:val="D9D9D9"/>
                <w:sz w:val="20"/>
                <w:szCs w:val="20"/>
              </w:rPr>
            </w:pPr>
          </w:p>
        </w:tc>
      </w:tr>
      <w:tr w:rsidR="00DC6F56" w:rsidRPr="000026CB" w:rsidTr="005B5B16">
        <w:tc>
          <w:tcPr>
            <w:tcW w:w="568" w:type="dxa"/>
          </w:tcPr>
          <w:p w:rsidR="00DC6F56" w:rsidRPr="000026CB" w:rsidRDefault="00DC6F56" w:rsidP="005B5B16">
            <w:pPr>
              <w:rPr>
                <w:sz w:val="20"/>
                <w:szCs w:val="20"/>
              </w:rPr>
            </w:pPr>
            <w:r w:rsidRPr="000026CB">
              <w:rPr>
                <w:sz w:val="20"/>
                <w:szCs w:val="20"/>
              </w:rPr>
              <w:t>1</w:t>
            </w:r>
            <w:r>
              <w:rPr>
                <w:sz w:val="20"/>
                <w:szCs w:val="20"/>
              </w:rPr>
              <w:t>2</w:t>
            </w:r>
          </w:p>
        </w:tc>
        <w:tc>
          <w:tcPr>
            <w:tcW w:w="3969" w:type="dxa"/>
          </w:tcPr>
          <w:p w:rsidR="00DC6F56" w:rsidRPr="00DC6F56" w:rsidRDefault="00DC6F56" w:rsidP="005B5B16">
            <w:pPr>
              <w:rPr>
                <w:sz w:val="20"/>
                <w:szCs w:val="20"/>
                <w:lang w:val="ru-RU"/>
              </w:rPr>
            </w:pPr>
            <w:r w:rsidRPr="00DC6F56">
              <w:rPr>
                <w:sz w:val="20"/>
                <w:szCs w:val="20"/>
                <w:lang w:val="ru-RU"/>
              </w:rPr>
              <w:t>Безвозмездная передача объектов непроизведенных активов, в том числе расположенных под объектами недвижимости</w:t>
            </w:r>
          </w:p>
        </w:tc>
        <w:tc>
          <w:tcPr>
            <w:tcW w:w="1310" w:type="dxa"/>
          </w:tcPr>
          <w:p w:rsidR="00DC6F56" w:rsidRPr="000026CB" w:rsidRDefault="00DC6F56" w:rsidP="005B5B16">
            <w:pPr>
              <w:rPr>
                <w:sz w:val="20"/>
                <w:szCs w:val="20"/>
              </w:rPr>
            </w:pPr>
            <w:r w:rsidRPr="000026CB">
              <w:rPr>
                <w:sz w:val="20"/>
                <w:szCs w:val="20"/>
              </w:rPr>
              <w:t>030404330</w:t>
            </w:r>
          </w:p>
          <w:p w:rsidR="00DC6F56" w:rsidRPr="000026CB" w:rsidRDefault="00DC6F56" w:rsidP="005B5B16">
            <w:pPr>
              <w:rPr>
                <w:sz w:val="20"/>
                <w:szCs w:val="20"/>
              </w:rPr>
            </w:pPr>
            <w:r w:rsidRPr="000026CB">
              <w:rPr>
                <w:sz w:val="20"/>
                <w:szCs w:val="20"/>
              </w:rPr>
              <w:t>040120280</w:t>
            </w:r>
          </w:p>
          <w:p w:rsidR="00DC6F56" w:rsidRPr="000026CB" w:rsidRDefault="00DC6F56" w:rsidP="005B5B16">
            <w:pPr>
              <w:rPr>
                <w:sz w:val="20"/>
                <w:szCs w:val="20"/>
              </w:rPr>
            </w:pPr>
            <w:r w:rsidRPr="000026CB">
              <w:rPr>
                <w:sz w:val="20"/>
                <w:szCs w:val="20"/>
              </w:rPr>
              <w:t>040120250</w:t>
            </w:r>
          </w:p>
          <w:p w:rsidR="00DC6F56" w:rsidRPr="000026CB" w:rsidRDefault="00DC6F56" w:rsidP="005B5B16">
            <w:pPr>
              <w:rPr>
                <w:sz w:val="20"/>
                <w:szCs w:val="20"/>
              </w:rPr>
            </w:pPr>
            <w:r w:rsidRPr="000026CB">
              <w:rPr>
                <w:sz w:val="20"/>
                <w:szCs w:val="20"/>
              </w:rPr>
              <w:t>011400000</w:t>
            </w:r>
          </w:p>
          <w:p w:rsidR="00DC6F56" w:rsidRPr="000026CB" w:rsidRDefault="00DC6F56" w:rsidP="005B5B16">
            <w:pPr>
              <w:rPr>
                <w:sz w:val="20"/>
                <w:szCs w:val="20"/>
              </w:rPr>
            </w:pPr>
          </w:p>
        </w:tc>
        <w:tc>
          <w:tcPr>
            <w:tcW w:w="1342" w:type="dxa"/>
          </w:tcPr>
          <w:p w:rsidR="00DC6F56" w:rsidRPr="000026CB" w:rsidRDefault="00DC6F56" w:rsidP="005B5B16">
            <w:pPr>
              <w:rPr>
                <w:sz w:val="20"/>
                <w:szCs w:val="20"/>
              </w:rPr>
            </w:pPr>
            <w:r w:rsidRPr="000026CB">
              <w:rPr>
                <w:sz w:val="20"/>
                <w:szCs w:val="20"/>
              </w:rPr>
              <w:t>010300000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w:t>
            </w:r>
          </w:p>
          <w:p w:rsidR="00DC6F56" w:rsidRDefault="00DC6F56" w:rsidP="005B5B16">
            <w:pPr>
              <w:rPr>
                <w:sz w:val="20"/>
                <w:szCs w:val="20"/>
              </w:rPr>
            </w:pPr>
            <w:r w:rsidRPr="000026CB">
              <w:rPr>
                <w:sz w:val="20"/>
                <w:szCs w:val="20"/>
              </w:rPr>
              <w:t>Извещение (ф.0504805)</w:t>
            </w:r>
          </w:p>
          <w:p w:rsidR="00DC6F56" w:rsidRPr="000026CB" w:rsidRDefault="00DC6F56" w:rsidP="005B5B16">
            <w:pPr>
              <w:rPr>
                <w:sz w:val="20"/>
                <w:szCs w:val="20"/>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t>1</w:t>
            </w:r>
            <w:r>
              <w:rPr>
                <w:sz w:val="20"/>
                <w:szCs w:val="20"/>
              </w:rPr>
              <w:t>3</w:t>
            </w:r>
          </w:p>
        </w:tc>
        <w:tc>
          <w:tcPr>
            <w:tcW w:w="3969" w:type="dxa"/>
          </w:tcPr>
          <w:p w:rsidR="00DC6F56" w:rsidRPr="00DC6F56" w:rsidRDefault="00DC6F56" w:rsidP="005B5B16">
            <w:pPr>
              <w:rPr>
                <w:sz w:val="20"/>
                <w:szCs w:val="20"/>
                <w:lang w:val="ru-RU"/>
              </w:rPr>
            </w:pPr>
            <w:r w:rsidRPr="00DC6F56">
              <w:rPr>
                <w:sz w:val="20"/>
                <w:szCs w:val="20"/>
                <w:lang w:val="ru-RU"/>
              </w:rPr>
              <w:t>Выбытие объектов непроизведенных активов, пришедших в негодность, а также выбытие объектов непроизведенных активов при их реализации</w:t>
            </w:r>
          </w:p>
        </w:tc>
        <w:tc>
          <w:tcPr>
            <w:tcW w:w="1310" w:type="dxa"/>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r w:rsidRPr="000026CB">
              <w:rPr>
                <w:sz w:val="20"/>
                <w:szCs w:val="20"/>
              </w:rPr>
              <w:t>011400000</w:t>
            </w:r>
          </w:p>
        </w:tc>
        <w:tc>
          <w:tcPr>
            <w:tcW w:w="1342" w:type="dxa"/>
          </w:tcPr>
          <w:p w:rsidR="00DC6F56" w:rsidRPr="000026CB" w:rsidRDefault="00DC6F56" w:rsidP="005B5B16">
            <w:pPr>
              <w:rPr>
                <w:sz w:val="20"/>
                <w:szCs w:val="20"/>
              </w:rPr>
            </w:pPr>
            <w:r w:rsidRPr="000026CB">
              <w:rPr>
                <w:sz w:val="20"/>
                <w:szCs w:val="20"/>
              </w:rPr>
              <w:t>010300000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w:t>
            </w:r>
          </w:p>
          <w:p w:rsidR="00DC6F56" w:rsidRPr="00DC6F56" w:rsidRDefault="00DC6F56" w:rsidP="005B5B16">
            <w:pPr>
              <w:rPr>
                <w:b/>
                <w:sz w:val="20"/>
                <w:szCs w:val="20"/>
                <w:lang w:val="ru-RU"/>
              </w:rPr>
            </w:pPr>
            <w:r w:rsidRPr="00DC6F56">
              <w:rPr>
                <w:b/>
                <w:sz w:val="20"/>
                <w:szCs w:val="20"/>
                <w:lang w:val="ru-RU"/>
              </w:rPr>
              <w:t>При выбытии пришедших в негодность:</w:t>
            </w:r>
          </w:p>
          <w:p w:rsidR="00DC6F56" w:rsidRPr="00DC6F56" w:rsidRDefault="00DC6F56" w:rsidP="005B5B16">
            <w:pPr>
              <w:rPr>
                <w:rFonts w:eastAsia="Calibri"/>
                <w:sz w:val="20"/>
                <w:szCs w:val="20"/>
                <w:lang w:val="ru-RU"/>
              </w:rPr>
            </w:pPr>
            <w:r w:rsidRPr="00DC6F56">
              <w:rPr>
                <w:rFonts w:eastAsia="Calibri"/>
                <w:sz w:val="20"/>
                <w:szCs w:val="20"/>
                <w:lang w:val="ru-RU"/>
              </w:rPr>
              <w:t xml:space="preserve">Акт о списании объектов нефинансовых активов (кроме </w:t>
            </w:r>
            <w:r w:rsidRPr="00DC6F56">
              <w:rPr>
                <w:rFonts w:eastAsia="Calibri"/>
                <w:sz w:val="20"/>
                <w:szCs w:val="20"/>
                <w:lang w:val="ru-RU"/>
              </w:rPr>
              <w:lastRenderedPageBreak/>
              <w:t>транспортных средств)             (ф. 0510454);</w:t>
            </w:r>
          </w:p>
          <w:p w:rsidR="00DC6F56" w:rsidRPr="00DC6F56" w:rsidRDefault="00DC6F56" w:rsidP="005B5B16">
            <w:pPr>
              <w:rPr>
                <w:b/>
                <w:sz w:val="20"/>
                <w:szCs w:val="20"/>
                <w:lang w:val="ru-RU"/>
              </w:rPr>
            </w:pPr>
            <w:r w:rsidRPr="00DC6F56">
              <w:rPr>
                <w:b/>
                <w:sz w:val="20"/>
                <w:szCs w:val="20"/>
                <w:lang w:val="ru-RU"/>
              </w:rPr>
              <w:t>При реализации:</w:t>
            </w:r>
          </w:p>
          <w:p w:rsidR="00DC6F56" w:rsidRPr="00DC6F56" w:rsidRDefault="00DC6F56" w:rsidP="005B5B16">
            <w:pPr>
              <w:rPr>
                <w:rFonts w:eastAsia="Calibri"/>
                <w:sz w:val="20"/>
                <w:szCs w:val="20"/>
                <w:lang w:val="ru-RU"/>
              </w:rPr>
            </w:pPr>
            <w:r w:rsidRPr="00DC6F56">
              <w:rPr>
                <w:rFonts w:eastAsia="Calibri"/>
                <w:sz w:val="20"/>
                <w:szCs w:val="20"/>
                <w:lang w:val="ru-RU"/>
              </w:rPr>
              <w:t>Накладная на отпуск материальных ценностей на сторону (ф. 0510548)</w:t>
            </w:r>
          </w:p>
          <w:p w:rsidR="00DC6F56" w:rsidRPr="00DC6F56" w:rsidRDefault="00DC6F56" w:rsidP="005B5B16">
            <w:pPr>
              <w:rPr>
                <w:sz w:val="20"/>
                <w:szCs w:val="20"/>
                <w:lang w:val="ru-RU"/>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lastRenderedPageBreak/>
              <w:t>1</w:t>
            </w:r>
            <w:r>
              <w:rPr>
                <w:sz w:val="20"/>
                <w:szCs w:val="20"/>
              </w:rPr>
              <w:t>4</w:t>
            </w:r>
          </w:p>
        </w:tc>
        <w:tc>
          <w:tcPr>
            <w:tcW w:w="3969" w:type="dxa"/>
          </w:tcPr>
          <w:p w:rsidR="00DC6F56" w:rsidRPr="00DC6F56" w:rsidRDefault="00DC6F56" w:rsidP="005B5B16">
            <w:pPr>
              <w:rPr>
                <w:sz w:val="20"/>
                <w:szCs w:val="20"/>
                <w:lang w:val="ru-RU"/>
              </w:rPr>
            </w:pPr>
            <w:r w:rsidRPr="00DC6F56">
              <w:rPr>
                <w:sz w:val="20"/>
                <w:szCs w:val="20"/>
                <w:lang w:val="ru-RU"/>
              </w:rPr>
              <w:t>Выбытие объектов непроизведенных активов, пришедших в негодность вследствие стихийных бедствий и других чрезвычайных ситуаций</w:t>
            </w:r>
          </w:p>
        </w:tc>
        <w:tc>
          <w:tcPr>
            <w:tcW w:w="1310" w:type="dxa"/>
          </w:tcPr>
          <w:p w:rsidR="00DC6F56" w:rsidRPr="000026CB" w:rsidRDefault="00DC6F56" w:rsidP="005B5B16">
            <w:pPr>
              <w:rPr>
                <w:sz w:val="20"/>
                <w:szCs w:val="20"/>
              </w:rPr>
            </w:pPr>
            <w:r w:rsidRPr="000026CB">
              <w:rPr>
                <w:sz w:val="20"/>
                <w:szCs w:val="20"/>
              </w:rPr>
              <w:t>040120273</w:t>
            </w:r>
          </w:p>
          <w:p w:rsidR="00DC6F56" w:rsidRPr="000026CB" w:rsidRDefault="00DC6F56" w:rsidP="005B5B16">
            <w:pPr>
              <w:rPr>
                <w:sz w:val="20"/>
                <w:szCs w:val="20"/>
              </w:rPr>
            </w:pPr>
            <w:r w:rsidRPr="000026CB">
              <w:rPr>
                <w:sz w:val="20"/>
                <w:szCs w:val="20"/>
              </w:rPr>
              <w:t>011400000</w:t>
            </w:r>
          </w:p>
        </w:tc>
        <w:tc>
          <w:tcPr>
            <w:tcW w:w="1342" w:type="dxa"/>
          </w:tcPr>
          <w:p w:rsidR="00DC6F56" w:rsidRPr="000026CB" w:rsidRDefault="00DC6F56" w:rsidP="005B5B16">
            <w:pPr>
              <w:rPr>
                <w:sz w:val="20"/>
                <w:szCs w:val="20"/>
              </w:rPr>
            </w:pPr>
            <w:r w:rsidRPr="000026CB">
              <w:rPr>
                <w:sz w:val="20"/>
                <w:szCs w:val="20"/>
              </w:rPr>
              <w:t>010300000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объектов нефинансовых активов (кроме транспортных средств)             (ф. 0510454);</w:t>
            </w: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w:t>
            </w:r>
          </w:p>
          <w:p w:rsidR="00DC6F56" w:rsidRPr="00DC6F56" w:rsidRDefault="00DC6F56" w:rsidP="005B5B16">
            <w:pPr>
              <w:rPr>
                <w:rFonts w:eastAsia="Calibri"/>
                <w:sz w:val="20"/>
                <w:szCs w:val="20"/>
                <w:lang w:val="ru-RU"/>
              </w:rPr>
            </w:pPr>
          </w:p>
          <w:p w:rsidR="00DC6F56" w:rsidRPr="00DC6F56" w:rsidRDefault="00DC6F56" w:rsidP="005B5B16">
            <w:pPr>
              <w:rPr>
                <w:sz w:val="20"/>
                <w:szCs w:val="20"/>
                <w:lang w:val="ru-RU"/>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t>1</w:t>
            </w:r>
            <w:r>
              <w:rPr>
                <w:sz w:val="20"/>
                <w:szCs w:val="20"/>
              </w:rPr>
              <w:t>5</w:t>
            </w:r>
          </w:p>
        </w:tc>
        <w:tc>
          <w:tcPr>
            <w:tcW w:w="3969" w:type="dxa"/>
          </w:tcPr>
          <w:p w:rsidR="00DC6F56" w:rsidRPr="00DC6F56" w:rsidRDefault="00DC6F56" w:rsidP="005B5B16">
            <w:pPr>
              <w:rPr>
                <w:sz w:val="20"/>
                <w:szCs w:val="20"/>
                <w:lang w:val="ru-RU"/>
              </w:rPr>
            </w:pPr>
            <w:r w:rsidRPr="00DC6F56">
              <w:rPr>
                <w:sz w:val="20"/>
                <w:szCs w:val="20"/>
                <w:lang w:val="ru-RU"/>
              </w:rPr>
              <w:t>Вложение объектов непроизведенных активов в уставный капитал (фонд) организаций в случаях, установленных законодательством Российской Федерации, отражается в размере их остаточной стоимости</w:t>
            </w:r>
          </w:p>
        </w:tc>
        <w:tc>
          <w:tcPr>
            <w:tcW w:w="1310" w:type="dxa"/>
          </w:tcPr>
          <w:p w:rsidR="00DC6F56" w:rsidRPr="000026CB" w:rsidRDefault="00DC6F56" w:rsidP="005B5B16">
            <w:pPr>
              <w:rPr>
                <w:sz w:val="20"/>
                <w:szCs w:val="20"/>
              </w:rPr>
            </w:pPr>
            <w:r w:rsidRPr="000026CB">
              <w:rPr>
                <w:sz w:val="20"/>
                <w:szCs w:val="20"/>
              </w:rPr>
              <w:t>021530000</w:t>
            </w:r>
          </w:p>
          <w:p w:rsidR="00DC6F56" w:rsidRPr="000026CB" w:rsidRDefault="00DC6F56" w:rsidP="005B5B16">
            <w:pPr>
              <w:rPr>
                <w:sz w:val="20"/>
                <w:szCs w:val="20"/>
              </w:rPr>
            </w:pPr>
            <w:r w:rsidRPr="000026CB">
              <w:rPr>
                <w:sz w:val="20"/>
                <w:szCs w:val="20"/>
              </w:rPr>
              <w:t>011400000</w:t>
            </w:r>
          </w:p>
        </w:tc>
        <w:tc>
          <w:tcPr>
            <w:tcW w:w="1342" w:type="dxa"/>
          </w:tcPr>
          <w:p w:rsidR="00DC6F56" w:rsidRPr="000026CB" w:rsidRDefault="00DC6F56" w:rsidP="005B5B16">
            <w:pPr>
              <w:rPr>
                <w:sz w:val="20"/>
                <w:szCs w:val="20"/>
              </w:rPr>
            </w:pPr>
            <w:r w:rsidRPr="000026CB">
              <w:rPr>
                <w:sz w:val="20"/>
                <w:szCs w:val="20"/>
              </w:rPr>
              <w:t>010300000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w:t>
            </w:r>
          </w:p>
          <w:p w:rsidR="00DC6F56" w:rsidRPr="00DC6F56" w:rsidRDefault="00DC6F56" w:rsidP="005B5B16">
            <w:pPr>
              <w:rPr>
                <w:rFonts w:eastAsia="Calibri"/>
                <w:sz w:val="20"/>
                <w:szCs w:val="20"/>
                <w:lang w:val="ru-RU"/>
              </w:rPr>
            </w:pPr>
            <w:r w:rsidRPr="00DC6F56">
              <w:rPr>
                <w:rFonts w:eastAsia="Calibri"/>
                <w:sz w:val="20"/>
                <w:szCs w:val="20"/>
                <w:lang w:val="ru-RU"/>
              </w:rPr>
              <w:t>(ф. 0509215)</w:t>
            </w:r>
          </w:p>
          <w:p w:rsidR="00DC6F56" w:rsidRPr="00DC6F56" w:rsidRDefault="00DC6F56" w:rsidP="005B5B16">
            <w:pPr>
              <w:rPr>
                <w:sz w:val="20"/>
                <w:szCs w:val="20"/>
                <w:lang w:val="ru-RU"/>
              </w:rPr>
            </w:pPr>
          </w:p>
        </w:tc>
      </w:tr>
      <w:tr w:rsidR="00DC6F56" w:rsidRPr="000026CB" w:rsidTr="005B5B16">
        <w:tc>
          <w:tcPr>
            <w:tcW w:w="568" w:type="dxa"/>
          </w:tcPr>
          <w:p w:rsidR="00DC6F56" w:rsidRPr="000026CB" w:rsidRDefault="00DC6F56" w:rsidP="005B5B16">
            <w:pPr>
              <w:rPr>
                <w:sz w:val="20"/>
                <w:szCs w:val="20"/>
              </w:rPr>
            </w:pPr>
            <w:r w:rsidRPr="000026CB">
              <w:rPr>
                <w:sz w:val="20"/>
                <w:szCs w:val="20"/>
              </w:rPr>
              <w:t>1</w:t>
            </w:r>
            <w:r>
              <w:rPr>
                <w:sz w:val="20"/>
                <w:szCs w:val="20"/>
              </w:rPr>
              <w:t>6</w:t>
            </w:r>
          </w:p>
        </w:tc>
        <w:tc>
          <w:tcPr>
            <w:tcW w:w="3969" w:type="dxa"/>
          </w:tcPr>
          <w:p w:rsidR="00DC6F56" w:rsidRPr="00DC6F56" w:rsidRDefault="00DC6F56" w:rsidP="005B5B16">
            <w:pPr>
              <w:rPr>
                <w:sz w:val="20"/>
                <w:szCs w:val="20"/>
                <w:lang w:val="ru-RU"/>
              </w:rPr>
            </w:pPr>
            <w:r w:rsidRPr="00DC6F56">
              <w:rPr>
                <w:sz w:val="20"/>
                <w:szCs w:val="20"/>
                <w:lang w:val="ru-RU"/>
              </w:rPr>
              <w:t>Возврат (изъятие) земельных участков, в том числе расположенных под объектами недвижимости, право на которые в соответствии с законодательством Российской Федерации прекращено</w:t>
            </w:r>
          </w:p>
        </w:tc>
        <w:tc>
          <w:tcPr>
            <w:tcW w:w="1310" w:type="dxa"/>
          </w:tcPr>
          <w:p w:rsidR="00DC6F56" w:rsidRPr="000026CB" w:rsidRDefault="00DC6F56" w:rsidP="005B5B16">
            <w:pPr>
              <w:rPr>
                <w:sz w:val="20"/>
                <w:szCs w:val="20"/>
              </w:rPr>
            </w:pPr>
            <w:r w:rsidRPr="000026CB">
              <w:rPr>
                <w:sz w:val="20"/>
                <w:szCs w:val="20"/>
              </w:rPr>
              <w:t>040110195</w:t>
            </w:r>
          </w:p>
        </w:tc>
        <w:tc>
          <w:tcPr>
            <w:tcW w:w="1342" w:type="dxa"/>
          </w:tcPr>
          <w:p w:rsidR="00DC6F56" w:rsidRPr="000026CB" w:rsidRDefault="00DC6F56" w:rsidP="005B5B16">
            <w:pPr>
              <w:rPr>
                <w:sz w:val="20"/>
                <w:szCs w:val="20"/>
              </w:rPr>
            </w:pPr>
            <w:r w:rsidRPr="000026CB">
              <w:rPr>
                <w:sz w:val="20"/>
                <w:szCs w:val="20"/>
              </w:rPr>
              <w:t>010311430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w:t>
            </w:r>
          </w:p>
          <w:p w:rsidR="00DC6F56" w:rsidRPr="00DC6F56" w:rsidRDefault="00DC6F56" w:rsidP="005B5B16">
            <w:pPr>
              <w:rPr>
                <w:rFonts w:eastAsia="Calibri"/>
                <w:sz w:val="20"/>
                <w:szCs w:val="20"/>
                <w:lang w:val="ru-RU"/>
              </w:rPr>
            </w:pPr>
            <w:r w:rsidRPr="00DC6F56">
              <w:rPr>
                <w:rFonts w:eastAsia="Calibri"/>
                <w:sz w:val="20"/>
                <w:szCs w:val="20"/>
                <w:lang w:val="ru-RU"/>
              </w:rPr>
              <w:t>(ф. 0509215);</w:t>
            </w:r>
          </w:p>
          <w:p w:rsidR="00DC6F56" w:rsidRPr="00634345" w:rsidRDefault="00DC6F56" w:rsidP="005B5B16">
            <w:pPr>
              <w:rPr>
                <w:sz w:val="20"/>
                <w:szCs w:val="20"/>
              </w:rPr>
            </w:pPr>
            <w:r w:rsidRPr="00634345">
              <w:rPr>
                <w:sz w:val="20"/>
                <w:szCs w:val="20"/>
              </w:rPr>
              <w:t>Извещение (ф.0504805)</w:t>
            </w:r>
          </w:p>
        </w:tc>
      </w:tr>
      <w:tr w:rsidR="00DC6F56" w:rsidRPr="00407946" w:rsidTr="005B5B16">
        <w:tc>
          <w:tcPr>
            <w:tcW w:w="568" w:type="dxa"/>
          </w:tcPr>
          <w:p w:rsidR="00DC6F56" w:rsidRPr="000026CB" w:rsidRDefault="00DC6F56" w:rsidP="005B5B16">
            <w:pPr>
              <w:rPr>
                <w:sz w:val="20"/>
                <w:szCs w:val="20"/>
              </w:rPr>
            </w:pPr>
            <w:r w:rsidRPr="000026CB">
              <w:rPr>
                <w:sz w:val="20"/>
                <w:szCs w:val="20"/>
              </w:rPr>
              <w:t>1</w:t>
            </w:r>
            <w:r>
              <w:rPr>
                <w:sz w:val="20"/>
                <w:szCs w:val="20"/>
              </w:rPr>
              <w:t>7</w:t>
            </w:r>
          </w:p>
        </w:tc>
        <w:tc>
          <w:tcPr>
            <w:tcW w:w="3969" w:type="dxa"/>
          </w:tcPr>
          <w:p w:rsidR="00DC6F56" w:rsidRPr="00DC6F56" w:rsidRDefault="00DC6F56" w:rsidP="005B5B16">
            <w:pPr>
              <w:rPr>
                <w:sz w:val="20"/>
                <w:szCs w:val="20"/>
                <w:lang w:val="ru-RU"/>
              </w:rPr>
            </w:pPr>
            <w:r w:rsidRPr="00DC6F56">
              <w:rPr>
                <w:sz w:val="20"/>
                <w:szCs w:val="20"/>
                <w:lang w:val="ru-RU"/>
              </w:rPr>
              <w:t>Выбытие земельного участка, который ранее был вовлечен уполномоченным органом власти (органом местного самоуправления) в хозяйственный оборот без разграничения собственности, в связи с принятием его в состав имущества казны по факту регистрации права собственности</w:t>
            </w:r>
          </w:p>
        </w:tc>
        <w:tc>
          <w:tcPr>
            <w:tcW w:w="1310" w:type="dxa"/>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010855000</w:t>
            </w:r>
          </w:p>
        </w:tc>
        <w:tc>
          <w:tcPr>
            <w:tcW w:w="1342" w:type="dxa"/>
          </w:tcPr>
          <w:p w:rsidR="00DC6F56" w:rsidRPr="000026CB" w:rsidRDefault="00DC6F56" w:rsidP="005B5B16">
            <w:pPr>
              <w:rPr>
                <w:sz w:val="20"/>
                <w:szCs w:val="20"/>
              </w:rPr>
            </w:pPr>
            <w:r w:rsidRPr="000026CB">
              <w:rPr>
                <w:sz w:val="20"/>
                <w:szCs w:val="20"/>
              </w:rPr>
              <w:t>010313000</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040110172</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w:t>
            </w:r>
          </w:p>
          <w:p w:rsidR="00DC6F56" w:rsidRPr="00DC6F56" w:rsidRDefault="00DC6F56" w:rsidP="005B5B16">
            <w:pPr>
              <w:rPr>
                <w:rFonts w:eastAsia="Calibri"/>
                <w:sz w:val="20"/>
                <w:szCs w:val="20"/>
                <w:lang w:val="ru-RU"/>
              </w:rPr>
            </w:pPr>
            <w:r w:rsidRPr="00DC6F56">
              <w:rPr>
                <w:rFonts w:eastAsia="Calibri"/>
                <w:sz w:val="20"/>
                <w:szCs w:val="20"/>
                <w:lang w:val="ru-RU"/>
              </w:rPr>
              <w:t>(ф. 0509215)</w:t>
            </w:r>
          </w:p>
          <w:p w:rsidR="00DC6F56" w:rsidRPr="00DC6F56" w:rsidRDefault="00DC6F56" w:rsidP="005B5B16">
            <w:pPr>
              <w:rPr>
                <w:sz w:val="20"/>
                <w:szCs w:val="20"/>
                <w:lang w:val="ru-RU"/>
              </w:rPr>
            </w:pPr>
          </w:p>
        </w:tc>
      </w:tr>
    </w:tbl>
    <w:p w:rsidR="00DC6F56" w:rsidRPr="000026CB" w:rsidRDefault="00DC6F56" w:rsidP="00DC6F56">
      <w:pPr>
        <w:jc w:val="center"/>
        <w:rPr>
          <w:b/>
          <w:sz w:val="20"/>
          <w:szCs w:val="20"/>
        </w:rPr>
      </w:pPr>
      <w:r w:rsidRPr="000026CB">
        <w:rPr>
          <w:b/>
          <w:sz w:val="20"/>
          <w:szCs w:val="20"/>
        </w:rPr>
        <w:t>Амортизация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969"/>
        <w:gridCol w:w="1310"/>
        <w:gridCol w:w="1342"/>
        <w:gridCol w:w="3018"/>
      </w:tblGrid>
      <w:tr w:rsidR="00DC6F56" w:rsidRPr="000026CB" w:rsidTr="005B5B16">
        <w:tc>
          <w:tcPr>
            <w:tcW w:w="568" w:type="dxa"/>
            <w:shd w:val="clear" w:color="auto" w:fill="BFBFBF"/>
          </w:tcPr>
          <w:p w:rsidR="00DC6F56" w:rsidRPr="000026CB" w:rsidRDefault="00DC6F56" w:rsidP="005B5B16">
            <w:pPr>
              <w:ind w:left="34" w:hanging="34"/>
              <w:rPr>
                <w:sz w:val="20"/>
                <w:szCs w:val="20"/>
              </w:rPr>
            </w:pPr>
            <w:r w:rsidRPr="000026CB">
              <w:rPr>
                <w:sz w:val="20"/>
                <w:szCs w:val="20"/>
              </w:rPr>
              <w:t>№</w:t>
            </w:r>
          </w:p>
        </w:tc>
        <w:tc>
          <w:tcPr>
            <w:tcW w:w="3969" w:type="dxa"/>
            <w:shd w:val="clear" w:color="auto" w:fill="BFBFBF"/>
          </w:tcPr>
          <w:p w:rsidR="00DC6F56" w:rsidRPr="000026CB" w:rsidRDefault="00DC6F56" w:rsidP="005B5B16">
            <w:pPr>
              <w:jc w:val="center"/>
              <w:rPr>
                <w:b/>
                <w:sz w:val="20"/>
                <w:szCs w:val="20"/>
              </w:rPr>
            </w:pPr>
            <w:r w:rsidRPr="000026CB">
              <w:rPr>
                <w:b/>
                <w:sz w:val="20"/>
                <w:szCs w:val="20"/>
              </w:rPr>
              <w:t>Факт хозяйственной жизни</w:t>
            </w:r>
          </w:p>
          <w:p w:rsidR="00DC6F56" w:rsidRPr="000026CB" w:rsidRDefault="00DC6F56" w:rsidP="005B5B16">
            <w:pPr>
              <w:jc w:val="center"/>
              <w:rPr>
                <w:b/>
                <w:sz w:val="20"/>
                <w:szCs w:val="20"/>
              </w:rPr>
            </w:pPr>
            <w:r w:rsidRPr="000026CB">
              <w:rPr>
                <w:b/>
                <w:sz w:val="20"/>
                <w:szCs w:val="20"/>
              </w:rPr>
              <w:t>учреждения</w:t>
            </w:r>
          </w:p>
        </w:tc>
        <w:tc>
          <w:tcPr>
            <w:tcW w:w="1310" w:type="dxa"/>
            <w:shd w:val="clear" w:color="auto" w:fill="BFBFBF"/>
          </w:tcPr>
          <w:p w:rsidR="00DC6F56" w:rsidRPr="000026CB" w:rsidRDefault="00DC6F56" w:rsidP="005B5B16">
            <w:pPr>
              <w:jc w:val="center"/>
              <w:rPr>
                <w:b/>
                <w:sz w:val="20"/>
                <w:szCs w:val="20"/>
              </w:rPr>
            </w:pPr>
            <w:r w:rsidRPr="000026CB">
              <w:rPr>
                <w:b/>
                <w:sz w:val="20"/>
                <w:szCs w:val="20"/>
              </w:rPr>
              <w:t>Дебет</w:t>
            </w:r>
          </w:p>
        </w:tc>
        <w:tc>
          <w:tcPr>
            <w:tcW w:w="1342" w:type="dxa"/>
            <w:shd w:val="clear" w:color="auto" w:fill="BFBFBF"/>
          </w:tcPr>
          <w:p w:rsidR="00DC6F56" w:rsidRPr="000026CB" w:rsidRDefault="00DC6F56" w:rsidP="005B5B16">
            <w:pPr>
              <w:jc w:val="center"/>
              <w:rPr>
                <w:b/>
                <w:sz w:val="20"/>
                <w:szCs w:val="20"/>
              </w:rPr>
            </w:pPr>
            <w:r w:rsidRPr="000026CB">
              <w:rPr>
                <w:b/>
                <w:sz w:val="20"/>
                <w:szCs w:val="20"/>
              </w:rPr>
              <w:t>Кредит</w:t>
            </w:r>
          </w:p>
        </w:tc>
        <w:tc>
          <w:tcPr>
            <w:tcW w:w="3018" w:type="dxa"/>
            <w:shd w:val="clear" w:color="auto" w:fill="BFBFBF"/>
          </w:tcPr>
          <w:p w:rsidR="00DC6F56" w:rsidRPr="000026CB" w:rsidRDefault="00DC6F56" w:rsidP="005B5B16">
            <w:pPr>
              <w:jc w:val="center"/>
              <w:rPr>
                <w:b/>
                <w:sz w:val="20"/>
                <w:szCs w:val="20"/>
              </w:rPr>
            </w:pPr>
            <w:r w:rsidRPr="000026CB">
              <w:rPr>
                <w:b/>
                <w:sz w:val="20"/>
                <w:szCs w:val="20"/>
              </w:rPr>
              <w:t>Первичный документ</w:t>
            </w:r>
          </w:p>
        </w:tc>
      </w:tr>
      <w:tr w:rsidR="00DC6F56" w:rsidRPr="000026CB" w:rsidTr="005B5B16">
        <w:tc>
          <w:tcPr>
            <w:tcW w:w="568" w:type="dxa"/>
            <w:shd w:val="clear" w:color="auto" w:fill="D9D9D9"/>
          </w:tcPr>
          <w:p w:rsidR="00DC6F56" w:rsidRPr="000026CB" w:rsidRDefault="00DC6F56" w:rsidP="005B5B16">
            <w:pPr>
              <w:rPr>
                <w:sz w:val="20"/>
                <w:szCs w:val="20"/>
              </w:rPr>
            </w:pPr>
          </w:p>
        </w:tc>
        <w:tc>
          <w:tcPr>
            <w:tcW w:w="3969" w:type="dxa"/>
            <w:shd w:val="clear" w:color="auto" w:fill="D9D9D9"/>
          </w:tcPr>
          <w:p w:rsidR="00DC6F56" w:rsidRPr="000026CB" w:rsidRDefault="00DC6F56" w:rsidP="005B5B16">
            <w:pPr>
              <w:jc w:val="center"/>
              <w:rPr>
                <w:b/>
                <w:sz w:val="20"/>
                <w:szCs w:val="20"/>
              </w:rPr>
            </w:pPr>
            <w:r w:rsidRPr="000026CB">
              <w:rPr>
                <w:b/>
                <w:sz w:val="20"/>
                <w:szCs w:val="20"/>
              </w:rPr>
              <w:t>Амортизация</w:t>
            </w:r>
          </w:p>
        </w:tc>
        <w:tc>
          <w:tcPr>
            <w:tcW w:w="1310" w:type="dxa"/>
            <w:shd w:val="clear" w:color="auto" w:fill="D9D9D9"/>
          </w:tcPr>
          <w:p w:rsidR="00DC6F56" w:rsidRPr="000026CB" w:rsidRDefault="00DC6F56" w:rsidP="005B5B16">
            <w:pPr>
              <w:jc w:val="center"/>
              <w:rPr>
                <w:b/>
                <w:sz w:val="20"/>
                <w:szCs w:val="20"/>
              </w:rPr>
            </w:pPr>
          </w:p>
        </w:tc>
        <w:tc>
          <w:tcPr>
            <w:tcW w:w="1342" w:type="dxa"/>
            <w:shd w:val="clear" w:color="auto" w:fill="D9D9D9"/>
          </w:tcPr>
          <w:p w:rsidR="00DC6F56" w:rsidRPr="000026CB" w:rsidRDefault="00DC6F56" w:rsidP="005B5B16">
            <w:pPr>
              <w:jc w:val="center"/>
              <w:rPr>
                <w:b/>
                <w:sz w:val="20"/>
                <w:szCs w:val="20"/>
              </w:rPr>
            </w:pPr>
          </w:p>
        </w:tc>
        <w:tc>
          <w:tcPr>
            <w:tcW w:w="3018" w:type="dxa"/>
            <w:shd w:val="clear" w:color="auto" w:fill="D9D9D9"/>
          </w:tcPr>
          <w:p w:rsidR="00DC6F56" w:rsidRPr="000026CB" w:rsidRDefault="00DC6F56" w:rsidP="005B5B16">
            <w:pPr>
              <w:jc w:val="center"/>
              <w:rPr>
                <w:b/>
                <w:sz w:val="20"/>
                <w:szCs w:val="20"/>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t>1</w:t>
            </w:r>
          </w:p>
        </w:tc>
        <w:tc>
          <w:tcPr>
            <w:tcW w:w="3969" w:type="dxa"/>
          </w:tcPr>
          <w:p w:rsidR="00DC6F56" w:rsidRPr="00DC6F56" w:rsidRDefault="00DC6F56" w:rsidP="004E7A57">
            <w:pPr>
              <w:rPr>
                <w:sz w:val="20"/>
                <w:szCs w:val="20"/>
                <w:lang w:val="ru-RU"/>
              </w:rPr>
            </w:pPr>
            <w:r w:rsidRPr="00DC6F56">
              <w:rPr>
                <w:sz w:val="20"/>
                <w:szCs w:val="20"/>
                <w:lang w:val="ru-RU"/>
              </w:rPr>
              <w:t xml:space="preserve">Начисление амортизации на объекты основных средств </w:t>
            </w:r>
          </w:p>
        </w:tc>
        <w:tc>
          <w:tcPr>
            <w:tcW w:w="1310" w:type="dxa"/>
          </w:tcPr>
          <w:p w:rsidR="00DC6F56" w:rsidRPr="000026CB" w:rsidRDefault="00DC6F56" w:rsidP="005B5B16">
            <w:pPr>
              <w:rPr>
                <w:sz w:val="20"/>
                <w:szCs w:val="20"/>
              </w:rPr>
            </w:pPr>
            <w:r w:rsidRPr="000026CB">
              <w:rPr>
                <w:sz w:val="20"/>
                <w:szCs w:val="20"/>
              </w:rPr>
              <w:t>040120271</w:t>
            </w:r>
          </w:p>
          <w:p w:rsidR="00DC6F56" w:rsidRPr="000026CB" w:rsidRDefault="00DC6F56" w:rsidP="005B5B16">
            <w:pPr>
              <w:rPr>
                <w:sz w:val="20"/>
                <w:szCs w:val="20"/>
              </w:rPr>
            </w:pPr>
          </w:p>
        </w:tc>
        <w:tc>
          <w:tcPr>
            <w:tcW w:w="1342" w:type="dxa"/>
          </w:tcPr>
          <w:p w:rsidR="00DC6F56" w:rsidRPr="000026CB" w:rsidRDefault="00DC6F56" w:rsidP="005B5B16">
            <w:pPr>
              <w:rPr>
                <w:sz w:val="20"/>
                <w:szCs w:val="20"/>
              </w:rPr>
            </w:pPr>
            <w:r w:rsidRPr="000026CB">
              <w:rPr>
                <w:sz w:val="20"/>
                <w:szCs w:val="20"/>
              </w:rPr>
              <w:lastRenderedPageBreak/>
              <w:t>010400000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Регламентная операция</w:t>
            </w:r>
          </w:p>
          <w:p w:rsidR="00DC6F56" w:rsidRPr="00DC6F56" w:rsidRDefault="00DC6F56" w:rsidP="005B5B16">
            <w:pPr>
              <w:rPr>
                <w:rFonts w:eastAsia="Calibri"/>
                <w:sz w:val="20"/>
                <w:szCs w:val="20"/>
                <w:lang w:val="ru-RU"/>
              </w:rPr>
            </w:pPr>
            <w:r w:rsidRPr="00DC6F56">
              <w:rPr>
                <w:rFonts w:eastAsia="Calibri"/>
                <w:sz w:val="20"/>
                <w:szCs w:val="20"/>
                <w:lang w:val="ru-RU"/>
              </w:rPr>
              <w:lastRenderedPageBreak/>
              <w:t>Бухгалтерская справка             (ф. 0504833);</w:t>
            </w:r>
          </w:p>
          <w:p w:rsidR="00DC6F56" w:rsidRPr="00DC6F56" w:rsidRDefault="00DC6F56" w:rsidP="005B5B16">
            <w:pPr>
              <w:rPr>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tc>
      </w:tr>
      <w:tr w:rsidR="00DC6F56" w:rsidRPr="00407946" w:rsidTr="005B5B16">
        <w:tc>
          <w:tcPr>
            <w:tcW w:w="568" w:type="dxa"/>
          </w:tcPr>
          <w:p w:rsidR="00DC6F56" w:rsidRPr="000026CB" w:rsidRDefault="00DC6F56" w:rsidP="005B5B16">
            <w:pPr>
              <w:rPr>
                <w:sz w:val="20"/>
                <w:szCs w:val="20"/>
              </w:rPr>
            </w:pPr>
            <w:r w:rsidRPr="000026CB">
              <w:rPr>
                <w:sz w:val="20"/>
                <w:szCs w:val="20"/>
              </w:rPr>
              <w:lastRenderedPageBreak/>
              <w:t>2</w:t>
            </w:r>
          </w:p>
        </w:tc>
        <w:tc>
          <w:tcPr>
            <w:tcW w:w="3969" w:type="dxa"/>
          </w:tcPr>
          <w:p w:rsidR="00DC6F56" w:rsidRPr="00DC6F56" w:rsidRDefault="00DC6F56" w:rsidP="005B5B16">
            <w:pPr>
              <w:rPr>
                <w:sz w:val="20"/>
                <w:szCs w:val="20"/>
                <w:lang w:val="ru-RU"/>
              </w:rPr>
            </w:pPr>
            <w:r w:rsidRPr="00DC6F56">
              <w:rPr>
                <w:sz w:val="20"/>
                <w:szCs w:val="20"/>
                <w:lang w:val="ru-RU"/>
              </w:rPr>
              <w:t>Начисление амортизации на объекты учета права пользования имуществом, полученные учреждением во временное владение и пользование или во временное пользование по договору аренды (имущественного найма), или безвозмездное пользование, относящиеся к операционной аренде, осуществляется в размере ежемесячных арендных платежей</w:t>
            </w:r>
          </w:p>
        </w:tc>
        <w:tc>
          <w:tcPr>
            <w:tcW w:w="1310" w:type="dxa"/>
          </w:tcPr>
          <w:p w:rsidR="00DC6F56" w:rsidRPr="000026CB" w:rsidRDefault="00DC6F56" w:rsidP="005B5B16">
            <w:pPr>
              <w:rPr>
                <w:sz w:val="20"/>
                <w:szCs w:val="20"/>
              </w:rPr>
            </w:pPr>
            <w:r w:rsidRPr="000026CB">
              <w:rPr>
                <w:sz w:val="20"/>
                <w:szCs w:val="20"/>
              </w:rPr>
              <w:t>040120224</w:t>
            </w:r>
          </w:p>
          <w:p w:rsidR="00DC6F56" w:rsidRPr="000026CB" w:rsidRDefault="00DC6F56" w:rsidP="005B5B16">
            <w:pPr>
              <w:rPr>
                <w:sz w:val="20"/>
                <w:szCs w:val="20"/>
              </w:rPr>
            </w:pPr>
            <w:r w:rsidRPr="000026CB">
              <w:rPr>
                <w:sz w:val="20"/>
                <w:szCs w:val="20"/>
              </w:rPr>
              <w:t>040110229</w:t>
            </w:r>
          </w:p>
          <w:p w:rsidR="00DC6F56" w:rsidRPr="000026CB" w:rsidRDefault="00DC6F56" w:rsidP="005B5B16">
            <w:pPr>
              <w:rPr>
                <w:sz w:val="20"/>
                <w:szCs w:val="20"/>
              </w:rPr>
            </w:pPr>
            <w:r w:rsidRPr="000026CB">
              <w:rPr>
                <w:sz w:val="20"/>
                <w:szCs w:val="20"/>
              </w:rPr>
              <w:t>010900224</w:t>
            </w:r>
          </w:p>
          <w:p w:rsidR="00DC6F56" w:rsidRPr="000026CB" w:rsidRDefault="00DC6F56" w:rsidP="005B5B16">
            <w:pPr>
              <w:rPr>
                <w:sz w:val="20"/>
                <w:szCs w:val="20"/>
              </w:rPr>
            </w:pPr>
            <w:r w:rsidRPr="000026CB">
              <w:rPr>
                <w:sz w:val="20"/>
                <w:szCs w:val="20"/>
              </w:rPr>
              <w:t>010900229</w:t>
            </w:r>
          </w:p>
        </w:tc>
        <w:tc>
          <w:tcPr>
            <w:tcW w:w="1342" w:type="dxa"/>
          </w:tcPr>
          <w:p w:rsidR="00DC6F56" w:rsidRPr="000026CB" w:rsidRDefault="00DC6F56" w:rsidP="005B5B16">
            <w:pPr>
              <w:rPr>
                <w:sz w:val="20"/>
                <w:szCs w:val="20"/>
              </w:rPr>
            </w:pPr>
            <w:r w:rsidRPr="000026CB">
              <w:rPr>
                <w:sz w:val="20"/>
                <w:szCs w:val="20"/>
              </w:rPr>
              <w:t>010440000</w:t>
            </w:r>
          </w:p>
        </w:tc>
        <w:tc>
          <w:tcPr>
            <w:tcW w:w="3018" w:type="dxa"/>
          </w:tcPr>
          <w:p w:rsidR="00DC6F56" w:rsidRPr="00DC6F56" w:rsidRDefault="00DC6F56" w:rsidP="005B5B16">
            <w:pPr>
              <w:rPr>
                <w:sz w:val="20"/>
                <w:szCs w:val="20"/>
                <w:lang w:val="ru-RU"/>
              </w:rPr>
            </w:pPr>
            <w:r w:rsidRPr="00DC6F56">
              <w:rPr>
                <w:sz w:val="20"/>
                <w:szCs w:val="20"/>
                <w:lang w:val="ru-RU"/>
              </w:rPr>
              <w:t>Регламентная операция</w:t>
            </w:r>
          </w:p>
          <w:p w:rsidR="00DC6F56" w:rsidRPr="00DC6F56" w:rsidRDefault="00DC6F56" w:rsidP="005B5B16">
            <w:pPr>
              <w:rPr>
                <w:sz w:val="20"/>
                <w:szCs w:val="20"/>
                <w:lang w:val="ru-RU"/>
              </w:rPr>
            </w:pPr>
            <w:r w:rsidRPr="00DC6F56">
              <w:rPr>
                <w:sz w:val="20"/>
                <w:szCs w:val="20"/>
                <w:lang w:val="ru-RU"/>
              </w:rPr>
              <w:t>Бухгалтерская справка             (ф. 0504833)</w:t>
            </w:r>
          </w:p>
        </w:tc>
      </w:tr>
      <w:tr w:rsidR="00DC6F56" w:rsidRPr="00407946" w:rsidTr="005B5B16">
        <w:tc>
          <w:tcPr>
            <w:tcW w:w="568" w:type="dxa"/>
          </w:tcPr>
          <w:p w:rsidR="00DC6F56" w:rsidRPr="000026CB" w:rsidRDefault="00683308" w:rsidP="005B5B16">
            <w:pPr>
              <w:rPr>
                <w:sz w:val="20"/>
                <w:szCs w:val="20"/>
              </w:rPr>
            </w:pPr>
            <w:r>
              <w:rPr>
                <w:sz w:val="20"/>
                <w:szCs w:val="20"/>
              </w:rPr>
              <w:t>3</w:t>
            </w:r>
          </w:p>
        </w:tc>
        <w:tc>
          <w:tcPr>
            <w:tcW w:w="3969" w:type="dxa"/>
          </w:tcPr>
          <w:p w:rsidR="00DC6F56" w:rsidRPr="00DC6F56" w:rsidRDefault="00DC6F56" w:rsidP="005B5B16">
            <w:pPr>
              <w:rPr>
                <w:sz w:val="20"/>
                <w:szCs w:val="20"/>
                <w:lang w:val="ru-RU"/>
              </w:rPr>
            </w:pPr>
            <w:r w:rsidRPr="00DC6F56">
              <w:rPr>
                <w:sz w:val="20"/>
                <w:szCs w:val="20"/>
                <w:lang w:val="ru-RU"/>
              </w:rPr>
              <w:t>При безвозмездной передаче нефинансовых активов ранее начисленная амортизация отражается</w:t>
            </w:r>
          </w:p>
        </w:tc>
        <w:tc>
          <w:tcPr>
            <w:tcW w:w="1310" w:type="dxa"/>
          </w:tcPr>
          <w:p w:rsidR="00DC6F56" w:rsidRPr="000026CB" w:rsidRDefault="00DC6F56" w:rsidP="005B5B16">
            <w:pPr>
              <w:rPr>
                <w:sz w:val="20"/>
                <w:szCs w:val="20"/>
              </w:rPr>
            </w:pPr>
            <w:r w:rsidRPr="000026CB">
              <w:rPr>
                <w:sz w:val="20"/>
                <w:szCs w:val="20"/>
              </w:rPr>
              <w:t>010400000</w:t>
            </w:r>
          </w:p>
        </w:tc>
        <w:tc>
          <w:tcPr>
            <w:tcW w:w="1342" w:type="dxa"/>
          </w:tcPr>
          <w:p w:rsidR="00DC6F56" w:rsidRPr="000026CB" w:rsidRDefault="00DC6F56" w:rsidP="005B5B16">
            <w:pPr>
              <w:rPr>
                <w:sz w:val="20"/>
                <w:szCs w:val="20"/>
              </w:rPr>
            </w:pPr>
            <w:r w:rsidRPr="000026CB">
              <w:rPr>
                <w:sz w:val="20"/>
                <w:szCs w:val="20"/>
              </w:rPr>
              <w:t>030404000</w:t>
            </w:r>
          </w:p>
          <w:p w:rsidR="00DC6F56" w:rsidRPr="000026CB" w:rsidRDefault="00DC6F56" w:rsidP="005B5B16">
            <w:pPr>
              <w:rPr>
                <w:sz w:val="20"/>
                <w:szCs w:val="20"/>
              </w:rPr>
            </w:pPr>
            <w:r w:rsidRPr="000026CB">
              <w:rPr>
                <w:sz w:val="20"/>
                <w:szCs w:val="20"/>
              </w:rPr>
              <w:t>040120280</w:t>
            </w:r>
          </w:p>
          <w:p w:rsidR="00DC6F56" w:rsidRPr="000026CB" w:rsidRDefault="00DC6F56" w:rsidP="005B5B16">
            <w:pPr>
              <w:rPr>
                <w:sz w:val="20"/>
                <w:szCs w:val="20"/>
              </w:rPr>
            </w:pPr>
            <w:r w:rsidRPr="000026CB">
              <w:rPr>
                <w:sz w:val="20"/>
                <w:szCs w:val="20"/>
              </w:rPr>
              <w:t>040120250</w:t>
            </w:r>
          </w:p>
          <w:p w:rsidR="00DC6F56" w:rsidRPr="000026CB" w:rsidRDefault="00DC6F56" w:rsidP="005B5B16">
            <w:pPr>
              <w:rPr>
                <w:sz w:val="20"/>
                <w:szCs w:val="20"/>
              </w:rPr>
            </w:pP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tc>
      </w:tr>
      <w:tr w:rsidR="00DC6F56" w:rsidRPr="00407946" w:rsidTr="005B5B16">
        <w:trPr>
          <w:trHeight w:val="257"/>
        </w:trPr>
        <w:tc>
          <w:tcPr>
            <w:tcW w:w="568" w:type="dxa"/>
          </w:tcPr>
          <w:p w:rsidR="00DC6F56" w:rsidRPr="000026CB" w:rsidRDefault="00683308" w:rsidP="005B5B16">
            <w:pPr>
              <w:rPr>
                <w:sz w:val="20"/>
                <w:szCs w:val="20"/>
              </w:rPr>
            </w:pPr>
            <w:r>
              <w:rPr>
                <w:sz w:val="20"/>
                <w:szCs w:val="20"/>
              </w:rPr>
              <w:t>4</w:t>
            </w:r>
          </w:p>
        </w:tc>
        <w:tc>
          <w:tcPr>
            <w:tcW w:w="3969" w:type="dxa"/>
          </w:tcPr>
          <w:p w:rsidR="00DC6F56" w:rsidRPr="00DC6F56" w:rsidRDefault="00DC6F56" w:rsidP="005B5B16">
            <w:pPr>
              <w:rPr>
                <w:sz w:val="20"/>
                <w:szCs w:val="20"/>
                <w:lang w:val="ru-RU"/>
              </w:rPr>
            </w:pPr>
            <w:r w:rsidRPr="00DC6F56">
              <w:rPr>
                <w:sz w:val="20"/>
                <w:szCs w:val="20"/>
                <w:lang w:val="ru-RU"/>
              </w:rPr>
              <w:t>При безвозмездном получении нефинансовых активов ранее начисленная амортизация отражается</w:t>
            </w:r>
          </w:p>
        </w:tc>
        <w:tc>
          <w:tcPr>
            <w:tcW w:w="1310" w:type="dxa"/>
          </w:tcPr>
          <w:p w:rsidR="00DC6F56" w:rsidRPr="000026CB" w:rsidRDefault="00DC6F56" w:rsidP="005B5B16">
            <w:pPr>
              <w:rPr>
                <w:sz w:val="20"/>
                <w:szCs w:val="20"/>
              </w:rPr>
            </w:pPr>
            <w:r w:rsidRPr="000026CB">
              <w:rPr>
                <w:sz w:val="20"/>
                <w:szCs w:val="20"/>
              </w:rPr>
              <w:t>030404000</w:t>
            </w:r>
          </w:p>
          <w:p w:rsidR="00DC6F56" w:rsidRPr="000026CB" w:rsidRDefault="00DC6F56" w:rsidP="005B5B16">
            <w:pPr>
              <w:rPr>
                <w:sz w:val="20"/>
                <w:szCs w:val="20"/>
              </w:rPr>
            </w:pPr>
            <w:r w:rsidRPr="000026CB">
              <w:rPr>
                <w:sz w:val="20"/>
                <w:szCs w:val="20"/>
              </w:rPr>
              <w:t>040110190</w:t>
            </w:r>
          </w:p>
        </w:tc>
        <w:tc>
          <w:tcPr>
            <w:tcW w:w="1342" w:type="dxa"/>
          </w:tcPr>
          <w:p w:rsidR="00DC6F56" w:rsidRPr="000026CB" w:rsidRDefault="00DC6F56" w:rsidP="005B5B16">
            <w:pPr>
              <w:rPr>
                <w:sz w:val="20"/>
                <w:szCs w:val="20"/>
              </w:rPr>
            </w:pPr>
            <w:r w:rsidRPr="000026CB">
              <w:rPr>
                <w:sz w:val="20"/>
                <w:szCs w:val="20"/>
              </w:rPr>
              <w:t>010400000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tc>
      </w:tr>
      <w:tr w:rsidR="00DC6F56" w:rsidRPr="00407946" w:rsidTr="005B5B16">
        <w:tc>
          <w:tcPr>
            <w:tcW w:w="568" w:type="dxa"/>
          </w:tcPr>
          <w:p w:rsidR="00DC6F56" w:rsidRPr="000026CB" w:rsidRDefault="00683308" w:rsidP="005B5B16">
            <w:pPr>
              <w:rPr>
                <w:sz w:val="20"/>
                <w:szCs w:val="20"/>
              </w:rPr>
            </w:pPr>
            <w:r>
              <w:rPr>
                <w:sz w:val="20"/>
                <w:szCs w:val="20"/>
              </w:rPr>
              <w:t>5</w:t>
            </w:r>
          </w:p>
        </w:tc>
        <w:tc>
          <w:tcPr>
            <w:tcW w:w="3969" w:type="dxa"/>
          </w:tcPr>
          <w:p w:rsidR="00DC6F56" w:rsidRPr="00DC6F56" w:rsidRDefault="00DC6F56" w:rsidP="005B5B16">
            <w:pPr>
              <w:rPr>
                <w:sz w:val="20"/>
                <w:szCs w:val="20"/>
                <w:lang w:val="ru-RU"/>
              </w:rPr>
            </w:pPr>
            <w:r w:rsidRPr="00DC6F56">
              <w:rPr>
                <w:sz w:val="20"/>
                <w:szCs w:val="20"/>
                <w:lang w:val="ru-RU"/>
              </w:rPr>
              <w:t>Списание начисленной амортизации при выбытии объектов основных средств и нематериальных активов при их реализации, выбытии,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w:t>
            </w:r>
          </w:p>
        </w:tc>
        <w:tc>
          <w:tcPr>
            <w:tcW w:w="1310" w:type="dxa"/>
          </w:tcPr>
          <w:p w:rsidR="00DC6F56" w:rsidRPr="000026CB" w:rsidRDefault="00DC6F56" w:rsidP="005B5B16">
            <w:pPr>
              <w:rPr>
                <w:sz w:val="20"/>
                <w:szCs w:val="20"/>
              </w:rPr>
            </w:pPr>
            <w:r w:rsidRPr="000026CB">
              <w:rPr>
                <w:sz w:val="20"/>
                <w:szCs w:val="20"/>
              </w:rPr>
              <w:t>010400000</w:t>
            </w:r>
          </w:p>
        </w:tc>
        <w:tc>
          <w:tcPr>
            <w:tcW w:w="1342" w:type="dxa"/>
          </w:tcPr>
          <w:p w:rsidR="00DC6F56" w:rsidRPr="000026CB" w:rsidRDefault="00DC6F56" w:rsidP="005B5B16">
            <w:pPr>
              <w:rPr>
                <w:sz w:val="20"/>
                <w:szCs w:val="20"/>
              </w:rPr>
            </w:pPr>
            <w:r w:rsidRPr="000026CB">
              <w:rPr>
                <w:sz w:val="20"/>
                <w:szCs w:val="20"/>
              </w:rPr>
              <w:t>010100000</w:t>
            </w:r>
          </w:p>
          <w:p w:rsidR="00DC6F56" w:rsidRPr="000026CB" w:rsidRDefault="00DC6F56" w:rsidP="005B5B16">
            <w:pPr>
              <w:rPr>
                <w:sz w:val="20"/>
                <w:szCs w:val="20"/>
              </w:rPr>
            </w:pPr>
            <w:r w:rsidRPr="000026CB">
              <w:rPr>
                <w:sz w:val="20"/>
                <w:szCs w:val="20"/>
              </w:rPr>
              <w:t>010230000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Инвентарная карточка учета нефинансовых активов            (ф. 0509215) или Инвентарная карточка группового учета нефинансовых активов            (ф. 0509216);</w:t>
            </w:r>
          </w:p>
          <w:p w:rsidR="00DC6F56" w:rsidRPr="00DC6F56" w:rsidRDefault="00DC6F56" w:rsidP="005B5B16">
            <w:pPr>
              <w:rPr>
                <w:sz w:val="20"/>
                <w:szCs w:val="20"/>
                <w:lang w:val="ru-RU"/>
              </w:rPr>
            </w:pPr>
            <w:r w:rsidRPr="00DC6F56">
              <w:rPr>
                <w:sz w:val="20"/>
                <w:szCs w:val="20"/>
                <w:lang w:val="ru-RU"/>
              </w:rPr>
              <w:t>Акт о списании исключенных объектов библиотечного фонда (ф. 0504144);</w:t>
            </w:r>
          </w:p>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объектов нефинансовых активов (кроме транспортных средств)            (ф. 0510454);</w:t>
            </w:r>
          </w:p>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транспортного средства (ф. 0510456)</w:t>
            </w:r>
          </w:p>
          <w:p w:rsidR="00DC6F56" w:rsidRPr="00DC6F56" w:rsidRDefault="00DC6F56" w:rsidP="005B5B16">
            <w:pPr>
              <w:rPr>
                <w:sz w:val="20"/>
                <w:szCs w:val="20"/>
                <w:lang w:val="ru-RU"/>
              </w:rPr>
            </w:pPr>
          </w:p>
        </w:tc>
      </w:tr>
      <w:tr w:rsidR="00DC6F56" w:rsidRPr="00407946" w:rsidTr="005B5B16">
        <w:tc>
          <w:tcPr>
            <w:tcW w:w="568" w:type="dxa"/>
          </w:tcPr>
          <w:p w:rsidR="00DC6F56" w:rsidRPr="00683308" w:rsidRDefault="00683308" w:rsidP="005B5B16">
            <w:pPr>
              <w:rPr>
                <w:sz w:val="20"/>
                <w:szCs w:val="20"/>
                <w:lang w:val="ru-RU"/>
              </w:rPr>
            </w:pPr>
            <w:r>
              <w:rPr>
                <w:sz w:val="20"/>
                <w:szCs w:val="20"/>
                <w:lang w:val="ru-RU"/>
              </w:rPr>
              <w:t>6</w:t>
            </w:r>
          </w:p>
        </w:tc>
        <w:tc>
          <w:tcPr>
            <w:tcW w:w="3969" w:type="dxa"/>
          </w:tcPr>
          <w:p w:rsidR="00DC6F56" w:rsidRPr="00DC6F56" w:rsidRDefault="00DC6F56" w:rsidP="005B5B16">
            <w:pPr>
              <w:rPr>
                <w:sz w:val="20"/>
                <w:szCs w:val="20"/>
                <w:lang w:val="ru-RU"/>
              </w:rPr>
            </w:pPr>
            <w:r w:rsidRPr="00DC6F56">
              <w:rPr>
                <w:sz w:val="20"/>
                <w:szCs w:val="20"/>
                <w:lang w:val="ru-RU"/>
              </w:rPr>
              <w:t xml:space="preserve">Начисление амортизации на объекты учета права пользования имуществом, полученные учреждением во временное владение и пользование или во временное пользование по договору аренды </w:t>
            </w:r>
            <w:r w:rsidRPr="00DC6F56">
              <w:rPr>
                <w:sz w:val="20"/>
                <w:szCs w:val="20"/>
                <w:lang w:val="ru-RU"/>
              </w:rPr>
              <w:lastRenderedPageBreak/>
              <w:t>(имущественного найма), или безвозмездное пользование, относящиеся к операционной аренде, осуществляется в размере ежемесячных арендных платежей или платежей в соответствии с графиком, установленным в договоре</w:t>
            </w:r>
          </w:p>
        </w:tc>
        <w:tc>
          <w:tcPr>
            <w:tcW w:w="1310" w:type="dxa"/>
          </w:tcPr>
          <w:p w:rsidR="00DC6F56" w:rsidRPr="000026CB" w:rsidRDefault="00DC6F56" w:rsidP="005B5B16">
            <w:pPr>
              <w:rPr>
                <w:sz w:val="20"/>
                <w:szCs w:val="20"/>
              </w:rPr>
            </w:pPr>
            <w:r w:rsidRPr="000026CB">
              <w:rPr>
                <w:sz w:val="20"/>
                <w:szCs w:val="20"/>
              </w:rPr>
              <w:lastRenderedPageBreak/>
              <w:t>040120224</w:t>
            </w:r>
          </w:p>
          <w:p w:rsidR="00DC6F56" w:rsidRPr="000026CB" w:rsidRDefault="00DC6F56" w:rsidP="005B5B16">
            <w:pPr>
              <w:rPr>
                <w:sz w:val="20"/>
                <w:szCs w:val="20"/>
              </w:rPr>
            </w:pPr>
            <w:r w:rsidRPr="000026CB">
              <w:rPr>
                <w:sz w:val="20"/>
                <w:szCs w:val="20"/>
              </w:rPr>
              <w:t>010900000</w:t>
            </w:r>
          </w:p>
        </w:tc>
        <w:tc>
          <w:tcPr>
            <w:tcW w:w="1342" w:type="dxa"/>
          </w:tcPr>
          <w:p w:rsidR="00DC6F56" w:rsidRPr="000026CB" w:rsidRDefault="00DC6F56" w:rsidP="005B5B16">
            <w:pPr>
              <w:rPr>
                <w:sz w:val="20"/>
                <w:szCs w:val="20"/>
              </w:rPr>
            </w:pPr>
            <w:r w:rsidRPr="000026CB">
              <w:rPr>
                <w:sz w:val="20"/>
                <w:szCs w:val="20"/>
              </w:rPr>
              <w:t>010440000</w:t>
            </w:r>
          </w:p>
        </w:tc>
        <w:tc>
          <w:tcPr>
            <w:tcW w:w="3018" w:type="dxa"/>
          </w:tcPr>
          <w:p w:rsidR="00DC6F56" w:rsidRPr="00DC6F56" w:rsidRDefault="00DC6F56" w:rsidP="005B5B16">
            <w:pPr>
              <w:rPr>
                <w:sz w:val="20"/>
                <w:szCs w:val="20"/>
                <w:lang w:val="ru-RU"/>
              </w:rPr>
            </w:pPr>
            <w:r w:rsidRPr="00DC6F56">
              <w:rPr>
                <w:sz w:val="20"/>
                <w:szCs w:val="20"/>
                <w:lang w:val="ru-RU"/>
              </w:rPr>
              <w:t>Регламентная операция</w:t>
            </w:r>
          </w:p>
          <w:p w:rsidR="00DC6F56" w:rsidRPr="00DC6F56" w:rsidRDefault="00DC6F56" w:rsidP="005B5B16">
            <w:pPr>
              <w:rPr>
                <w:rFonts w:eastAsia="Calibri"/>
                <w:sz w:val="20"/>
                <w:szCs w:val="20"/>
                <w:lang w:val="ru-RU"/>
              </w:rPr>
            </w:pPr>
            <w:r w:rsidRPr="00DC6F56">
              <w:rPr>
                <w:rFonts w:eastAsia="Calibri"/>
                <w:sz w:val="20"/>
                <w:szCs w:val="20"/>
                <w:lang w:val="ru-RU"/>
              </w:rPr>
              <w:t xml:space="preserve">Инвентарная карточка учета нефинансовых активов            (ф. 0509215) или Инвентарная </w:t>
            </w:r>
            <w:r w:rsidRPr="00DC6F56">
              <w:rPr>
                <w:rFonts w:eastAsia="Calibri"/>
                <w:sz w:val="20"/>
                <w:szCs w:val="20"/>
                <w:lang w:val="ru-RU"/>
              </w:rPr>
              <w:lastRenderedPageBreak/>
              <w:t>карточка группового учета нефинансовых активов            (ф. 0509216)</w:t>
            </w:r>
          </w:p>
          <w:p w:rsidR="00DC6F56" w:rsidRPr="00DC6F56" w:rsidRDefault="00DC6F56" w:rsidP="005B5B16">
            <w:pPr>
              <w:rPr>
                <w:sz w:val="20"/>
                <w:szCs w:val="20"/>
                <w:lang w:val="ru-RU"/>
              </w:rPr>
            </w:pPr>
          </w:p>
        </w:tc>
      </w:tr>
      <w:tr w:rsidR="00DC6F56" w:rsidRPr="00407946" w:rsidTr="005B5B16">
        <w:tc>
          <w:tcPr>
            <w:tcW w:w="568" w:type="dxa"/>
          </w:tcPr>
          <w:p w:rsidR="00DC6F56" w:rsidRPr="000026CB" w:rsidRDefault="00683308" w:rsidP="005B5B16">
            <w:pPr>
              <w:rPr>
                <w:sz w:val="20"/>
                <w:szCs w:val="20"/>
              </w:rPr>
            </w:pPr>
            <w:r>
              <w:rPr>
                <w:sz w:val="20"/>
                <w:szCs w:val="20"/>
              </w:rPr>
              <w:lastRenderedPageBreak/>
              <w:t>7</w:t>
            </w:r>
          </w:p>
        </w:tc>
        <w:tc>
          <w:tcPr>
            <w:tcW w:w="3969" w:type="dxa"/>
          </w:tcPr>
          <w:p w:rsidR="00DC6F56" w:rsidRPr="00DC6F56" w:rsidRDefault="00DC6F56" w:rsidP="005B5B16">
            <w:pPr>
              <w:rPr>
                <w:sz w:val="20"/>
                <w:szCs w:val="20"/>
                <w:lang w:val="ru-RU"/>
              </w:rPr>
            </w:pPr>
            <w:r w:rsidRPr="00DC6F56">
              <w:rPr>
                <w:sz w:val="20"/>
                <w:szCs w:val="20"/>
                <w:lang w:val="ru-RU"/>
              </w:rPr>
              <w:t>Принятие к учету сумм амортизации объектов, начисленных на дату их включения в состав имущества казны</w:t>
            </w:r>
          </w:p>
        </w:tc>
        <w:tc>
          <w:tcPr>
            <w:tcW w:w="1310" w:type="dxa"/>
          </w:tcPr>
          <w:p w:rsidR="00DC6F56" w:rsidRPr="000026CB" w:rsidRDefault="00DC6F56" w:rsidP="005B5B16">
            <w:pPr>
              <w:rPr>
                <w:sz w:val="20"/>
                <w:szCs w:val="20"/>
              </w:rPr>
            </w:pPr>
            <w:r w:rsidRPr="000026CB">
              <w:rPr>
                <w:sz w:val="20"/>
                <w:szCs w:val="20"/>
              </w:rPr>
              <w:t>040120271</w:t>
            </w:r>
          </w:p>
        </w:tc>
        <w:tc>
          <w:tcPr>
            <w:tcW w:w="1342" w:type="dxa"/>
          </w:tcPr>
          <w:p w:rsidR="00DC6F56" w:rsidRPr="000026CB" w:rsidRDefault="00DC6F56" w:rsidP="005B5B16">
            <w:pPr>
              <w:rPr>
                <w:sz w:val="20"/>
                <w:szCs w:val="20"/>
              </w:rPr>
            </w:pPr>
            <w:r w:rsidRPr="000026CB">
              <w:rPr>
                <w:sz w:val="20"/>
                <w:szCs w:val="20"/>
              </w:rPr>
              <w:t>010450000</w:t>
            </w:r>
          </w:p>
        </w:tc>
        <w:tc>
          <w:tcPr>
            <w:tcW w:w="3018" w:type="dxa"/>
          </w:tcPr>
          <w:p w:rsidR="00DC6F56" w:rsidRPr="00DC6F56" w:rsidRDefault="00DC6F56" w:rsidP="005B5B16">
            <w:pPr>
              <w:rPr>
                <w:sz w:val="20"/>
                <w:szCs w:val="20"/>
                <w:lang w:val="ru-RU"/>
              </w:rPr>
            </w:pPr>
            <w:r w:rsidRPr="00DC6F56">
              <w:rPr>
                <w:sz w:val="20"/>
                <w:szCs w:val="20"/>
                <w:lang w:val="ru-RU"/>
              </w:rPr>
              <w:t>Регламентная операция</w:t>
            </w:r>
          </w:p>
          <w:p w:rsidR="00DC6F56" w:rsidRPr="00DC6F56" w:rsidRDefault="00DC6F56" w:rsidP="005B5B16">
            <w:pPr>
              <w:rPr>
                <w:sz w:val="20"/>
                <w:szCs w:val="20"/>
                <w:lang w:val="ru-RU"/>
              </w:rPr>
            </w:pPr>
            <w:r w:rsidRPr="00DC6F56">
              <w:rPr>
                <w:sz w:val="20"/>
                <w:szCs w:val="20"/>
                <w:lang w:val="ru-RU"/>
              </w:rPr>
              <w:t>Бухгалтерская справка             (ф. 0504833)</w:t>
            </w:r>
          </w:p>
        </w:tc>
      </w:tr>
      <w:tr w:rsidR="00DC6F56" w:rsidRPr="000026CB" w:rsidTr="005B5B16">
        <w:trPr>
          <w:trHeight w:val="651"/>
        </w:trPr>
        <w:tc>
          <w:tcPr>
            <w:tcW w:w="568" w:type="dxa"/>
          </w:tcPr>
          <w:p w:rsidR="00DC6F56" w:rsidRPr="000026CB" w:rsidRDefault="00683308" w:rsidP="005B5B16">
            <w:pPr>
              <w:rPr>
                <w:sz w:val="20"/>
                <w:szCs w:val="20"/>
              </w:rPr>
            </w:pPr>
            <w:r>
              <w:rPr>
                <w:sz w:val="20"/>
                <w:szCs w:val="20"/>
              </w:rPr>
              <w:t>9</w:t>
            </w:r>
          </w:p>
        </w:tc>
        <w:tc>
          <w:tcPr>
            <w:tcW w:w="3969" w:type="dxa"/>
          </w:tcPr>
          <w:p w:rsidR="00DC6F56" w:rsidRPr="00DC6F56" w:rsidRDefault="00DC6F56" w:rsidP="005B5B16">
            <w:pPr>
              <w:rPr>
                <w:sz w:val="20"/>
                <w:szCs w:val="20"/>
                <w:lang w:val="ru-RU"/>
              </w:rPr>
            </w:pPr>
            <w:r w:rsidRPr="00DC6F56">
              <w:rPr>
                <w:sz w:val="20"/>
                <w:szCs w:val="20"/>
                <w:lang w:val="ru-RU"/>
              </w:rPr>
              <w:t>При поступлении нефинансовых активов в состав имущества казны ранее начисленная по ним амортизация отражается</w:t>
            </w:r>
          </w:p>
        </w:tc>
        <w:tc>
          <w:tcPr>
            <w:tcW w:w="1310" w:type="dxa"/>
          </w:tcPr>
          <w:p w:rsidR="00DC6F56" w:rsidRPr="000026CB" w:rsidRDefault="00DC6F56" w:rsidP="005B5B16">
            <w:pPr>
              <w:rPr>
                <w:sz w:val="20"/>
                <w:szCs w:val="20"/>
              </w:rPr>
            </w:pPr>
            <w:r w:rsidRPr="000026CB">
              <w:rPr>
                <w:sz w:val="20"/>
                <w:szCs w:val="20"/>
              </w:rPr>
              <w:t xml:space="preserve">030404000 </w:t>
            </w:r>
          </w:p>
          <w:p w:rsidR="00DC6F56" w:rsidRPr="000026CB" w:rsidRDefault="00DC6F56" w:rsidP="005B5B16">
            <w:pPr>
              <w:rPr>
                <w:sz w:val="20"/>
                <w:szCs w:val="20"/>
              </w:rPr>
            </w:pPr>
            <w:r w:rsidRPr="000026CB">
              <w:rPr>
                <w:sz w:val="20"/>
                <w:szCs w:val="20"/>
              </w:rPr>
              <w:t>040110190</w:t>
            </w:r>
          </w:p>
        </w:tc>
        <w:tc>
          <w:tcPr>
            <w:tcW w:w="1342" w:type="dxa"/>
          </w:tcPr>
          <w:p w:rsidR="00DC6F56" w:rsidRPr="000026CB" w:rsidRDefault="00DC6F56" w:rsidP="005B5B16">
            <w:pPr>
              <w:rPr>
                <w:sz w:val="20"/>
                <w:szCs w:val="20"/>
              </w:rPr>
            </w:pPr>
            <w:r w:rsidRPr="000026CB">
              <w:rPr>
                <w:sz w:val="20"/>
                <w:szCs w:val="20"/>
              </w:rPr>
              <w:t>010450000</w:t>
            </w:r>
          </w:p>
          <w:p w:rsidR="00DC6F56" w:rsidRPr="000026CB" w:rsidRDefault="00DC6F56" w:rsidP="005B5B16">
            <w:pPr>
              <w:rPr>
                <w:sz w:val="20"/>
                <w:szCs w:val="20"/>
              </w:rPr>
            </w:pPr>
          </w:p>
          <w:p w:rsidR="00DC6F56" w:rsidRPr="000026CB" w:rsidRDefault="00DC6F56" w:rsidP="005B5B16">
            <w:pPr>
              <w:rPr>
                <w:sz w:val="20"/>
                <w:szCs w:val="20"/>
              </w:rPr>
            </w:pPr>
          </w:p>
          <w:p w:rsidR="00DC6F56" w:rsidRPr="000026CB" w:rsidRDefault="00DC6F56" w:rsidP="005B5B16">
            <w:pPr>
              <w:rPr>
                <w:sz w:val="20"/>
                <w:szCs w:val="20"/>
              </w:rPr>
            </w:pP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277630" w:rsidRDefault="00DC6F56" w:rsidP="005B5B16">
            <w:pPr>
              <w:rPr>
                <w:sz w:val="20"/>
                <w:szCs w:val="20"/>
              </w:rPr>
            </w:pPr>
            <w:r w:rsidRPr="00277630">
              <w:rPr>
                <w:sz w:val="20"/>
                <w:szCs w:val="20"/>
              </w:rPr>
              <w:t>Извещение (ф.0504805)</w:t>
            </w:r>
          </w:p>
        </w:tc>
      </w:tr>
      <w:tr w:rsidR="00DC6F56" w:rsidRPr="00407946" w:rsidTr="005B5B16">
        <w:tc>
          <w:tcPr>
            <w:tcW w:w="568" w:type="dxa"/>
          </w:tcPr>
          <w:p w:rsidR="00DC6F56" w:rsidRPr="000026CB" w:rsidRDefault="00683308" w:rsidP="005B5B16">
            <w:pPr>
              <w:rPr>
                <w:sz w:val="20"/>
                <w:szCs w:val="20"/>
              </w:rPr>
            </w:pPr>
            <w:r>
              <w:rPr>
                <w:sz w:val="20"/>
                <w:szCs w:val="20"/>
              </w:rPr>
              <w:t>9</w:t>
            </w:r>
          </w:p>
        </w:tc>
        <w:tc>
          <w:tcPr>
            <w:tcW w:w="3969" w:type="dxa"/>
          </w:tcPr>
          <w:p w:rsidR="00DC6F56" w:rsidRPr="00DC6F56" w:rsidRDefault="00DC6F56" w:rsidP="005B5B16">
            <w:pPr>
              <w:rPr>
                <w:sz w:val="20"/>
                <w:szCs w:val="20"/>
                <w:lang w:val="ru-RU"/>
              </w:rPr>
            </w:pPr>
            <w:r w:rsidRPr="00DC6F56">
              <w:rPr>
                <w:sz w:val="20"/>
                <w:szCs w:val="20"/>
                <w:lang w:val="ru-RU"/>
              </w:rPr>
              <w:t>При безвозмездном получении нефинансовых активов в состав имущества казны ранее начисленная по ним амортизация отражается</w:t>
            </w:r>
          </w:p>
        </w:tc>
        <w:tc>
          <w:tcPr>
            <w:tcW w:w="1310" w:type="dxa"/>
          </w:tcPr>
          <w:p w:rsidR="00DC6F56" w:rsidRPr="000026CB" w:rsidRDefault="00DC6F56" w:rsidP="005B5B16">
            <w:pPr>
              <w:rPr>
                <w:sz w:val="20"/>
                <w:szCs w:val="20"/>
              </w:rPr>
            </w:pPr>
            <w:r w:rsidRPr="000026CB">
              <w:rPr>
                <w:sz w:val="20"/>
                <w:szCs w:val="20"/>
              </w:rPr>
              <w:t>040110190</w:t>
            </w:r>
          </w:p>
          <w:p w:rsidR="00DC6F56" w:rsidRPr="000026CB" w:rsidRDefault="00DC6F56" w:rsidP="005B5B16">
            <w:pPr>
              <w:rPr>
                <w:sz w:val="20"/>
                <w:szCs w:val="20"/>
              </w:rPr>
            </w:pPr>
          </w:p>
        </w:tc>
        <w:tc>
          <w:tcPr>
            <w:tcW w:w="1342" w:type="dxa"/>
          </w:tcPr>
          <w:p w:rsidR="00DC6F56" w:rsidRPr="000026CB" w:rsidRDefault="00DC6F56" w:rsidP="005B5B16">
            <w:pPr>
              <w:rPr>
                <w:sz w:val="20"/>
                <w:szCs w:val="20"/>
              </w:rPr>
            </w:pPr>
            <w:r w:rsidRPr="000026CB">
              <w:rPr>
                <w:sz w:val="20"/>
                <w:szCs w:val="20"/>
              </w:rPr>
              <w:t>010450000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sz w:val="20"/>
                <w:szCs w:val="20"/>
                <w:lang w:val="ru-RU"/>
              </w:rPr>
            </w:pPr>
          </w:p>
        </w:tc>
      </w:tr>
      <w:tr w:rsidR="00DC6F56" w:rsidRPr="000026CB" w:rsidTr="005B5B16">
        <w:tc>
          <w:tcPr>
            <w:tcW w:w="568" w:type="dxa"/>
          </w:tcPr>
          <w:p w:rsidR="00DC6F56" w:rsidRPr="000026CB" w:rsidRDefault="00683308" w:rsidP="005B5B16">
            <w:pPr>
              <w:rPr>
                <w:sz w:val="20"/>
                <w:szCs w:val="20"/>
              </w:rPr>
            </w:pPr>
            <w:r>
              <w:rPr>
                <w:sz w:val="20"/>
                <w:szCs w:val="20"/>
              </w:rPr>
              <w:t>10</w:t>
            </w:r>
          </w:p>
        </w:tc>
        <w:tc>
          <w:tcPr>
            <w:tcW w:w="3969" w:type="dxa"/>
          </w:tcPr>
          <w:p w:rsidR="00DC6F56" w:rsidRPr="00DC6F56" w:rsidRDefault="00DC6F56" w:rsidP="005B5B16">
            <w:pPr>
              <w:rPr>
                <w:sz w:val="20"/>
                <w:szCs w:val="20"/>
                <w:lang w:val="ru-RU"/>
              </w:rPr>
            </w:pPr>
            <w:r w:rsidRPr="00DC6F56">
              <w:rPr>
                <w:sz w:val="20"/>
                <w:szCs w:val="20"/>
                <w:lang w:val="ru-RU"/>
              </w:rPr>
              <w:t>При выбытии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DC6F56" w:rsidRPr="000026CB" w:rsidRDefault="00DC6F56" w:rsidP="005B5B16">
            <w:pPr>
              <w:rPr>
                <w:sz w:val="20"/>
                <w:szCs w:val="20"/>
              </w:rPr>
            </w:pPr>
            <w:r w:rsidRPr="000026CB">
              <w:rPr>
                <w:sz w:val="20"/>
                <w:szCs w:val="20"/>
              </w:rPr>
              <w:t>010450000</w:t>
            </w:r>
          </w:p>
        </w:tc>
        <w:tc>
          <w:tcPr>
            <w:tcW w:w="1342" w:type="dxa"/>
          </w:tcPr>
          <w:p w:rsidR="00DC6F56" w:rsidRPr="000026CB" w:rsidRDefault="00DC6F56" w:rsidP="005B5B16">
            <w:pPr>
              <w:rPr>
                <w:sz w:val="20"/>
                <w:szCs w:val="20"/>
              </w:rPr>
            </w:pPr>
            <w:r w:rsidRPr="000026CB">
              <w:rPr>
                <w:sz w:val="20"/>
                <w:szCs w:val="20"/>
              </w:rPr>
              <w:t>030404000</w:t>
            </w:r>
          </w:p>
          <w:p w:rsidR="00DC6F56" w:rsidRPr="000026CB" w:rsidRDefault="00DC6F56" w:rsidP="005B5B16">
            <w:pPr>
              <w:rPr>
                <w:sz w:val="20"/>
                <w:szCs w:val="20"/>
              </w:rPr>
            </w:pPr>
            <w:r w:rsidRPr="000026CB">
              <w:rPr>
                <w:sz w:val="20"/>
                <w:szCs w:val="20"/>
              </w:rPr>
              <w:t>040120280</w:t>
            </w:r>
          </w:p>
          <w:p w:rsidR="00DC6F56" w:rsidRPr="000026CB" w:rsidRDefault="00DC6F56" w:rsidP="005B5B16">
            <w:pPr>
              <w:rPr>
                <w:sz w:val="20"/>
                <w:szCs w:val="20"/>
              </w:rPr>
            </w:pPr>
            <w:r w:rsidRPr="000026CB">
              <w:rPr>
                <w:sz w:val="20"/>
                <w:szCs w:val="20"/>
              </w:rPr>
              <w:t>040120250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Default="00DC6F56" w:rsidP="005B5B16">
            <w:pPr>
              <w:rPr>
                <w:sz w:val="20"/>
                <w:szCs w:val="20"/>
              </w:rPr>
            </w:pPr>
            <w:r w:rsidRPr="00277630">
              <w:rPr>
                <w:sz w:val="20"/>
                <w:szCs w:val="20"/>
              </w:rPr>
              <w:t>Извещение (ф.0504805)</w:t>
            </w:r>
          </w:p>
          <w:p w:rsidR="00DC6F56" w:rsidRDefault="00DC6F56" w:rsidP="005B5B16">
            <w:pPr>
              <w:rPr>
                <w:sz w:val="20"/>
                <w:szCs w:val="20"/>
              </w:rPr>
            </w:pPr>
          </w:p>
          <w:p w:rsidR="00DC6F56" w:rsidRPr="00277630" w:rsidRDefault="00DC6F56" w:rsidP="005B5B16">
            <w:pPr>
              <w:rPr>
                <w:sz w:val="20"/>
                <w:szCs w:val="20"/>
              </w:rPr>
            </w:pPr>
          </w:p>
        </w:tc>
      </w:tr>
      <w:tr w:rsidR="00DC6F56" w:rsidRPr="000026CB" w:rsidTr="005B5B16">
        <w:tc>
          <w:tcPr>
            <w:tcW w:w="568" w:type="dxa"/>
          </w:tcPr>
          <w:p w:rsidR="00DC6F56" w:rsidRPr="000026CB" w:rsidRDefault="00683308" w:rsidP="005B5B16">
            <w:pPr>
              <w:rPr>
                <w:sz w:val="20"/>
                <w:szCs w:val="20"/>
              </w:rPr>
            </w:pPr>
            <w:r>
              <w:rPr>
                <w:sz w:val="20"/>
                <w:szCs w:val="20"/>
              </w:rPr>
              <w:t>11</w:t>
            </w:r>
          </w:p>
        </w:tc>
        <w:tc>
          <w:tcPr>
            <w:tcW w:w="3969" w:type="dxa"/>
          </w:tcPr>
          <w:p w:rsidR="00DC6F56" w:rsidRPr="00DC6F56" w:rsidRDefault="00DC6F56" w:rsidP="005B5B16">
            <w:pPr>
              <w:rPr>
                <w:sz w:val="20"/>
                <w:szCs w:val="20"/>
                <w:lang w:val="ru-RU"/>
              </w:rPr>
            </w:pPr>
            <w:r w:rsidRPr="00DC6F56">
              <w:rPr>
                <w:sz w:val="20"/>
                <w:szCs w:val="20"/>
                <w:lang w:val="ru-RU"/>
              </w:rPr>
              <w:t>При безвозмездной передаче нефинансовых активов из состава имущества казны ранее начисленная по амортизируемым объектам сумма амортизации отражается</w:t>
            </w:r>
          </w:p>
        </w:tc>
        <w:tc>
          <w:tcPr>
            <w:tcW w:w="1310" w:type="dxa"/>
          </w:tcPr>
          <w:p w:rsidR="00DC6F56" w:rsidRPr="000026CB" w:rsidRDefault="00DC6F56" w:rsidP="005B5B16">
            <w:pPr>
              <w:rPr>
                <w:sz w:val="20"/>
                <w:szCs w:val="20"/>
              </w:rPr>
            </w:pPr>
            <w:r w:rsidRPr="000026CB">
              <w:rPr>
                <w:sz w:val="20"/>
                <w:szCs w:val="20"/>
              </w:rPr>
              <w:t>010450000</w:t>
            </w:r>
          </w:p>
        </w:tc>
        <w:tc>
          <w:tcPr>
            <w:tcW w:w="1342" w:type="dxa"/>
          </w:tcPr>
          <w:p w:rsidR="00DC6F56" w:rsidRPr="000026CB" w:rsidRDefault="00DC6F56" w:rsidP="005B5B16">
            <w:pPr>
              <w:rPr>
                <w:sz w:val="20"/>
                <w:szCs w:val="20"/>
              </w:rPr>
            </w:pPr>
            <w:r w:rsidRPr="000026CB">
              <w:rPr>
                <w:sz w:val="20"/>
                <w:szCs w:val="20"/>
              </w:rPr>
              <w:t>040120251</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277630" w:rsidRDefault="00DC6F56" w:rsidP="005B5B16">
            <w:pPr>
              <w:rPr>
                <w:sz w:val="20"/>
                <w:szCs w:val="20"/>
              </w:rPr>
            </w:pPr>
            <w:r w:rsidRPr="00277630">
              <w:rPr>
                <w:sz w:val="20"/>
                <w:szCs w:val="20"/>
              </w:rPr>
              <w:t>Извещение (ф.0504805)</w:t>
            </w:r>
          </w:p>
        </w:tc>
      </w:tr>
      <w:tr w:rsidR="00DC6F56" w:rsidRPr="000026CB" w:rsidTr="005B5B16">
        <w:tc>
          <w:tcPr>
            <w:tcW w:w="568" w:type="dxa"/>
          </w:tcPr>
          <w:p w:rsidR="00DC6F56" w:rsidRPr="000026CB" w:rsidRDefault="00683308" w:rsidP="005B5B16">
            <w:pPr>
              <w:rPr>
                <w:sz w:val="20"/>
                <w:szCs w:val="20"/>
              </w:rPr>
            </w:pPr>
            <w:r>
              <w:rPr>
                <w:sz w:val="20"/>
                <w:szCs w:val="20"/>
              </w:rPr>
              <w:t>12</w:t>
            </w:r>
          </w:p>
        </w:tc>
        <w:tc>
          <w:tcPr>
            <w:tcW w:w="3969" w:type="dxa"/>
          </w:tcPr>
          <w:p w:rsidR="00DC6F56" w:rsidRPr="00DC6F56" w:rsidRDefault="00DC6F56" w:rsidP="005B5B16">
            <w:pPr>
              <w:rPr>
                <w:sz w:val="20"/>
                <w:szCs w:val="20"/>
                <w:lang w:val="ru-RU"/>
              </w:rPr>
            </w:pPr>
            <w:r w:rsidRPr="00DC6F56">
              <w:rPr>
                <w:sz w:val="20"/>
                <w:szCs w:val="20"/>
                <w:lang w:val="ru-RU"/>
              </w:rPr>
              <w:t>Списание суммы амортизации амортизируемых объектов имущества казны при их выбытии,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 оформляется</w:t>
            </w:r>
          </w:p>
        </w:tc>
        <w:tc>
          <w:tcPr>
            <w:tcW w:w="1310" w:type="dxa"/>
          </w:tcPr>
          <w:p w:rsidR="00DC6F56" w:rsidRPr="000026CB" w:rsidRDefault="00DC6F56" w:rsidP="005B5B16">
            <w:pPr>
              <w:rPr>
                <w:sz w:val="20"/>
                <w:szCs w:val="20"/>
              </w:rPr>
            </w:pPr>
            <w:r w:rsidRPr="000026CB">
              <w:rPr>
                <w:sz w:val="20"/>
                <w:szCs w:val="20"/>
              </w:rPr>
              <w:t>010450000</w:t>
            </w:r>
          </w:p>
        </w:tc>
        <w:tc>
          <w:tcPr>
            <w:tcW w:w="1342" w:type="dxa"/>
          </w:tcPr>
          <w:p w:rsidR="00DC6F56" w:rsidRPr="000026CB" w:rsidRDefault="00DC6F56" w:rsidP="005B5B16">
            <w:pPr>
              <w:rPr>
                <w:sz w:val="20"/>
                <w:szCs w:val="20"/>
              </w:rPr>
            </w:pPr>
            <w:r w:rsidRPr="000026CB">
              <w:rPr>
                <w:sz w:val="20"/>
                <w:szCs w:val="20"/>
              </w:rPr>
              <w:t>010800000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277630" w:rsidRDefault="00DC6F56" w:rsidP="005B5B16">
            <w:pPr>
              <w:rPr>
                <w:sz w:val="20"/>
                <w:szCs w:val="20"/>
              </w:rPr>
            </w:pPr>
            <w:r w:rsidRPr="00277630">
              <w:rPr>
                <w:sz w:val="20"/>
                <w:szCs w:val="20"/>
              </w:rPr>
              <w:t>Бухгалтерская справка             (ф. 0504833)</w:t>
            </w:r>
          </w:p>
        </w:tc>
      </w:tr>
      <w:tr w:rsidR="00DC6F56" w:rsidRPr="000026CB" w:rsidTr="005B5B16">
        <w:tc>
          <w:tcPr>
            <w:tcW w:w="568" w:type="dxa"/>
          </w:tcPr>
          <w:p w:rsidR="00DC6F56" w:rsidRPr="000026CB" w:rsidRDefault="00683308" w:rsidP="005B5B16">
            <w:pPr>
              <w:rPr>
                <w:sz w:val="20"/>
                <w:szCs w:val="20"/>
              </w:rPr>
            </w:pPr>
            <w:r>
              <w:rPr>
                <w:sz w:val="20"/>
                <w:szCs w:val="20"/>
              </w:rPr>
              <w:t>13</w:t>
            </w:r>
          </w:p>
        </w:tc>
        <w:tc>
          <w:tcPr>
            <w:tcW w:w="3969" w:type="dxa"/>
          </w:tcPr>
          <w:p w:rsidR="00DC6F56" w:rsidRPr="00DC6F56" w:rsidRDefault="00DC6F56" w:rsidP="005B5B16">
            <w:pPr>
              <w:rPr>
                <w:sz w:val="20"/>
                <w:szCs w:val="20"/>
                <w:lang w:val="ru-RU"/>
              </w:rPr>
            </w:pPr>
            <w:r w:rsidRPr="00DC6F56">
              <w:rPr>
                <w:sz w:val="20"/>
                <w:szCs w:val="20"/>
                <w:lang w:val="ru-RU"/>
              </w:rPr>
              <w:t>Прекращение права пользования активом (при полном завершении договора) (выбытие объекта учета операционной аренды)</w:t>
            </w:r>
          </w:p>
        </w:tc>
        <w:tc>
          <w:tcPr>
            <w:tcW w:w="1310" w:type="dxa"/>
          </w:tcPr>
          <w:p w:rsidR="00DC6F56" w:rsidRPr="000026CB" w:rsidRDefault="00DC6F56" w:rsidP="005B5B16">
            <w:pPr>
              <w:rPr>
                <w:sz w:val="20"/>
                <w:szCs w:val="20"/>
              </w:rPr>
            </w:pPr>
            <w:r w:rsidRPr="000026CB">
              <w:rPr>
                <w:sz w:val="20"/>
                <w:szCs w:val="20"/>
              </w:rPr>
              <w:t>011140000</w:t>
            </w:r>
          </w:p>
        </w:tc>
        <w:tc>
          <w:tcPr>
            <w:tcW w:w="1342" w:type="dxa"/>
          </w:tcPr>
          <w:p w:rsidR="00DC6F56" w:rsidRPr="000026CB" w:rsidRDefault="00DC6F56" w:rsidP="005B5B16">
            <w:pPr>
              <w:rPr>
                <w:sz w:val="20"/>
                <w:szCs w:val="20"/>
              </w:rPr>
            </w:pPr>
            <w:r w:rsidRPr="000026CB">
              <w:rPr>
                <w:sz w:val="20"/>
                <w:szCs w:val="20"/>
              </w:rPr>
              <w:t>010440000</w:t>
            </w:r>
          </w:p>
        </w:tc>
        <w:tc>
          <w:tcPr>
            <w:tcW w:w="3018" w:type="dxa"/>
          </w:tcPr>
          <w:p w:rsidR="00DC6F56" w:rsidRPr="000026CB" w:rsidRDefault="00DC6F56" w:rsidP="005B5B16">
            <w:pPr>
              <w:rPr>
                <w:sz w:val="20"/>
                <w:szCs w:val="20"/>
              </w:rPr>
            </w:pPr>
            <w:r w:rsidRPr="000026CB">
              <w:rPr>
                <w:sz w:val="20"/>
                <w:szCs w:val="20"/>
              </w:rPr>
              <w:t>Бухгалтерская справка             (ф. 0504833)</w:t>
            </w:r>
          </w:p>
        </w:tc>
      </w:tr>
      <w:tr w:rsidR="00DC6F56" w:rsidRPr="000026CB" w:rsidTr="005B5B16">
        <w:tc>
          <w:tcPr>
            <w:tcW w:w="568" w:type="dxa"/>
          </w:tcPr>
          <w:p w:rsidR="00DC6F56" w:rsidRPr="000026CB" w:rsidRDefault="00683308" w:rsidP="005B5B16">
            <w:pPr>
              <w:rPr>
                <w:sz w:val="20"/>
                <w:szCs w:val="20"/>
              </w:rPr>
            </w:pPr>
            <w:r>
              <w:rPr>
                <w:sz w:val="20"/>
                <w:szCs w:val="20"/>
              </w:rPr>
              <w:t>14</w:t>
            </w:r>
          </w:p>
        </w:tc>
        <w:tc>
          <w:tcPr>
            <w:tcW w:w="3969" w:type="dxa"/>
          </w:tcPr>
          <w:p w:rsidR="00DC6F56" w:rsidRPr="00DC6F56" w:rsidRDefault="00DC6F56" w:rsidP="005B5B16">
            <w:pPr>
              <w:rPr>
                <w:sz w:val="20"/>
                <w:szCs w:val="20"/>
                <w:lang w:val="ru-RU"/>
              </w:rPr>
            </w:pPr>
            <w:r w:rsidRPr="00DC6F56">
              <w:rPr>
                <w:sz w:val="20"/>
                <w:szCs w:val="20"/>
                <w:lang w:val="ru-RU"/>
              </w:rPr>
              <w:t>Прекращение права пользования активами при досрочном прекращении договора, в соответствии с которым были приняты на учет объекты учета операционной аренды (выбытие объекта учета операционной аренды)</w:t>
            </w:r>
          </w:p>
        </w:tc>
        <w:tc>
          <w:tcPr>
            <w:tcW w:w="1310" w:type="dxa"/>
          </w:tcPr>
          <w:p w:rsidR="00DC6F56" w:rsidRPr="000026CB" w:rsidRDefault="00DC6F56" w:rsidP="005B5B16">
            <w:pPr>
              <w:rPr>
                <w:sz w:val="20"/>
                <w:szCs w:val="20"/>
              </w:rPr>
            </w:pPr>
            <w:r w:rsidRPr="000026CB">
              <w:rPr>
                <w:sz w:val="20"/>
                <w:szCs w:val="20"/>
              </w:rPr>
              <w:t>011140000</w:t>
            </w:r>
          </w:p>
        </w:tc>
        <w:tc>
          <w:tcPr>
            <w:tcW w:w="1342" w:type="dxa"/>
          </w:tcPr>
          <w:p w:rsidR="00DC6F56" w:rsidRPr="000026CB" w:rsidRDefault="00DC6F56" w:rsidP="005B5B16">
            <w:pPr>
              <w:rPr>
                <w:sz w:val="20"/>
                <w:szCs w:val="20"/>
              </w:rPr>
            </w:pPr>
            <w:r w:rsidRPr="000026CB">
              <w:rPr>
                <w:sz w:val="20"/>
                <w:szCs w:val="20"/>
              </w:rPr>
              <w:t>010440000</w:t>
            </w:r>
          </w:p>
        </w:tc>
        <w:tc>
          <w:tcPr>
            <w:tcW w:w="3018" w:type="dxa"/>
          </w:tcPr>
          <w:p w:rsidR="00DC6F56" w:rsidRPr="000026CB" w:rsidRDefault="00DC6F56" w:rsidP="005B5B16">
            <w:pPr>
              <w:rPr>
                <w:sz w:val="20"/>
                <w:szCs w:val="20"/>
              </w:rPr>
            </w:pPr>
            <w:r w:rsidRPr="000026CB">
              <w:rPr>
                <w:sz w:val="20"/>
                <w:szCs w:val="20"/>
              </w:rPr>
              <w:t>Бухгалтерская справка             (ф. 0504833)</w:t>
            </w:r>
          </w:p>
        </w:tc>
      </w:tr>
      <w:tr w:rsidR="00DC6F56" w:rsidRPr="000026CB" w:rsidTr="005B5B16">
        <w:tc>
          <w:tcPr>
            <w:tcW w:w="568" w:type="dxa"/>
          </w:tcPr>
          <w:p w:rsidR="00DC6F56" w:rsidRPr="000026CB" w:rsidRDefault="00683308" w:rsidP="005B5B16">
            <w:pPr>
              <w:rPr>
                <w:sz w:val="20"/>
                <w:szCs w:val="20"/>
              </w:rPr>
            </w:pPr>
            <w:r>
              <w:rPr>
                <w:sz w:val="20"/>
                <w:szCs w:val="20"/>
              </w:rPr>
              <w:t>15</w:t>
            </w:r>
          </w:p>
        </w:tc>
        <w:tc>
          <w:tcPr>
            <w:tcW w:w="3969" w:type="dxa"/>
          </w:tcPr>
          <w:p w:rsidR="00DC6F56" w:rsidRPr="00DC6F56" w:rsidRDefault="00DC6F56" w:rsidP="005B5B16">
            <w:pPr>
              <w:rPr>
                <w:sz w:val="20"/>
                <w:szCs w:val="20"/>
                <w:lang w:val="ru-RU"/>
              </w:rPr>
            </w:pPr>
            <w:r w:rsidRPr="00DC6F56">
              <w:rPr>
                <w:sz w:val="20"/>
                <w:szCs w:val="20"/>
                <w:lang w:val="ru-RU"/>
              </w:rPr>
              <w:t>Прекращение права пользования нематериальными активами (неисключительными правами)  (при полном завершении договора)</w:t>
            </w:r>
          </w:p>
        </w:tc>
        <w:tc>
          <w:tcPr>
            <w:tcW w:w="1310" w:type="dxa"/>
          </w:tcPr>
          <w:p w:rsidR="00DC6F56" w:rsidRPr="000026CB" w:rsidRDefault="00DC6F56" w:rsidP="005B5B16">
            <w:pPr>
              <w:rPr>
                <w:sz w:val="20"/>
                <w:szCs w:val="20"/>
              </w:rPr>
            </w:pPr>
            <w:r w:rsidRPr="000026CB">
              <w:rPr>
                <w:sz w:val="20"/>
                <w:szCs w:val="20"/>
              </w:rPr>
              <w:t>010460000</w:t>
            </w:r>
          </w:p>
        </w:tc>
        <w:tc>
          <w:tcPr>
            <w:tcW w:w="1342" w:type="dxa"/>
          </w:tcPr>
          <w:p w:rsidR="00DC6F56" w:rsidRPr="000026CB" w:rsidRDefault="00DC6F56" w:rsidP="005B5B16">
            <w:pPr>
              <w:rPr>
                <w:sz w:val="20"/>
                <w:szCs w:val="20"/>
              </w:rPr>
            </w:pPr>
            <w:r w:rsidRPr="000026CB">
              <w:rPr>
                <w:sz w:val="20"/>
                <w:szCs w:val="20"/>
              </w:rPr>
              <w:t>011160000</w:t>
            </w:r>
          </w:p>
        </w:tc>
        <w:tc>
          <w:tcPr>
            <w:tcW w:w="3018" w:type="dxa"/>
          </w:tcPr>
          <w:p w:rsidR="00DC6F56" w:rsidRPr="000026CB" w:rsidRDefault="00DC6F56" w:rsidP="005B5B16">
            <w:pPr>
              <w:rPr>
                <w:sz w:val="20"/>
                <w:szCs w:val="20"/>
              </w:rPr>
            </w:pPr>
            <w:r w:rsidRPr="000026CB">
              <w:rPr>
                <w:sz w:val="20"/>
                <w:szCs w:val="20"/>
              </w:rPr>
              <w:t>Бухгалтерская справка             (ф. 0504833)</w:t>
            </w:r>
          </w:p>
        </w:tc>
      </w:tr>
      <w:tr w:rsidR="00DC6F56" w:rsidRPr="000026CB" w:rsidTr="005B5B16">
        <w:trPr>
          <w:trHeight w:val="1725"/>
        </w:trPr>
        <w:tc>
          <w:tcPr>
            <w:tcW w:w="568" w:type="dxa"/>
          </w:tcPr>
          <w:p w:rsidR="00DC6F56" w:rsidRPr="000026CB" w:rsidRDefault="00683308" w:rsidP="005B5B16">
            <w:pPr>
              <w:rPr>
                <w:sz w:val="20"/>
                <w:szCs w:val="20"/>
              </w:rPr>
            </w:pPr>
            <w:r>
              <w:rPr>
                <w:sz w:val="20"/>
                <w:szCs w:val="20"/>
              </w:rPr>
              <w:lastRenderedPageBreak/>
              <w:t>16</w:t>
            </w:r>
          </w:p>
        </w:tc>
        <w:tc>
          <w:tcPr>
            <w:tcW w:w="3969" w:type="dxa"/>
          </w:tcPr>
          <w:p w:rsidR="00DC6F56" w:rsidRPr="00DC6F56" w:rsidRDefault="00DC6F56" w:rsidP="005B5B16">
            <w:pPr>
              <w:rPr>
                <w:sz w:val="20"/>
                <w:szCs w:val="20"/>
                <w:lang w:val="ru-RU"/>
              </w:rPr>
            </w:pPr>
            <w:r w:rsidRPr="00DC6F56">
              <w:rPr>
                <w:sz w:val="20"/>
                <w:szCs w:val="20"/>
                <w:lang w:val="ru-RU"/>
              </w:rPr>
              <w:t>Прекращение права пользования нематериальными активами (неисключительными правами) при досрочном прекращении договора, в соответствии с которым были приняты на учет объекты учета права пользования нематериальными активами</w:t>
            </w:r>
          </w:p>
        </w:tc>
        <w:tc>
          <w:tcPr>
            <w:tcW w:w="1310" w:type="dxa"/>
          </w:tcPr>
          <w:p w:rsidR="00DC6F56" w:rsidRPr="000026CB" w:rsidRDefault="00DC6F56" w:rsidP="005B5B16">
            <w:pPr>
              <w:rPr>
                <w:sz w:val="20"/>
                <w:szCs w:val="20"/>
              </w:rPr>
            </w:pPr>
            <w:r w:rsidRPr="000026CB">
              <w:rPr>
                <w:sz w:val="20"/>
                <w:szCs w:val="20"/>
              </w:rPr>
              <w:t>010460000</w:t>
            </w:r>
          </w:p>
        </w:tc>
        <w:tc>
          <w:tcPr>
            <w:tcW w:w="1342" w:type="dxa"/>
          </w:tcPr>
          <w:p w:rsidR="00DC6F56" w:rsidRPr="000026CB" w:rsidRDefault="00DC6F56" w:rsidP="005B5B16">
            <w:pPr>
              <w:rPr>
                <w:sz w:val="20"/>
                <w:szCs w:val="20"/>
              </w:rPr>
            </w:pPr>
            <w:r w:rsidRPr="000026CB">
              <w:rPr>
                <w:sz w:val="20"/>
                <w:szCs w:val="20"/>
              </w:rPr>
              <w:t>011160000</w:t>
            </w:r>
          </w:p>
        </w:tc>
        <w:tc>
          <w:tcPr>
            <w:tcW w:w="3018" w:type="dxa"/>
          </w:tcPr>
          <w:p w:rsidR="00DC6F56" w:rsidRPr="000026CB" w:rsidRDefault="00DC6F56" w:rsidP="005B5B16">
            <w:pPr>
              <w:rPr>
                <w:sz w:val="20"/>
                <w:szCs w:val="20"/>
              </w:rPr>
            </w:pPr>
            <w:r w:rsidRPr="000026CB">
              <w:rPr>
                <w:sz w:val="20"/>
                <w:szCs w:val="20"/>
              </w:rPr>
              <w:t>Бухгалтерская справка             (ф. 0504833)</w:t>
            </w:r>
          </w:p>
        </w:tc>
      </w:tr>
    </w:tbl>
    <w:p w:rsidR="00DC6F56" w:rsidRPr="000026CB" w:rsidRDefault="00DC6F56" w:rsidP="00DC6F56">
      <w:pPr>
        <w:jc w:val="center"/>
        <w:rPr>
          <w:b/>
          <w:sz w:val="20"/>
          <w:szCs w:val="20"/>
        </w:rPr>
      </w:pPr>
      <w:r w:rsidRPr="000026CB">
        <w:rPr>
          <w:b/>
          <w:sz w:val="20"/>
          <w:szCs w:val="20"/>
        </w:rPr>
        <w:t>Материальные запасы</w:t>
      </w:r>
    </w:p>
    <w:tbl>
      <w:tblPr>
        <w:tblW w:w="10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4077"/>
        <w:gridCol w:w="1310"/>
        <w:gridCol w:w="1342"/>
        <w:gridCol w:w="3018"/>
      </w:tblGrid>
      <w:tr w:rsidR="00DC6F56" w:rsidRPr="000026CB" w:rsidTr="005B5B16">
        <w:tc>
          <w:tcPr>
            <w:tcW w:w="568" w:type="dxa"/>
            <w:shd w:val="clear" w:color="auto" w:fill="BFBFBF"/>
          </w:tcPr>
          <w:p w:rsidR="00DC6F56" w:rsidRPr="000026CB" w:rsidRDefault="00DC6F56" w:rsidP="005B5B16">
            <w:pPr>
              <w:rPr>
                <w:sz w:val="20"/>
                <w:szCs w:val="20"/>
              </w:rPr>
            </w:pPr>
            <w:r w:rsidRPr="000026CB">
              <w:rPr>
                <w:sz w:val="20"/>
                <w:szCs w:val="20"/>
              </w:rPr>
              <w:t>№</w:t>
            </w:r>
          </w:p>
        </w:tc>
        <w:tc>
          <w:tcPr>
            <w:tcW w:w="4077" w:type="dxa"/>
            <w:shd w:val="clear" w:color="auto" w:fill="BFBFBF"/>
          </w:tcPr>
          <w:p w:rsidR="00DC6F56" w:rsidRPr="000026CB" w:rsidRDefault="00DC6F56" w:rsidP="005B5B16">
            <w:pPr>
              <w:jc w:val="center"/>
              <w:rPr>
                <w:b/>
                <w:sz w:val="20"/>
                <w:szCs w:val="20"/>
              </w:rPr>
            </w:pPr>
            <w:r w:rsidRPr="000026CB">
              <w:rPr>
                <w:b/>
                <w:sz w:val="20"/>
                <w:szCs w:val="20"/>
              </w:rPr>
              <w:t>Факт хозяйственной жизни</w:t>
            </w:r>
          </w:p>
          <w:p w:rsidR="00DC6F56" w:rsidRPr="000026CB" w:rsidRDefault="00DC6F56" w:rsidP="005B5B16">
            <w:pPr>
              <w:jc w:val="center"/>
              <w:rPr>
                <w:b/>
                <w:sz w:val="20"/>
                <w:szCs w:val="20"/>
              </w:rPr>
            </w:pPr>
            <w:r w:rsidRPr="000026CB">
              <w:rPr>
                <w:b/>
                <w:sz w:val="20"/>
                <w:szCs w:val="20"/>
              </w:rPr>
              <w:t>учреждения</w:t>
            </w:r>
          </w:p>
        </w:tc>
        <w:tc>
          <w:tcPr>
            <w:tcW w:w="1310" w:type="dxa"/>
            <w:shd w:val="clear" w:color="auto" w:fill="BFBFBF"/>
          </w:tcPr>
          <w:p w:rsidR="00DC6F56" w:rsidRPr="000026CB" w:rsidRDefault="00DC6F56" w:rsidP="005B5B16">
            <w:pPr>
              <w:jc w:val="center"/>
              <w:rPr>
                <w:b/>
                <w:sz w:val="20"/>
                <w:szCs w:val="20"/>
              </w:rPr>
            </w:pPr>
            <w:r w:rsidRPr="000026CB">
              <w:rPr>
                <w:b/>
                <w:sz w:val="20"/>
                <w:szCs w:val="20"/>
              </w:rPr>
              <w:t>Дебет</w:t>
            </w:r>
          </w:p>
        </w:tc>
        <w:tc>
          <w:tcPr>
            <w:tcW w:w="1342" w:type="dxa"/>
            <w:shd w:val="clear" w:color="auto" w:fill="BFBFBF"/>
          </w:tcPr>
          <w:p w:rsidR="00DC6F56" w:rsidRPr="000026CB" w:rsidRDefault="00DC6F56" w:rsidP="005B5B16">
            <w:pPr>
              <w:jc w:val="center"/>
              <w:rPr>
                <w:b/>
                <w:sz w:val="20"/>
                <w:szCs w:val="20"/>
              </w:rPr>
            </w:pPr>
            <w:r w:rsidRPr="000026CB">
              <w:rPr>
                <w:b/>
                <w:sz w:val="20"/>
                <w:szCs w:val="20"/>
              </w:rPr>
              <w:t>Кредит</w:t>
            </w:r>
          </w:p>
        </w:tc>
        <w:tc>
          <w:tcPr>
            <w:tcW w:w="3018" w:type="dxa"/>
            <w:shd w:val="clear" w:color="auto" w:fill="BFBFBF"/>
          </w:tcPr>
          <w:p w:rsidR="00DC6F56" w:rsidRPr="000026CB" w:rsidRDefault="00DC6F56" w:rsidP="005B5B16">
            <w:pPr>
              <w:jc w:val="center"/>
              <w:rPr>
                <w:b/>
                <w:sz w:val="20"/>
                <w:szCs w:val="20"/>
              </w:rPr>
            </w:pPr>
            <w:r w:rsidRPr="000026CB">
              <w:rPr>
                <w:b/>
                <w:sz w:val="20"/>
                <w:szCs w:val="20"/>
              </w:rPr>
              <w:t>Первичный документ</w:t>
            </w:r>
          </w:p>
        </w:tc>
      </w:tr>
      <w:tr w:rsidR="00DC6F56" w:rsidRPr="000026CB" w:rsidTr="005B5B16">
        <w:tc>
          <w:tcPr>
            <w:tcW w:w="568" w:type="dxa"/>
            <w:shd w:val="clear" w:color="auto" w:fill="D9D9D9"/>
          </w:tcPr>
          <w:p w:rsidR="00DC6F56" w:rsidRPr="000026CB" w:rsidRDefault="00DC6F56" w:rsidP="005B5B16">
            <w:pPr>
              <w:rPr>
                <w:sz w:val="20"/>
                <w:szCs w:val="20"/>
              </w:rPr>
            </w:pPr>
          </w:p>
        </w:tc>
        <w:tc>
          <w:tcPr>
            <w:tcW w:w="4077" w:type="dxa"/>
            <w:shd w:val="clear" w:color="auto" w:fill="D9D9D9"/>
          </w:tcPr>
          <w:p w:rsidR="00DC6F56" w:rsidRPr="000026CB" w:rsidRDefault="00DC6F56" w:rsidP="005B5B16">
            <w:pPr>
              <w:jc w:val="center"/>
              <w:rPr>
                <w:b/>
                <w:sz w:val="20"/>
                <w:szCs w:val="20"/>
              </w:rPr>
            </w:pPr>
            <w:r w:rsidRPr="000026CB">
              <w:rPr>
                <w:b/>
                <w:sz w:val="20"/>
                <w:szCs w:val="20"/>
              </w:rPr>
              <w:t>Материальные запасы</w:t>
            </w:r>
          </w:p>
        </w:tc>
        <w:tc>
          <w:tcPr>
            <w:tcW w:w="1310" w:type="dxa"/>
            <w:shd w:val="clear" w:color="auto" w:fill="D9D9D9"/>
          </w:tcPr>
          <w:p w:rsidR="00DC6F56" w:rsidRPr="000026CB" w:rsidRDefault="00DC6F56" w:rsidP="005B5B16">
            <w:pPr>
              <w:jc w:val="center"/>
              <w:rPr>
                <w:b/>
                <w:sz w:val="20"/>
                <w:szCs w:val="20"/>
              </w:rPr>
            </w:pPr>
          </w:p>
        </w:tc>
        <w:tc>
          <w:tcPr>
            <w:tcW w:w="1342" w:type="dxa"/>
            <w:shd w:val="clear" w:color="auto" w:fill="D9D9D9"/>
          </w:tcPr>
          <w:p w:rsidR="00DC6F56" w:rsidRPr="000026CB" w:rsidRDefault="00DC6F56" w:rsidP="005B5B16">
            <w:pPr>
              <w:jc w:val="center"/>
              <w:rPr>
                <w:b/>
                <w:sz w:val="20"/>
                <w:szCs w:val="20"/>
              </w:rPr>
            </w:pPr>
          </w:p>
        </w:tc>
        <w:tc>
          <w:tcPr>
            <w:tcW w:w="3018" w:type="dxa"/>
            <w:shd w:val="clear" w:color="auto" w:fill="D9D9D9"/>
          </w:tcPr>
          <w:p w:rsidR="00DC6F56" w:rsidRPr="000026CB" w:rsidRDefault="00DC6F56" w:rsidP="005B5B16">
            <w:pPr>
              <w:jc w:val="center"/>
              <w:rPr>
                <w:b/>
                <w:sz w:val="20"/>
                <w:szCs w:val="20"/>
              </w:rPr>
            </w:pPr>
          </w:p>
        </w:tc>
      </w:tr>
      <w:tr w:rsidR="00DC6F56" w:rsidRPr="000026CB" w:rsidTr="005B5B16">
        <w:tc>
          <w:tcPr>
            <w:tcW w:w="568" w:type="dxa"/>
            <w:shd w:val="clear" w:color="auto" w:fill="F2F2F2"/>
          </w:tcPr>
          <w:p w:rsidR="00DC6F56" w:rsidRPr="000026CB" w:rsidRDefault="00DC6F56" w:rsidP="005B5B16">
            <w:pPr>
              <w:rPr>
                <w:sz w:val="20"/>
                <w:szCs w:val="20"/>
              </w:rPr>
            </w:pPr>
          </w:p>
        </w:tc>
        <w:tc>
          <w:tcPr>
            <w:tcW w:w="4077" w:type="dxa"/>
            <w:shd w:val="clear" w:color="auto" w:fill="F2F2F2"/>
          </w:tcPr>
          <w:p w:rsidR="00DC6F56" w:rsidRPr="000026CB" w:rsidRDefault="00DC6F56" w:rsidP="005B5B16">
            <w:pPr>
              <w:jc w:val="center"/>
              <w:rPr>
                <w:b/>
                <w:sz w:val="20"/>
                <w:szCs w:val="20"/>
              </w:rPr>
            </w:pPr>
            <w:r w:rsidRPr="000026CB">
              <w:rPr>
                <w:b/>
                <w:sz w:val="20"/>
                <w:szCs w:val="20"/>
              </w:rPr>
              <w:t>Реорганизация</w:t>
            </w:r>
          </w:p>
        </w:tc>
        <w:tc>
          <w:tcPr>
            <w:tcW w:w="1310" w:type="dxa"/>
            <w:shd w:val="clear" w:color="auto" w:fill="F2F2F2"/>
          </w:tcPr>
          <w:p w:rsidR="00DC6F56" w:rsidRPr="000026CB" w:rsidRDefault="00DC6F56" w:rsidP="005B5B16">
            <w:pPr>
              <w:jc w:val="center"/>
              <w:rPr>
                <w:b/>
                <w:sz w:val="20"/>
                <w:szCs w:val="20"/>
              </w:rPr>
            </w:pPr>
          </w:p>
        </w:tc>
        <w:tc>
          <w:tcPr>
            <w:tcW w:w="1342" w:type="dxa"/>
            <w:shd w:val="clear" w:color="auto" w:fill="F2F2F2"/>
          </w:tcPr>
          <w:p w:rsidR="00DC6F56" w:rsidRPr="000026CB" w:rsidRDefault="00DC6F56" w:rsidP="005B5B16">
            <w:pPr>
              <w:jc w:val="center"/>
              <w:rPr>
                <w:b/>
                <w:sz w:val="20"/>
                <w:szCs w:val="20"/>
              </w:rPr>
            </w:pPr>
          </w:p>
        </w:tc>
        <w:tc>
          <w:tcPr>
            <w:tcW w:w="3018" w:type="dxa"/>
            <w:shd w:val="clear" w:color="auto" w:fill="F2F2F2"/>
          </w:tcPr>
          <w:p w:rsidR="00DC6F56" w:rsidRPr="000026CB" w:rsidRDefault="00DC6F56" w:rsidP="005B5B16">
            <w:pPr>
              <w:jc w:val="center"/>
              <w:rPr>
                <w:b/>
                <w:sz w:val="20"/>
                <w:szCs w:val="20"/>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t>1</w:t>
            </w:r>
          </w:p>
        </w:tc>
        <w:tc>
          <w:tcPr>
            <w:tcW w:w="4077" w:type="dxa"/>
          </w:tcPr>
          <w:p w:rsidR="00DC6F56" w:rsidRPr="00DC6F56" w:rsidRDefault="00DC6F56" w:rsidP="005B5B16">
            <w:pPr>
              <w:rPr>
                <w:sz w:val="20"/>
                <w:szCs w:val="20"/>
                <w:lang w:val="ru-RU"/>
              </w:rPr>
            </w:pPr>
            <w:r w:rsidRPr="00DC6F56">
              <w:rPr>
                <w:sz w:val="20"/>
                <w:szCs w:val="20"/>
                <w:lang w:val="ru-RU"/>
              </w:rPr>
              <w:t>Принятие к бухгалтерскому учету материальных запасов в сумме их фактической стоимости при реорганизации казенного учреждения в форме слияния, присоединения, разделения, выделения, преобразования, при изменении типа бюджетного, автономного учреждения на казенное</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030406730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sz w:val="20"/>
                <w:szCs w:val="20"/>
                <w:lang w:val="ru-RU"/>
              </w:rPr>
            </w:pPr>
          </w:p>
        </w:tc>
      </w:tr>
      <w:tr w:rsidR="00DC6F56" w:rsidRPr="000026CB" w:rsidTr="005B5B16">
        <w:tc>
          <w:tcPr>
            <w:tcW w:w="568" w:type="dxa"/>
            <w:shd w:val="clear" w:color="auto" w:fill="F2F2F2"/>
          </w:tcPr>
          <w:p w:rsidR="00DC6F56" w:rsidRPr="00DC6F56" w:rsidRDefault="00DC6F56" w:rsidP="005B5B16">
            <w:pPr>
              <w:jc w:val="center"/>
              <w:rPr>
                <w:b/>
                <w:sz w:val="20"/>
                <w:szCs w:val="20"/>
                <w:lang w:val="ru-RU"/>
              </w:rPr>
            </w:pPr>
          </w:p>
        </w:tc>
        <w:tc>
          <w:tcPr>
            <w:tcW w:w="4077" w:type="dxa"/>
            <w:shd w:val="clear" w:color="auto" w:fill="F2F2F2"/>
          </w:tcPr>
          <w:p w:rsidR="00DC6F56" w:rsidRPr="000026CB" w:rsidRDefault="00DC6F56" w:rsidP="005B5B16">
            <w:pPr>
              <w:jc w:val="center"/>
              <w:rPr>
                <w:b/>
                <w:sz w:val="20"/>
                <w:szCs w:val="20"/>
              </w:rPr>
            </w:pPr>
            <w:r w:rsidRPr="000026CB">
              <w:rPr>
                <w:b/>
                <w:sz w:val="20"/>
                <w:szCs w:val="20"/>
              </w:rPr>
              <w:t>Поступление</w:t>
            </w:r>
          </w:p>
        </w:tc>
        <w:tc>
          <w:tcPr>
            <w:tcW w:w="1310" w:type="dxa"/>
            <w:shd w:val="clear" w:color="auto" w:fill="F2F2F2"/>
          </w:tcPr>
          <w:p w:rsidR="00DC6F56" w:rsidRPr="000026CB" w:rsidRDefault="00DC6F56" w:rsidP="005B5B16">
            <w:pPr>
              <w:rPr>
                <w:sz w:val="20"/>
                <w:szCs w:val="20"/>
              </w:rPr>
            </w:pPr>
          </w:p>
        </w:tc>
        <w:tc>
          <w:tcPr>
            <w:tcW w:w="1342" w:type="dxa"/>
            <w:shd w:val="clear" w:color="auto" w:fill="F2F2F2"/>
          </w:tcPr>
          <w:p w:rsidR="00DC6F56" w:rsidRPr="000026CB" w:rsidRDefault="00DC6F56" w:rsidP="005B5B16">
            <w:pPr>
              <w:rPr>
                <w:sz w:val="20"/>
                <w:szCs w:val="20"/>
              </w:rPr>
            </w:pPr>
          </w:p>
        </w:tc>
        <w:tc>
          <w:tcPr>
            <w:tcW w:w="3018" w:type="dxa"/>
            <w:shd w:val="clear" w:color="auto" w:fill="F2F2F2"/>
          </w:tcPr>
          <w:p w:rsidR="00DC6F56" w:rsidRPr="00277630" w:rsidRDefault="00DC6F56" w:rsidP="005B5B16">
            <w:pPr>
              <w:rPr>
                <w:sz w:val="20"/>
                <w:szCs w:val="20"/>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t>2</w:t>
            </w:r>
          </w:p>
        </w:tc>
        <w:tc>
          <w:tcPr>
            <w:tcW w:w="4077" w:type="dxa"/>
          </w:tcPr>
          <w:p w:rsidR="00DC6F56" w:rsidRPr="00DC6F56" w:rsidRDefault="00DC6F56" w:rsidP="005B5B16">
            <w:pPr>
              <w:rPr>
                <w:sz w:val="20"/>
                <w:szCs w:val="20"/>
                <w:lang w:val="ru-RU"/>
              </w:rPr>
            </w:pPr>
            <w:r w:rsidRPr="00DC6F56">
              <w:rPr>
                <w:sz w:val="20"/>
                <w:szCs w:val="20"/>
                <w:lang w:val="ru-RU"/>
              </w:rPr>
              <w:t>Приобретение материальных запасов по фактической (сформированной) стоимости</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030234730</w:t>
            </w:r>
          </w:p>
          <w:p w:rsidR="00DC6F56" w:rsidRPr="000026CB" w:rsidRDefault="00DC6F56" w:rsidP="005B5B16">
            <w:pPr>
              <w:rPr>
                <w:sz w:val="20"/>
                <w:szCs w:val="20"/>
              </w:rPr>
            </w:pPr>
            <w:r w:rsidRPr="000026CB">
              <w:rPr>
                <w:sz w:val="20"/>
                <w:szCs w:val="20"/>
              </w:rPr>
              <w:t>020834660</w:t>
            </w:r>
          </w:p>
          <w:p w:rsidR="00DC6F56" w:rsidRPr="000026CB" w:rsidRDefault="00DC6F56" w:rsidP="005B5B16">
            <w:pPr>
              <w:rPr>
                <w:sz w:val="20"/>
                <w:szCs w:val="20"/>
              </w:rPr>
            </w:pP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приемки товаров, работ, услуг (ф.0510452)</w:t>
            </w:r>
          </w:p>
          <w:p w:rsidR="00DC6F56" w:rsidRPr="00DC6F56" w:rsidRDefault="00DC6F56" w:rsidP="005B5B16">
            <w:pPr>
              <w:rPr>
                <w:rFonts w:eastAsia="Calibri"/>
                <w:bCs/>
                <w:sz w:val="20"/>
                <w:szCs w:val="20"/>
                <w:lang w:val="ru-RU"/>
              </w:rPr>
            </w:pPr>
            <w:r w:rsidRPr="00DC6F56">
              <w:rPr>
                <w:rFonts w:eastAsia="Calibri"/>
                <w:bCs/>
                <w:sz w:val="20"/>
                <w:szCs w:val="20"/>
                <w:lang w:val="ru-RU"/>
              </w:rPr>
              <w:t>Или</w:t>
            </w:r>
          </w:p>
          <w:p w:rsidR="00DC6F56" w:rsidRPr="00DC6F56" w:rsidRDefault="00DC6F56" w:rsidP="005B5B16">
            <w:pPr>
              <w:rPr>
                <w:sz w:val="20"/>
                <w:szCs w:val="20"/>
                <w:lang w:val="ru-RU"/>
              </w:rPr>
            </w:pPr>
            <w:r w:rsidRPr="00DC6F56">
              <w:rPr>
                <w:rFonts w:eastAsia="Calibri"/>
                <w:sz w:val="20"/>
                <w:szCs w:val="20"/>
                <w:lang w:val="ru-RU"/>
              </w:rPr>
              <w:t>Решение о признании объектов нефинансовых активов (код формы 0510441) (для внеоборотных МЗ)</w:t>
            </w:r>
          </w:p>
        </w:tc>
      </w:tr>
      <w:tr w:rsidR="00DC6F56" w:rsidRPr="000026CB" w:rsidTr="005B5B16">
        <w:tc>
          <w:tcPr>
            <w:tcW w:w="568" w:type="dxa"/>
          </w:tcPr>
          <w:p w:rsidR="00DC6F56" w:rsidRPr="000026CB" w:rsidRDefault="00DC6F56" w:rsidP="005B5B16">
            <w:pPr>
              <w:rPr>
                <w:sz w:val="20"/>
                <w:szCs w:val="20"/>
              </w:rPr>
            </w:pPr>
            <w:r w:rsidRPr="000026CB">
              <w:rPr>
                <w:sz w:val="20"/>
                <w:szCs w:val="20"/>
              </w:rPr>
              <w:t>3</w:t>
            </w:r>
          </w:p>
        </w:tc>
        <w:tc>
          <w:tcPr>
            <w:tcW w:w="4077" w:type="dxa"/>
          </w:tcPr>
          <w:p w:rsidR="00DC6F56" w:rsidRPr="00DC6F56" w:rsidRDefault="00DC6F56" w:rsidP="005B5B16">
            <w:pPr>
              <w:rPr>
                <w:sz w:val="20"/>
                <w:szCs w:val="20"/>
                <w:lang w:val="ru-RU"/>
              </w:rPr>
            </w:pPr>
            <w:r w:rsidRPr="00DC6F56">
              <w:rPr>
                <w:sz w:val="20"/>
                <w:szCs w:val="20"/>
                <w:lang w:val="ru-RU"/>
              </w:rPr>
              <w:t>Безвозмездное получение материальных запасов, в том числе по централизованному снабжению, распоряжению, извещению</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030404340</w:t>
            </w:r>
          </w:p>
          <w:p w:rsidR="00DC6F56" w:rsidRPr="000026CB" w:rsidRDefault="00DC6F56" w:rsidP="005B5B16">
            <w:pPr>
              <w:rPr>
                <w:sz w:val="20"/>
                <w:szCs w:val="20"/>
              </w:rPr>
            </w:pPr>
            <w:r w:rsidRPr="000026CB">
              <w:rPr>
                <w:sz w:val="20"/>
                <w:szCs w:val="20"/>
              </w:rPr>
              <w:t>040110190</w:t>
            </w:r>
          </w:p>
          <w:p w:rsidR="00DC6F56" w:rsidRPr="000026CB" w:rsidRDefault="00DC6F56" w:rsidP="005B5B16">
            <w:pPr>
              <w:rPr>
                <w:sz w:val="20"/>
                <w:szCs w:val="20"/>
              </w:rPr>
            </w:pP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277630" w:rsidRDefault="00DC6F56" w:rsidP="005B5B16">
            <w:pPr>
              <w:rPr>
                <w:sz w:val="20"/>
                <w:szCs w:val="20"/>
              </w:rPr>
            </w:pPr>
            <w:r w:rsidRPr="00277630">
              <w:rPr>
                <w:sz w:val="20"/>
                <w:szCs w:val="20"/>
              </w:rPr>
              <w:t xml:space="preserve">Извещение (ф. 0504805) </w:t>
            </w:r>
          </w:p>
        </w:tc>
      </w:tr>
      <w:tr w:rsidR="00DC6F56" w:rsidRPr="000026CB" w:rsidTr="005B5B16">
        <w:tc>
          <w:tcPr>
            <w:tcW w:w="568" w:type="dxa"/>
          </w:tcPr>
          <w:p w:rsidR="00DC6F56" w:rsidRPr="000026CB" w:rsidRDefault="00DC6F56" w:rsidP="005B5B16">
            <w:pPr>
              <w:rPr>
                <w:sz w:val="20"/>
                <w:szCs w:val="20"/>
              </w:rPr>
            </w:pPr>
            <w:r w:rsidRPr="000026CB">
              <w:rPr>
                <w:sz w:val="20"/>
                <w:szCs w:val="20"/>
              </w:rPr>
              <w:t>4</w:t>
            </w:r>
          </w:p>
        </w:tc>
        <w:tc>
          <w:tcPr>
            <w:tcW w:w="4077" w:type="dxa"/>
          </w:tcPr>
          <w:p w:rsidR="00DC6F56" w:rsidRPr="00DC6F56" w:rsidRDefault="00DC6F56" w:rsidP="005B5B16">
            <w:pPr>
              <w:rPr>
                <w:sz w:val="20"/>
                <w:szCs w:val="20"/>
                <w:lang w:val="ru-RU"/>
              </w:rPr>
            </w:pPr>
            <w:r w:rsidRPr="00DC6F56">
              <w:rPr>
                <w:sz w:val="20"/>
                <w:szCs w:val="20"/>
                <w:lang w:val="ru-RU"/>
              </w:rPr>
              <w:t>Оприходование материальных запасов в сумме их фактической стоимости, сформированной при их приобретении</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010634340</w:t>
            </w:r>
          </w:p>
        </w:tc>
        <w:tc>
          <w:tcPr>
            <w:tcW w:w="3018" w:type="dxa"/>
          </w:tcPr>
          <w:p w:rsidR="00DC6F56" w:rsidRPr="00277630" w:rsidRDefault="00DC6F56" w:rsidP="005B5B16">
            <w:pPr>
              <w:rPr>
                <w:sz w:val="20"/>
                <w:szCs w:val="20"/>
              </w:rPr>
            </w:pPr>
            <w:r w:rsidRPr="00277630">
              <w:rPr>
                <w:rFonts w:eastAsia="Calibri"/>
                <w:sz w:val="20"/>
                <w:szCs w:val="20"/>
              </w:rPr>
              <w:t>Требование-накладная             (ф. 0510451)</w:t>
            </w:r>
          </w:p>
        </w:tc>
      </w:tr>
      <w:tr w:rsidR="00DC6F56" w:rsidRPr="000026CB" w:rsidTr="005B5B16">
        <w:tc>
          <w:tcPr>
            <w:tcW w:w="568" w:type="dxa"/>
          </w:tcPr>
          <w:p w:rsidR="00DC6F56" w:rsidRPr="000026CB" w:rsidRDefault="00DC6F56" w:rsidP="005B5B16">
            <w:pPr>
              <w:rPr>
                <w:sz w:val="20"/>
                <w:szCs w:val="20"/>
              </w:rPr>
            </w:pPr>
            <w:r w:rsidRPr="000026CB">
              <w:rPr>
                <w:sz w:val="20"/>
                <w:szCs w:val="20"/>
              </w:rPr>
              <w:t>5</w:t>
            </w:r>
          </w:p>
        </w:tc>
        <w:tc>
          <w:tcPr>
            <w:tcW w:w="4077" w:type="dxa"/>
          </w:tcPr>
          <w:p w:rsidR="00DC6F56" w:rsidRPr="00DC6F56" w:rsidRDefault="00DC6F56" w:rsidP="005B5B16">
            <w:pPr>
              <w:rPr>
                <w:sz w:val="20"/>
                <w:szCs w:val="20"/>
                <w:lang w:val="ru-RU"/>
              </w:rPr>
            </w:pPr>
            <w:r w:rsidRPr="00DC6F56">
              <w:rPr>
                <w:sz w:val="20"/>
                <w:szCs w:val="20"/>
                <w:lang w:val="ru-RU"/>
              </w:rPr>
              <w:t>Оприходование материальных запасов в сумме их фактической стоимости, сформированной при безвозмездном получении, в том числе в рамках нескольких договоров</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010634340</w:t>
            </w:r>
          </w:p>
        </w:tc>
        <w:tc>
          <w:tcPr>
            <w:tcW w:w="3018" w:type="dxa"/>
          </w:tcPr>
          <w:p w:rsidR="00DC6F56" w:rsidRPr="00277630" w:rsidRDefault="00DC6F56" w:rsidP="005B5B16">
            <w:pPr>
              <w:rPr>
                <w:sz w:val="20"/>
                <w:szCs w:val="20"/>
              </w:rPr>
            </w:pPr>
            <w:r w:rsidRPr="00277630">
              <w:rPr>
                <w:rFonts w:eastAsia="Calibri"/>
                <w:sz w:val="20"/>
                <w:szCs w:val="20"/>
              </w:rPr>
              <w:t>Требование-накладная             (ф. 0510451)</w:t>
            </w:r>
          </w:p>
        </w:tc>
      </w:tr>
      <w:tr w:rsidR="00DC6F56" w:rsidRPr="000026CB" w:rsidTr="005B5B16">
        <w:tc>
          <w:tcPr>
            <w:tcW w:w="568" w:type="dxa"/>
          </w:tcPr>
          <w:p w:rsidR="00DC6F56" w:rsidRPr="000026CB" w:rsidRDefault="00DC6F56" w:rsidP="005B5B16">
            <w:pPr>
              <w:rPr>
                <w:sz w:val="20"/>
                <w:szCs w:val="20"/>
              </w:rPr>
            </w:pPr>
            <w:r w:rsidRPr="000026CB">
              <w:rPr>
                <w:sz w:val="20"/>
                <w:szCs w:val="20"/>
              </w:rPr>
              <w:t>6</w:t>
            </w:r>
          </w:p>
        </w:tc>
        <w:tc>
          <w:tcPr>
            <w:tcW w:w="4077" w:type="dxa"/>
          </w:tcPr>
          <w:p w:rsidR="00DC6F56" w:rsidRPr="00DC6F56" w:rsidRDefault="00DC6F56" w:rsidP="005B5B16">
            <w:pPr>
              <w:rPr>
                <w:sz w:val="20"/>
                <w:szCs w:val="20"/>
                <w:lang w:val="ru-RU"/>
              </w:rPr>
            </w:pPr>
            <w:r w:rsidRPr="00DC6F56">
              <w:rPr>
                <w:sz w:val="20"/>
                <w:szCs w:val="20"/>
                <w:lang w:val="ru-RU"/>
              </w:rPr>
              <w:t>Оприходование материальных запасов в сумме их фактической стоимости, сформированной при их изготовлении хозяйственным способом (не для продажи)</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010634340</w:t>
            </w:r>
          </w:p>
        </w:tc>
        <w:tc>
          <w:tcPr>
            <w:tcW w:w="3018" w:type="dxa"/>
          </w:tcPr>
          <w:p w:rsidR="00DC6F56" w:rsidRPr="00277630" w:rsidRDefault="00DC6F56" w:rsidP="005B5B16">
            <w:pPr>
              <w:rPr>
                <w:sz w:val="20"/>
                <w:szCs w:val="20"/>
              </w:rPr>
            </w:pPr>
            <w:r w:rsidRPr="00277630">
              <w:rPr>
                <w:rFonts w:eastAsia="Calibri"/>
                <w:sz w:val="20"/>
                <w:szCs w:val="20"/>
              </w:rPr>
              <w:t>Требование-накладная             (ф. 0510451)</w:t>
            </w:r>
          </w:p>
        </w:tc>
      </w:tr>
      <w:tr w:rsidR="00DC6F56" w:rsidRPr="000026CB" w:rsidTr="005B5B16">
        <w:tc>
          <w:tcPr>
            <w:tcW w:w="568" w:type="dxa"/>
          </w:tcPr>
          <w:p w:rsidR="00DC6F56" w:rsidRPr="000026CB" w:rsidRDefault="00DC6F56" w:rsidP="005B5B16">
            <w:pPr>
              <w:rPr>
                <w:sz w:val="20"/>
                <w:szCs w:val="20"/>
              </w:rPr>
            </w:pPr>
            <w:r w:rsidRPr="000026CB">
              <w:rPr>
                <w:sz w:val="20"/>
                <w:szCs w:val="20"/>
              </w:rPr>
              <w:t>7</w:t>
            </w:r>
          </w:p>
        </w:tc>
        <w:tc>
          <w:tcPr>
            <w:tcW w:w="4077" w:type="dxa"/>
          </w:tcPr>
          <w:p w:rsidR="00DC6F56" w:rsidRPr="00DC6F56" w:rsidRDefault="00DC6F56" w:rsidP="005B5B16">
            <w:pPr>
              <w:rPr>
                <w:sz w:val="20"/>
                <w:szCs w:val="20"/>
                <w:lang w:val="ru-RU"/>
              </w:rPr>
            </w:pPr>
            <w:r w:rsidRPr="00DC6F56">
              <w:rPr>
                <w:sz w:val="20"/>
                <w:szCs w:val="20"/>
                <w:lang w:val="ru-RU"/>
              </w:rPr>
              <w:t>Оприходование материальных запасов, полученных от ликвидации основных средств и остающихся в распоряжении учреждения</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040110172</w:t>
            </w:r>
          </w:p>
        </w:tc>
        <w:tc>
          <w:tcPr>
            <w:tcW w:w="3018" w:type="dxa"/>
          </w:tcPr>
          <w:p w:rsidR="00DC6F56" w:rsidRPr="00277630" w:rsidRDefault="00DC6F56" w:rsidP="005B5B16">
            <w:pPr>
              <w:rPr>
                <w:sz w:val="20"/>
                <w:szCs w:val="20"/>
              </w:rPr>
            </w:pPr>
            <w:r w:rsidRPr="00277630">
              <w:rPr>
                <w:rFonts w:eastAsia="Calibri"/>
                <w:sz w:val="20"/>
                <w:szCs w:val="20"/>
              </w:rPr>
              <w:t>Требование-накладная             (ф. 0510451)</w:t>
            </w:r>
          </w:p>
        </w:tc>
      </w:tr>
      <w:tr w:rsidR="00DC6F56" w:rsidRPr="00407946" w:rsidTr="005B5B16">
        <w:tc>
          <w:tcPr>
            <w:tcW w:w="568" w:type="dxa"/>
          </w:tcPr>
          <w:p w:rsidR="00DC6F56" w:rsidRPr="000026CB" w:rsidRDefault="00DC6F56" w:rsidP="005B5B16">
            <w:pPr>
              <w:rPr>
                <w:sz w:val="20"/>
                <w:szCs w:val="20"/>
              </w:rPr>
            </w:pPr>
            <w:r w:rsidRPr="000026CB">
              <w:rPr>
                <w:sz w:val="20"/>
                <w:szCs w:val="20"/>
              </w:rPr>
              <w:t>8</w:t>
            </w:r>
          </w:p>
        </w:tc>
        <w:tc>
          <w:tcPr>
            <w:tcW w:w="4077" w:type="dxa"/>
          </w:tcPr>
          <w:p w:rsidR="00DC6F56" w:rsidRPr="00DC6F56" w:rsidRDefault="00DC6F56" w:rsidP="005B5B16">
            <w:pPr>
              <w:rPr>
                <w:sz w:val="20"/>
                <w:szCs w:val="20"/>
                <w:lang w:val="ru-RU"/>
              </w:rPr>
            </w:pPr>
            <w:r w:rsidRPr="00DC6F56">
              <w:rPr>
                <w:sz w:val="20"/>
                <w:szCs w:val="20"/>
                <w:lang w:val="ru-RU"/>
              </w:rPr>
              <w:t xml:space="preserve">Принятие к бюджетному учету материальных запасов (материалов, комплектующих, запасных частей, ветоши, дров и т. п.), остающихся в распоряжении учреждения по результатам проведения демонтажных, ремонтных работ, в том числе </w:t>
            </w:r>
            <w:r w:rsidRPr="00DC6F56">
              <w:rPr>
                <w:sz w:val="20"/>
                <w:szCs w:val="20"/>
                <w:lang w:val="ru-RU"/>
              </w:rPr>
              <w:lastRenderedPageBreak/>
              <w:t>работ по разукомплектации объектов нефинансовых активов</w:t>
            </w:r>
          </w:p>
        </w:tc>
        <w:tc>
          <w:tcPr>
            <w:tcW w:w="1310" w:type="dxa"/>
          </w:tcPr>
          <w:p w:rsidR="00DC6F56" w:rsidRPr="000026CB" w:rsidRDefault="00DC6F56" w:rsidP="005B5B16">
            <w:pPr>
              <w:rPr>
                <w:sz w:val="20"/>
                <w:szCs w:val="20"/>
              </w:rPr>
            </w:pPr>
            <w:r w:rsidRPr="000026CB">
              <w:rPr>
                <w:sz w:val="20"/>
                <w:szCs w:val="20"/>
              </w:rPr>
              <w:lastRenderedPageBreak/>
              <w:t>010534340</w:t>
            </w:r>
          </w:p>
          <w:p w:rsidR="00DC6F56" w:rsidRPr="000026CB" w:rsidRDefault="00DC6F56" w:rsidP="005B5B16">
            <w:pPr>
              <w:rPr>
                <w:sz w:val="20"/>
                <w:szCs w:val="20"/>
              </w:rPr>
            </w:pPr>
            <w:r w:rsidRPr="000026CB">
              <w:rPr>
                <w:sz w:val="20"/>
                <w:szCs w:val="20"/>
              </w:rPr>
              <w:t>010536340</w:t>
            </w:r>
          </w:p>
        </w:tc>
        <w:tc>
          <w:tcPr>
            <w:tcW w:w="1342" w:type="dxa"/>
          </w:tcPr>
          <w:p w:rsidR="00DC6F56" w:rsidRPr="000026CB" w:rsidRDefault="00DC6F56" w:rsidP="005B5B16">
            <w:pPr>
              <w:rPr>
                <w:sz w:val="20"/>
                <w:szCs w:val="20"/>
              </w:rPr>
            </w:pPr>
            <w:r w:rsidRPr="000026CB">
              <w:rPr>
                <w:sz w:val="20"/>
                <w:szCs w:val="20"/>
              </w:rPr>
              <w:t>040110199</w:t>
            </w:r>
          </w:p>
        </w:tc>
        <w:tc>
          <w:tcPr>
            <w:tcW w:w="3018" w:type="dxa"/>
          </w:tcPr>
          <w:p w:rsidR="00DC6F56" w:rsidRPr="00DC6F56" w:rsidRDefault="00DC6F56" w:rsidP="005B5B16">
            <w:pPr>
              <w:rPr>
                <w:sz w:val="20"/>
                <w:szCs w:val="20"/>
                <w:lang w:val="ru-RU"/>
              </w:rPr>
            </w:pPr>
            <w:r w:rsidRPr="00DC6F56">
              <w:rPr>
                <w:rFonts w:eastAsia="Calibri"/>
                <w:sz w:val="20"/>
                <w:szCs w:val="20"/>
                <w:lang w:val="ru-RU"/>
              </w:rPr>
              <w:t>Акт о приеме-передаче объектов НФА  (ф. 0510448)</w:t>
            </w:r>
          </w:p>
        </w:tc>
      </w:tr>
      <w:tr w:rsidR="00DC6F56" w:rsidRPr="00407946" w:rsidTr="005B5B16">
        <w:tc>
          <w:tcPr>
            <w:tcW w:w="568" w:type="dxa"/>
          </w:tcPr>
          <w:p w:rsidR="00DC6F56" w:rsidRPr="000026CB" w:rsidRDefault="00DC6F56" w:rsidP="005B5B16">
            <w:pPr>
              <w:rPr>
                <w:sz w:val="20"/>
                <w:szCs w:val="20"/>
              </w:rPr>
            </w:pPr>
            <w:r w:rsidRPr="000026CB">
              <w:rPr>
                <w:sz w:val="20"/>
                <w:szCs w:val="20"/>
              </w:rPr>
              <w:t>9</w:t>
            </w:r>
          </w:p>
        </w:tc>
        <w:tc>
          <w:tcPr>
            <w:tcW w:w="4077" w:type="dxa"/>
          </w:tcPr>
          <w:p w:rsidR="00DC6F56" w:rsidRPr="00DC6F56" w:rsidRDefault="00DC6F56" w:rsidP="005B5B16">
            <w:pPr>
              <w:rPr>
                <w:sz w:val="20"/>
                <w:szCs w:val="20"/>
                <w:lang w:val="ru-RU"/>
              </w:rPr>
            </w:pPr>
            <w:r w:rsidRPr="00DC6F56">
              <w:rPr>
                <w:sz w:val="20"/>
                <w:szCs w:val="20"/>
                <w:lang w:val="ru-RU"/>
              </w:rPr>
              <w:t>Оприходование неучтенных материальных ценностей, выявленных при инвентаризации</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040110199</w:t>
            </w:r>
          </w:p>
        </w:tc>
        <w:tc>
          <w:tcPr>
            <w:tcW w:w="3018" w:type="dxa"/>
          </w:tcPr>
          <w:p w:rsidR="00DC6F56" w:rsidRPr="00DC6F56" w:rsidRDefault="00DC6F56" w:rsidP="005B5B16">
            <w:pPr>
              <w:rPr>
                <w:sz w:val="20"/>
                <w:szCs w:val="20"/>
                <w:lang w:val="ru-RU"/>
              </w:rPr>
            </w:pPr>
            <w:r w:rsidRPr="00DC6F56">
              <w:rPr>
                <w:rFonts w:eastAsia="Calibri"/>
                <w:sz w:val="20"/>
                <w:szCs w:val="20"/>
                <w:lang w:val="ru-RU"/>
              </w:rPr>
              <w:t>Акт о приеме-передаче объектов НФА  (ф. 0510448)</w:t>
            </w:r>
          </w:p>
        </w:tc>
      </w:tr>
      <w:tr w:rsidR="00DC6F56" w:rsidRPr="00407946" w:rsidTr="005B5B16">
        <w:tc>
          <w:tcPr>
            <w:tcW w:w="568" w:type="dxa"/>
          </w:tcPr>
          <w:p w:rsidR="00DC6F56" w:rsidRPr="000026CB" w:rsidRDefault="00DC6F56" w:rsidP="005B5B16">
            <w:pPr>
              <w:rPr>
                <w:sz w:val="20"/>
                <w:szCs w:val="20"/>
              </w:rPr>
            </w:pPr>
            <w:r w:rsidRPr="000026CB">
              <w:rPr>
                <w:sz w:val="20"/>
                <w:szCs w:val="20"/>
              </w:rPr>
              <w:t>10</w:t>
            </w:r>
          </w:p>
        </w:tc>
        <w:tc>
          <w:tcPr>
            <w:tcW w:w="4077" w:type="dxa"/>
          </w:tcPr>
          <w:p w:rsidR="00DC6F56" w:rsidRPr="00DC6F56" w:rsidRDefault="00DC6F56" w:rsidP="005B5B16">
            <w:pPr>
              <w:rPr>
                <w:sz w:val="20"/>
                <w:szCs w:val="20"/>
                <w:lang w:val="ru-RU"/>
              </w:rPr>
            </w:pPr>
            <w:r w:rsidRPr="00DC6F56">
              <w:rPr>
                <w:sz w:val="20"/>
                <w:szCs w:val="20"/>
                <w:lang w:val="ru-RU"/>
              </w:rPr>
              <w:t>Принятие на баланс спецоборудования после выполнения работ в соответствии с условиями договора (в случае если спецоборудование не подлежит возврату заказчику) по оценочной стоимости на дату принятия к бюджетному учету</w:t>
            </w:r>
          </w:p>
        </w:tc>
        <w:tc>
          <w:tcPr>
            <w:tcW w:w="1310" w:type="dxa"/>
          </w:tcPr>
          <w:p w:rsidR="00DC6F56" w:rsidRPr="000026CB" w:rsidRDefault="00DC6F56" w:rsidP="005B5B16">
            <w:pPr>
              <w:rPr>
                <w:sz w:val="20"/>
                <w:szCs w:val="20"/>
              </w:rPr>
            </w:pPr>
            <w:r w:rsidRPr="000026CB">
              <w:rPr>
                <w:sz w:val="20"/>
                <w:szCs w:val="20"/>
              </w:rPr>
              <w:t>010536340</w:t>
            </w:r>
          </w:p>
          <w:p w:rsidR="00DC6F56" w:rsidRPr="000026CB" w:rsidRDefault="00DC6F56" w:rsidP="005B5B16">
            <w:pPr>
              <w:rPr>
                <w:sz w:val="20"/>
                <w:szCs w:val="20"/>
              </w:rPr>
            </w:pPr>
            <w:r w:rsidRPr="000026CB">
              <w:rPr>
                <w:sz w:val="20"/>
                <w:szCs w:val="20"/>
              </w:rPr>
              <w:t>12</w:t>
            </w:r>
          </w:p>
        </w:tc>
        <w:tc>
          <w:tcPr>
            <w:tcW w:w="1342" w:type="dxa"/>
          </w:tcPr>
          <w:p w:rsidR="00DC6F56" w:rsidRPr="000026CB" w:rsidRDefault="00DC6F56" w:rsidP="005B5B16">
            <w:pPr>
              <w:rPr>
                <w:sz w:val="20"/>
                <w:szCs w:val="20"/>
              </w:rPr>
            </w:pPr>
            <w:r w:rsidRPr="000026CB">
              <w:rPr>
                <w:sz w:val="20"/>
                <w:szCs w:val="20"/>
              </w:rPr>
              <w:t>040110199</w:t>
            </w:r>
          </w:p>
        </w:tc>
        <w:tc>
          <w:tcPr>
            <w:tcW w:w="3018" w:type="dxa"/>
          </w:tcPr>
          <w:p w:rsidR="00DC6F56" w:rsidRPr="00DC6F56" w:rsidRDefault="00DC6F56" w:rsidP="005B5B16">
            <w:pPr>
              <w:rPr>
                <w:sz w:val="20"/>
                <w:szCs w:val="20"/>
                <w:lang w:val="ru-RU"/>
              </w:rPr>
            </w:pPr>
            <w:r w:rsidRPr="00DC6F56">
              <w:rPr>
                <w:rFonts w:eastAsia="Calibri"/>
                <w:sz w:val="20"/>
                <w:szCs w:val="20"/>
                <w:lang w:val="ru-RU"/>
              </w:rPr>
              <w:t>Акт о приеме-передаче объектов НФА  (ф. 0510448)</w:t>
            </w:r>
          </w:p>
        </w:tc>
      </w:tr>
      <w:tr w:rsidR="00DC6F56" w:rsidRPr="00407946" w:rsidTr="005B5B16">
        <w:tc>
          <w:tcPr>
            <w:tcW w:w="568" w:type="dxa"/>
          </w:tcPr>
          <w:p w:rsidR="00DC6F56" w:rsidRPr="000026CB" w:rsidRDefault="00DC6F56" w:rsidP="005B5B16">
            <w:pPr>
              <w:rPr>
                <w:sz w:val="20"/>
                <w:szCs w:val="20"/>
              </w:rPr>
            </w:pPr>
            <w:r w:rsidRPr="000026CB">
              <w:rPr>
                <w:sz w:val="20"/>
                <w:szCs w:val="20"/>
              </w:rPr>
              <w:t>11</w:t>
            </w:r>
          </w:p>
        </w:tc>
        <w:tc>
          <w:tcPr>
            <w:tcW w:w="4077" w:type="dxa"/>
          </w:tcPr>
          <w:p w:rsidR="00DC6F56" w:rsidRPr="00DC6F56" w:rsidRDefault="00DC6F56" w:rsidP="005B5B16">
            <w:pPr>
              <w:rPr>
                <w:sz w:val="20"/>
                <w:szCs w:val="20"/>
                <w:lang w:val="ru-RU"/>
              </w:rPr>
            </w:pPr>
            <w:r w:rsidRPr="00DC6F56">
              <w:rPr>
                <w:sz w:val="20"/>
                <w:szCs w:val="20"/>
                <w:lang w:val="ru-RU"/>
              </w:rPr>
              <w:t>Оприходование материальных запасов, не поступивших на отчетную дату, при их получении</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010733340</w:t>
            </w:r>
          </w:p>
        </w:tc>
        <w:tc>
          <w:tcPr>
            <w:tcW w:w="3018" w:type="dxa"/>
          </w:tcPr>
          <w:p w:rsidR="00DC6F56" w:rsidRPr="00DC6F56" w:rsidRDefault="00DC6F56" w:rsidP="005B5B16">
            <w:pPr>
              <w:rPr>
                <w:sz w:val="20"/>
                <w:szCs w:val="20"/>
                <w:lang w:val="ru-RU"/>
              </w:rPr>
            </w:pPr>
            <w:r w:rsidRPr="00DC6F56">
              <w:rPr>
                <w:sz w:val="20"/>
                <w:szCs w:val="20"/>
                <w:lang w:val="ru-RU"/>
              </w:rPr>
              <w:t>Акт о приеме-передаче объектов НФА  (ф. 0510448)</w:t>
            </w:r>
          </w:p>
        </w:tc>
      </w:tr>
      <w:tr w:rsidR="00DC6F56" w:rsidRPr="00407946" w:rsidTr="005B5B16">
        <w:tc>
          <w:tcPr>
            <w:tcW w:w="568" w:type="dxa"/>
          </w:tcPr>
          <w:p w:rsidR="00DC6F56" w:rsidRPr="000026CB" w:rsidRDefault="00DC6F56" w:rsidP="005B5B16">
            <w:pPr>
              <w:rPr>
                <w:sz w:val="20"/>
                <w:szCs w:val="20"/>
              </w:rPr>
            </w:pPr>
            <w:r w:rsidRPr="000026CB">
              <w:rPr>
                <w:sz w:val="20"/>
                <w:szCs w:val="20"/>
              </w:rPr>
              <w:t>12</w:t>
            </w:r>
          </w:p>
        </w:tc>
        <w:tc>
          <w:tcPr>
            <w:tcW w:w="4077" w:type="dxa"/>
          </w:tcPr>
          <w:p w:rsidR="00DC6F56" w:rsidRPr="00DC6F56" w:rsidRDefault="00DC6F56" w:rsidP="005B5B16">
            <w:pPr>
              <w:rPr>
                <w:sz w:val="20"/>
                <w:szCs w:val="20"/>
                <w:lang w:val="ru-RU"/>
              </w:rPr>
            </w:pPr>
            <w:r w:rsidRPr="00DC6F56">
              <w:rPr>
                <w:sz w:val="20"/>
                <w:szCs w:val="20"/>
                <w:lang w:val="ru-RU"/>
              </w:rPr>
              <w:t>Принятие к бюджетному учету материальных запасов, поступивших в натуральной форме при возмещении ущерба, причиненного виновным лицом</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020900000 </w:t>
            </w:r>
          </w:p>
        </w:tc>
        <w:tc>
          <w:tcPr>
            <w:tcW w:w="3018" w:type="dxa"/>
          </w:tcPr>
          <w:p w:rsidR="00DC6F56" w:rsidRPr="00DC6F56" w:rsidRDefault="00DC6F56" w:rsidP="005B5B16">
            <w:pPr>
              <w:rPr>
                <w:sz w:val="20"/>
                <w:szCs w:val="20"/>
                <w:lang w:val="ru-RU"/>
              </w:rPr>
            </w:pPr>
            <w:r w:rsidRPr="00DC6F56">
              <w:rPr>
                <w:rFonts w:eastAsia="Calibri"/>
                <w:sz w:val="20"/>
                <w:szCs w:val="20"/>
                <w:lang w:val="ru-RU"/>
              </w:rPr>
              <w:t>Акт о приеме-передаче объектов НФА  (ф. 0510448)</w:t>
            </w:r>
          </w:p>
        </w:tc>
      </w:tr>
      <w:tr w:rsidR="00DC6F56" w:rsidRPr="00407946" w:rsidTr="005B5B16">
        <w:tc>
          <w:tcPr>
            <w:tcW w:w="568" w:type="dxa"/>
          </w:tcPr>
          <w:p w:rsidR="00DC6F56" w:rsidRPr="000026CB" w:rsidRDefault="00DC6F56" w:rsidP="005B5B16">
            <w:pPr>
              <w:rPr>
                <w:sz w:val="20"/>
                <w:szCs w:val="20"/>
              </w:rPr>
            </w:pPr>
            <w:r w:rsidRPr="000026CB">
              <w:rPr>
                <w:sz w:val="20"/>
                <w:szCs w:val="20"/>
              </w:rPr>
              <w:t>13</w:t>
            </w:r>
          </w:p>
        </w:tc>
        <w:tc>
          <w:tcPr>
            <w:tcW w:w="4077" w:type="dxa"/>
          </w:tcPr>
          <w:p w:rsidR="00DC6F56" w:rsidRPr="00DC6F56" w:rsidRDefault="00DC6F56" w:rsidP="005B5B16">
            <w:pPr>
              <w:rPr>
                <w:sz w:val="20"/>
                <w:szCs w:val="20"/>
                <w:lang w:val="ru-RU"/>
              </w:rPr>
            </w:pPr>
            <w:r w:rsidRPr="00DC6F56">
              <w:rPr>
                <w:sz w:val="20"/>
                <w:szCs w:val="20"/>
                <w:lang w:val="ru-RU"/>
              </w:rPr>
              <w:t>Оприходование материальных запасов, образовавшихся в результате принятия уполномоченным органом решения о реализации имущества, являющегося на момент принятия такого решения не активом</w:t>
            </w:r>
          </w:p>
        </w:tc>
        <w:tc>
          <w:tcPr>
            <w:tcW w:w="1310" w:type="dxa"/>
          </w:tcPr>
          <w:p w:rsidR="00DC6F56" w:rsidRPr="000026CB" w:rsidRDefault="00DC6F56" w:rsidP="005B5B16">
            <w:pPr>
              <w:rPr>
                <w:sz w:val="20"/>
                <w:szCs w:val="20"/>
              </w:rPr>
            </w:pPr>
            <w:r w:rsidRPr="000026CB">
              <w:rPr>
                <w:sz w:val="20"/>
                <w:szCs w:val="20"/>
              </w:rPr>
              <w:t>010536340</w:t>
            </w:r>
          </w:p>
        </w:tc>
        <w:tc>
          <w:tcPr>
            <w:tcW w:w="1342" w:type="dxa"/>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r w:rsidRPr="000026CB">
              <w:rPr>
                <w:sz w:val="20"/>
                <w:szCs w:val="20"/>
              </w:rPr>
              <w:t>02</w:t>
            </w:r>
          </w:p>
        </w:tc>
        <w:tc>
          <w:tcPr>
            <w:tcW w:w="3018" w:type="dxa"/>
          </w:tcPr>
          <w:p w:rsidR="00DC6F56" w:rsidRPr="00DC6F56" w:rsidRDefault="00DC6F56" w:rsidP="005B5B16">
            <w:pPr>
              <w:rPr>
                <w:sz w:val="20"/>
                <w:szCs w:val="20"/>
                <w:lang w:val="ru-RU"/>
              </w:rPr>
            </w:pPr>
            <w:r w:rsidRPr="00DC6F56">
              <w:rPr>
                <w:rFonts w:eastAsia="Calibri"/>
                <w:sz w:val="20"/>
                <w:szCs w:val="20"/>
                <w:lang w:val="ru-RU"/>
              </w:rPr>
              <w:t>Акт о приеме-передаче объектов НФА  (ф. 0510448)</w:t>
            </w:r>
          </w:p>
        </w:tc>
      </w:tr>
      <w:tr w:rsidR="00DC6F56" w:rsidRPr="00407946" w:rsidTr="005B5B16">
        <w:tc>
          <w:tcPr>
            <w:tcW w:w="568" w:type="dxa"/>
          </w:tcPr>
          <w:p w:rsidR="00DC6F56" w:rsidRPr="000026CB" w:rsidRDefault="00DC6F56" w:rsidP="005B5B16">
            <w:pPr>
              <w:rPr>
                <w:sz w:val="20"/>
                <w:szCs w:val="20"/>
              </w:rPr>
            </w:pPr>
            <w:r w:rsidRPr="000026CB">
              <w:rPr>
                <w:sz w:val="20"/>
                <w:szCs w:val="20"/>
              </w:rPr>
              <w:t>14</w:t>
            </w:r>
          </w:p>
        </w:tc>
        <w:tc>
          <w:tcPr>
            <w:tcW w:w="4077" w:type="dxa"/>
          </w:tcPr>
          <w:p w:rsidR="00DC6F56" w:rsidRPr="00DC6F56" w:rsidRDefault="00DC6F56" w:rsidP="005B5B16">
            <w:pPr>
              <w:rPr>
                <w:sz w:val="20"/>
                <w:szCs w:val="20"/>
                <w:lang w:val="ru-RU"/>
              </w:rPr>
            </w:pPr>
            <w:r w:rsidRPr="00DC6F56">
              <w:rPr>
                <w:sz w:val="20"/>
                <w:szCs w:val="20"/>
                <w:lang w:val="ru-RU"/>
              </w:rPr>
              <w:t>Принятие к бюджетному учету материальных запасов, поступивших в результате разукомплектации объектов материальных запасов, являющихся на момент принятия такого решения не активом</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040110172</w:t>
            </w:r>
          </w:p>
        </w:tc>
        <w:tc>
          <w:tcPr>
            <w:tcW w:w="3018" w:type="dxa"/>
          </w:tcPr>
          <w:p w:rsidR="00DC6F56" w:rsidRPr="00DC6F56" w:rsidRDefault="00DC6F56" w:rsidP="005B5B16">
            <w:pPr>
              <w:rPr>
                <w:b/>
                <w:sz w:val="20"/>
                <w:szCs w:val="20"/>
                <w:lang w:val="ru-RU"/>
              </w:rPr>
            </w:pPr>
            <w:r w:rsidRPr="00DC6F56">
              <w:rPr>
                <w:rFonts w:eastAsia="Calibri"/>
                <w:sz w:val="20"/>
                <w:szCs w:val="20"/>
                <w:lang w:val="ru-RU"/>
              </w:rPr>
              <w:t>Акт о приеме-передаче объектов НФА  (ф. 0510448)</w:t>
            </w:r>
          </w:p>
        </w:tc>
      </w:tr>
      <w:tr w:rsidR="00DC6F56" w:rsidRPr="00407946" w:rsidTr="005B5B16">
        <w:tc>
          <w:tcPr>
            <w:tcW w:w="568" w:type="dxa"/>
          </w:tcPr>
          <w:p w:rsidR="00DC6F56" w:rsidRPr="000026CB" w:rsidRDefault="00DC6F56" w:rsidP="005B5B16">
            <w:pPr>
              <w:rPr>
                <w:sz w:val="20"/>
                <w:szCs w:val="20"/>
              </w:rPr>
            </w:pPr>
            <w:r w:rsidRPr="000026CB">
              <w:rPr>
                <w:sz w:val="20"/>
                <w:szCs w:val="20"/>
              </w:rPr>
              <w:t>15</w:t>
            </w:r>
          </w:p>
        </w:tc>
        <w:tc>
          <w:tcPr>
            <w:tcW w:w="4077" w:type="dxa"/>
          </w:tcPr>
          <w:p w:rsidR="00DC6F56" w:rsidRPr="00DC6F56" w:rsidRDefault="00DC6F56" w:rsidP="005B5B16">
            <w:pPr>
              <w:rPr>
                <w:sz w:val="20"/>
                <w:szCs w:val="20"/>
                <w:lang w:val="ru-RU"/>
              </w:rPr>
            </w:pPr>
            <w:r w:rsidRPr="00DC6F56">
              <w:rPr>
                <w:sz w:val="20"/>
                <w:szCs w:val="20"/>
                <w:lang w:val="ru-RU"/>
              </w:rPr>
              <w:t xml:space="preserve">Оприходование материальных запасов, образовавшихся в результате принятия уполномоченным органом решения об их безвозмездной передаче организациям бюджетной сферы </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02</w:t>
            </w:r>
          </w:p>
          <w:p w:rsidR="00DC6F56" w:rsidRPr="000026CB" w:rsidRDefault="00DC6F56" w:rsidP="005B5B16">
            <w:pPr>
              <w:rPr>
                <w:sz w:val="20"/>
                <w:szCs w:val="20"/>
              </w:rPr>
            </w:pPr>
            <w:r w:rsidRPr="000026CB">
              <w:rPr>
                <w:sz w:val="20"/>
                <w:szCs w:val="20"/>
              </w:rPr>
              <w:t>03</w:t>
            </w:r>
          </w:p>
          <w:p w:rsidR="00DC6F56" w:rsidRPr="000026CB" w:rsidRDefault="00DC6F56" w:rsidP="005B5B16">
            <w:pPr>
              <w:rPr>
                <w:sz w:val="20"/>
                <w:szCs w:val="20"/>
              </w:rPr>
            </w:pPr>
            <w:r w:rsidRPr="000026CB">
              <w:rPr>
                <w:sz w:val="20"/>
                <w:szCs w:val="20"/>
              </w:rPr>
              <w:t>07</w:t>
            </w:r>
          </w:p>
        </w:tc>
        <w:tc>
          <w:tcPr>
            <w:tcW w:w="3018" w:type="dxa"/>
          </w:tcPr>
          <w:p w:rsidR="00DC6F56" w:rsidRPr="00DC6F56" w:rsidRDefault="00DC6F56" w:rsidP="005B5B16">
            <w:pPr>
              <w:rPr>
                <w:sz w:val="20"/>
                <w:szCs w:val="20"/>
                <w:lang w:val="ru-RU"/>
              </w:rPr>
            </w:pPr>
            <w:r w:rsidRPr="00DC6F56">
              <w:rPr>
                <w:rFonts w:eastAsia="Calibri"/>
                <w:sz w:val="20"/>
                <w:szCs w:val="20"/>
                <w:lang w:val="ru-RU"/>
              </w:rPr>
              <w:t>Акт о приеме-передаче объектов НФА  (ф. 0510448)</w:t>
            </w:r>
          </w:p>
        </w:tc>
      </w:tr>
      <w:tr w:rsidR="00DC6F56" w:rsidRPr="00407946" w:rsidTr="005B5B16">
        <w:tc>
          <w:tcPr>
            <w:tcW w:w="568" w:type="dxa"/>
          </w:tcPr>
          <w:p w:rsidR="00DC6F56" w:rsidRPr="000026CB" w:rsidRDefault="00DC6F56" w:rsidP="005B5B16">
            <w:pPr>
              <w:rPr>
                <w:sz w:val="20"/>
                <w:szCs w:val="20"/>
              </w:rPr>
            </w:pPr>
            <w:r w:rsidRPr="000026CB">
              <w:rPr>
                <w:sz w:val="20"/>
                <w:szCs w:val="20"/>
              </w:rPr>
              <w:t>16</w:t>
            </w:r>
          </w:p>
        </w:tc>
        <w:tc>
          <w:tcPr>
            <w:tcW w:w="4077" w:type="dxa"/>
          </w:tcPr>
          <w:p w:rsidR="00DC6F56" w:rsidRPr="00DC6F56" w:rsidRDefault="00DC6F56" w:rsidP="005B5B16">
            <w:pPr>
              <w:rPr>
                <w:sz w:val="20"/>
                <w:szCs w:val="20"/>
                <w:lang w:val="ru-RU"/>
              </w:rPr>
            </w:pPr>
            <w:r w:rsidRPr="00DC6F56">
              <w:rPr>
                <w:sz w:val="20"/>
                <w:szCs w:val="20"/>
                <w:lang w:val="ru-RU"/>
              </w:rPr>
              <w:t>Принятие к бюджетному учету возвращенных (сданных) работниками (сотрудниками) материальных запасов, ранее переданных им в личное пользование для выполнения служебных (должностных) обязанностей</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040110172</w:t>
            </w:r>
          </w:p>
          <w:p w:rsidR="00DC6F56" w:rsidRPr="000026CB" w:rsidRDefault="00DC6F56" w:rsidP="005B5B16">
            <w:pPr>
              <w:rPr>
                <w:sz w:val="20"/>
                <w:szCs w:val="20"/>
              </w:rPr>
            </w:pPr>
          </w:p>
          <w:p w:rsidR="00DC6F56" w:rsidRPr="000026CB" w:rsidRDefault="00DC6F56" w:rsidP="005B5B16">
            <w:pPr>
              <w:rPr>
                <w:sz w:val="20"/>
                <w:szCs w:val="20"/>
              </w:rPr>
            </w:pPr>
            <w:r w:rsidRPr="000026CB">
              <w:rPr>
                <w:sz w:val="20"/>
                <w:szCs w:val="20"/>
              </w:rPr>
              <w:t>27</w:t>
            </w:r>
          </w:p>
        </w:tc>
        <w:tc>
          <w:tcPr>
            <w:tcW w:w="3018" w:type="dxa"/>
          </w:tcPr>
          <w:p w:rsidR="00DC6F56" w:rsidRPr="00DC6F56" w:rsidRDefault="00DC6F56" w:rsidP="005B5B16">
            <w:pPr>
              <w:rPr>
                <w:sz w:val="20"/>
                <w:szCs w:val="20"/>
                <w:lang w:val="ru-RU"/>
              </w:rPr>
            </w:pPr>
            <w:r w:rsidRPr="00DC6F56">
              <w:rPr>
                <w:rFonts w:eastAsia="Calibri"/>
                <w:sz w:val="20"/>
                <w:szCs w:val="20"/>
                <w:lang w:val="ru-RU"/>
              </w:rPr>
              <w:t>Акт приема-передачи объектов, полученных в личное пользование (код формы 0510434)</w:t>
            </w:r>
          </w:p>
        </w:tc>
      </w:tr>
      <w:tr w:rsidR="00DC6F56" w:rsidRPr="000026CB" w:rsidTr="005B5B16">
        <w:tc>
          <w:tcPr>
            <w:tcW w:w="568" w:type="dxa"/>
            <w:shd w:val="clear" w:color="auto" w:fill="F2F2F2"/>
          </w:tcPr>
          <w:p w:rsidR="00DC6F56" w:rsidRPr="00DC6F56" w:rsidRDefault="00DC6F56" w:rsidP="005B5B16">
            <w:pPr>
              <w:jc w:val="center"/>
              <w:rPr>
                <w:b/>
                <w:sz w:val="20"/>
                <w:szCs w:val="20"/>
                <w:lang w:val="ru-RU"/>
              </w:rPr>
            </w:pPr>
          </w:p>
        </w:tc>
        <w:tc>
          <w:tcPr>
            <w:tcW w:w="4077" w:type="dxa"/>
            <w:shd w:val="clear" w:color="auto" w:fill="F2F2F2"/>
          </w:tcPr>
          <w:p w:rsidR="00DC6F56" w:rsidRPr="000026CB" w:rsidRDefault="00DC6F56" w:rsidP="005B5B16">
            <w:pPr>
              <w:jc w:val="center"/>
              <w:rPr>
                <w:b/>
                <w:sz w:val="20"/>
                <w:szCs w:val="20"/>
              </w:rPr>
            </w:pPr>
            <w:r w:rsidRPr="00D532B9">
              <w:rPr>
                <w:b/>
                <w:sz w:val="20"/>
                <w:szCs w:val="20"/>
              </w:rPr>
              <w:t>Выбытие</w:t>
            </w:r>
          </w:p>
        </w:tc>
        <w:tc>
          <w:tcPr>
            <w:tcW w:w="1310" w:type="dxa"/>
            <w:shd w:val="clear" w:color="auto" w:fill="F2F2F2"/>
          </w:tcPr>
          <w:p w:rsidR="00DC6F56" w:rsidRPr="000026CB" w:rsidRDefault="00DC6F56" w:rsidP="005B5B16">
            <w:pPr>
              <w:rPr>
                <w:sz w:val="20"/>
                <w:szCs w:val="20"/>
              </w:rPr>
            </w:pPr>
          </w:p>
        </w:tc>
        <w:tc>
          <w:tcPr>
            <w:tcW w:w="1342" w:type="dxa"/>
            <w:shd w:val="clear" w:color="auto" w:fill="F2F2F2"/>
          </w:tcPr>
          <w:p w:rsidR="00DC6F56" w:rsidRPr="000026CB" w:rsidRDefault="00DC6F56" w:rsidP="005B5B16">
            <w:pPr>
              <w:rPr>
                <w:sz w:val="20"/>
                <w:szCs w:val="20"/>
              </w:rPr>
            </w:pPr>
          </w:p>
        </w:tc>
        <w:tc>
          <w:tcPr>
            <w:tcW w:w="3018" w:type="dxa"/>
            <w:shd w:val="clear" w:color="auto" w:fill="F2F2F2"/>
          </w:tcPr>
          <w:p w:rsidR="00DC6F56" w:rsidRPr="000026CB" w:rsidRDefault="00DC6F56" w:rsidP="005B5B16">
            <w:pPr>
              <w:rPr>
                <w:sz w:val="20"/>
                <w:szCs w:val="20"/>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t>17</w:t>
            </w:r>
          </w:p>
        </w:tc>
        <w:tc>
          <w:tcPr>
            <w:tcW w:w="4077" w:type="dxa"/>
          </w:tcPr>
          <w:p w:rsidR="00DC6F56" w:rsidRPr="00DC6F56" w:rsidRDefault="00DC6F56" w:rsidP="005B5B16">
            <w:pPr>
              <w:rPr>
                <w:sz w:val="20"/>
                <w:szCs w:val="20"/>
                <w:lang w:val="ru-RU"/>
              </w:rPr>
            </w:pPr>
            <w:r w:rsidRPr="00DC6F56">
              <w:rPr>
                <w:sz w:val="20"/>
                <w:szCs w:val="20"/>
                <w:lang w:val="ru-RU"/>
              </w:rPr>
              <w:t>Списание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w:t>
            </w:r>
          </w:p>
        </w:tc>
        <w:tc>
          <w:tcPr>
            <w:tcW w:w="1310" w:type="dxa"/>
          </w:tcPr>
          <w:p w:rsidR="00DC6F56" w:rsidRPr="000026CB" w:rsidRDefault="00DC6F56" w:rsidP="005B5B16">
            <w:pPr>
              <w:rPr>
                <w:sz w:val="20"/>
                <w:szCs w:val="20"/>
              </w:rPr>
            </w:pPr>
            <w:r w:rsidRPr="000026CB">
              <w:rPr>
                <w:sz w:val="20"/>
                <w:szCs w:val="20"/>
              </w:rPr>
              <w:t>010634340</w:t>
            </w:r>
          </w:p>
          <w:p w:rsidR="00DC6F56" w:rsidRPr="000026CB" w:rsidRDefault="00DC6F56" w:rsidP="005B5B16">
            <w:pPr>
              <w:rPr>
                <w:sz w:val="20"/>
                <w:szCs w:val="20"/>
              </w:rPr>
            </w:pPr>
            <w:r w:rsidRPr="000026CB">
              <w:rPr>
                <w:sz w:val="20"/>
                <w:szCs w:val="20"/>
              </w:rPr>
              <w:t>0109ХХ272</w:t>
            </w:r>
          </w:p>
          <w:p w:rsidR="00DC6F56" w:rsidRPr="000026CB" w:rsidRDefault="00DC6F56" w:rsidP="005B5B16">
            <w:pPr>
              <w:rPr>
                <w:sz w:val="20"/>
                <w:szCs w:val="20"/>
              </w:rPr>
            </w:pPr>
            <w:r w:rsidRPr="000026CB">
              <w:rPr>
                <w:sz w:val="20"/>
                <w:szCs w:val="20"/>
              </w:rPr>
              <w:t>040120214</w:t>
            </w:r>
          </w:p>
          <w:p w:rsidR="00DC6F56" w:rsidRPr="000026CB" w:rsidRDefault="00DC6F56" w:rsidP="005B5B16">
            <w:pPr>
              <w:rPr>
                <w:sz w:val="20"/>
                <w:szCs w:val="20"/>
              </w:rPr>
            </w:pPr>
            <w:r w:rsidRPr="000026CB">
              <w:rPr>
                <w:sz w:val="20"/>
                <w:szCs w:val="20"/>
              </w:rPr>
              <w:t>040120223</w:t>
            </w:r>
          </w:p>
          <w:p w:rsidR="00DC6F56" w:rsidRPr="000026CB" w:rsidRDefault="00DC6F56" w:rsidP="005B5B16">
            <w:pPr>
              <w:rPr>
                <w:sz w:val="20"/>
                <w:szCs w:val="20"/>
              </w:rPr>
            </w:pPr>
            <w:r w:rsidRPr="000026CB">
              <w:rPr>
                <w:sz w:val="20"/>
                <w:szCs w:val="20"/>
              </w:rPr>
              <w:t>040120263</w:t>
            </w:r>
          </w:p>
          <w:p w:rsidR="00DC6F56" w:rsidRPr="000026CB" w:rsidRDefault="00DC6F56" w:rsidP="005B5B16">
            <w:pPr>
              <w:rPr>
                <w:sz w:val="20"/>
                <w:szCs w:val="20"/>
              </w:rPr>
            </w:pPr>
            <w:r w:rsidRPr="000026CB">
              <w:rPr>
                <w:sz w:val="20"/>
                <w:szCs w:val="20"/>
              </w:rPr>
              <w:t>040120267</w:t>
            </w:r>
          </w:p>
          <w:p w:rsidR="00DC6F56" w:rsidRPr="000026CB" w:rsidRDefault="00DC6F56" w:rsidP="005B5B16">
            <w:pPr>
              <w:rPr>
                <w:sz w:val="20"/>
                <w:szCs w:val="20"/>
              </w:rPr>
            </w:pPr>
            <w:r w:rsidRPr="000026CB">
              <w:rPr>
                <w:sz w:val="20"/>
                <w:szCs w:val="20"/>
              </w:rPr>
              <w:t>040120272</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DC6F56" w:rsidRDefault="00DC6F56" w:rsidP="005B5B16">
            <w:pPr>
              <w:rPr>
                <w:sz w:val="20"/>
                <w:szCs w:val="20"/>
                <w:lang w:val="ru-RU"/>
              </w:rPr>
            </w:pPr>
            <w:r w:rsidRPr="00DC6F56">
              <w:rPr>
                <w:sz w:val="20"/>
                <w:szCs w:val="20"/>
                <w:lang w:val="ru-RU"/>
              </w:rPr>
              <w:t>Меню-требование на выдачу продуктов питания</w:t>
            </w:r>
          </w:p>
          <w:p w:rsidR="00DC6F56" w:rsidRPr="00DC6F56" w:rsidRDefault="00DC6F56" w:rsidP="005B5B16">
            <w:pPr>
              <w:rPr>
                <w:sz w:val="20"/>
                <w:szCs w:val="20"/>
                <w:lang w:val="ru-RU"/>
              </w:rPr>
            </w:pPr>
            <w:r w:rsidRPr="00DC6F56">
              <w:rPr>
                <w:sz w:val="20"/>
                <w:szCs w:val="20"/>
                <w:lang w:val="ru-RU"/>
              </w:rPr>
              <w:t>(ф. 0504202);</w:t>
            </w:r>
          </w:p>
          <w:p w:rsidR="00DC6F56" w:rsidRPr="00DC6F56" w:rsidRDefault="00DC6F56" w:rsidP="005B5B16">
            <w:pPr>
              <w:rPr>
                <w:sz w:val="20"/>
                <w:szCs w:val="20"/>
                <w:lang w:val="ru-RU"/>
              </w:rPr>
            </w:pPr>
            <w:r w:rsidRPr="00DC6F56">
              <w:rPr>
                <w:sz w:val="20"/>
                <w:szCs w:val="20"/>
                <w:lang w:val="ru-RU"/>
              </w:rPr>
              <w:t>Ведомость на выдачу кормов     и фуража</w:t>
            </w:r>
          </w:p>
          <w:p w:rsidR="00DC6F56" w:rsidRPr="00DC6F56" w:rsidRDefault="00DC6F56" w:rsidP="005B5B16">
            <w:pPr>
              <w:rPr>
                <w:sz w:val="20"/>
                <w:szCs w:val="20"/>
                <w:lang w:val="ru-RU"/>
              </w:rPr>
            </w:pPr>
            <w:r w:rsidRPr="00DC6F56">
              <w:rPr>
                <w:sz w:val="20"/>
                <w:szCs w:val="20"/>
                <w:lang w:val="ru-RU"/>
              </w:rPr>
              <w:t>(ф. 0504203);</w:t>
            </w:r>
          </w:p>
          <w:p w:rsidR="00DC6F56" w:rsidRPr="00DC6F56" w:rsidRDefault="00DC6F56" w:rsidP="005B5B16">
            <w:pPr>
              <w:rPr>
                <w:sz w:val="20"/>
                <w:szCs w:val="20"/>
                <w:lang w:val="ru-RU"/>
              </w:rPr>
            </w:pPr>
            <w:r w:rsidRPr="00DC6F56">
              <w:rPr>
                <w:sz w:val="20"/>
                <w:szCs w:val="20"/>
                <w:lang w:val="ru-RU"/>
              </w:rPr>
              <w:t>Карточка (книга) учета выдачи имущества в пользование</w:t>
            </w:r>
          </w:p>
          <w:p w:rsidR="00DC6F56" w:rsidRPr="00DC6F56" w:rsidRDefault="00DC6F56" w:rsidP="005B5B16">
            <w:pPr>
              <w:rPr>
                <w:sz w:val="20"/>
                <w:szCs w:val="20"/>
                <w:lang w:val="ru-RU"/>
              </w:rPr>
            </w:pPr>
            <w:r w:rsidRPr="00DC6F56">
              <w:rPr>
                <w:sz w:val="20"/>
                <w:szCs w:val="20"/>
                <w:lang w:val="ru-RU"/>
              </w:rPr>
              <w:t>(ф. 0504206);</w:t>
            </w:r>
          </w:p>
          <w:p w:rsidR="00DC6F56" w:rsidRPr="00DC6F56" w:rsidRDefault="00DC6F56" w:rsidP="005B5B16">
            <w:pPr>
              <w:rPr>
                <w:rFonts w:eastAsia="Calibri"/>
                <w:sz w:val="20"/>
                <w:szCs w:val="20"/>
                <w:lang w:val="ru-RU"/>
              </w:rPr>
            </w:pPr>
            <w:r w:rsidRPr="00DC6F56">
              <w:rPr>
                <w:rFonts w:eastAsia="Calibri"/>
                <w:sz w:val="20"/>
                <w:szCs w:val="20"/>
                <w:lang w:val="ru-RU"/>
              </w:rPr>
              <w:lastRenderedPageBreak/>
              <w:t>Акт о списании материальных запасов</w:t>
            </w:r>
          </w:p>
          <w:p w:rsidR="00DC6F56" w:rsidRPr="00DC6F56" w:rsidRDefault="00DC6F56" w:rsidP="005B5B16">
            <w:pPr>
              <w:rPr>
                <w:rFonts w:eastAsia="Calibri"/>
                <w:sz w:val="20"/>
                <w:szCs w:val="20"/>
                <w:lang w:val="ru-RU"/>
              </w:rPr>
            </w:pPr>
            <w:r w:rsidRPr="00DC6F56">
              <w:rPr>
                <w:rFonts w:eastAsia="Calibri"/>
                <w:sz w:val="20"/>
                <w:szCs w:val="20"/>
                <w:lang w:val="ru-RU"/>
              </w:rPr>
              <w:t>(ф. 0510460);</w:t>
            </w:r>
          </w:p>
          <w:p w:rsidR="00DC6F56" w:rsidRPr="00DC6F56" w:rsidRDefault="00DC6F56" w:rsidP="005B5B16">
            <w:pPr>
              <w:rPr>
                <w:sz w:val="20"/>
                <w:szCs w:val="20"/>
                <w:lang w:val="ru-RU"/>
              </w:rPr>
            </w:pPr>
            <w:r w:rsidRPr="00DC6F56">
              <w:rPr>
                <w:sz w:val="20"/>
                <w:szCs w:val="20"/>
                <w:lang w:val="ru-RU"/>
              </w:rPr>
              <w:t>Путевые листы (закрепленные    в УП)</w:t>
            </w:r>
          </w:p>
        </w:tc>
      </w:tr>
      <w:tr w:rsidR="00DC6F56" w:rsidRPr="000026CB" w:rsidTr="005B5B16">
        <w:tc>
          <w:tcPr>
            <w:tcW w:w="568" w:type="dxa"/>
          </w:tcPr>
          <w:p w:rsidR="00DC6F56" w:rsidRPr="000026CB" w:rsidRDefault="00DC6F56" w:rsidP="005B5B16">
            <w:pPr>
              <w:rPr>
                <w:sz w:val="20"/>
                <w:szCs w:val="20"/>
              </w:rPr>
            </w:pPr>
            <w:r w:rsidRPr="000026CB">
              <w:rPr>
                <w:sz w:val="20"/>
                <w:szCs w:val="20"/>
              </w:rPr>
              <w:lastRenderedPageBreak/>
              <w:t>18</w:t>
            </w:r>
          </w:p>
        </w:tc>
        <w:tc>
          <w:tcPr>
            <w:tcW w:w="4077" w:type="dxa"/>
          </w:tcPr>
          <w:p w:rsidR="00DC6F56" w:rsidRPr="00DC6F56" w:rsidRDefault="00DC6F56" w:rsidP="005B5B16">
            <w:pPr>
              <w:rPr>
                <w:sz w:val="20"/>
                <w:szCs w:val="20"/>
                <w:lang w:val="ru-RU"/>
              </w:rPr>
            </w:pPr>
            <w:r w:rsidRPr="00DC6F56">
              <w:rPr>
                <w:sz w:val="20"/>
                <w:szCs w:val="20"/>
                <w:lang w:val="ru-RU"/>
              </w:rPr>
              <w:t>Передача материальных запасов для изготовления нефинансовых активов</w:t>
            </w:r>
          </w:p>
        </w:tc>
        <w:tc>
          <w:tcPr>
            <w:tcW w:w="1310" w:type="dxa"/>
          </w:tcPr>
          <w:p w:rsidR="00DC6F56" w:rsidRPr="000026CB" w:rsidRDefault="00DC6F56" w:rsidP="005B5B16">
            <w:pPr>
              <w:rPr>
                <w:sz w:val="20"/>
                <w:szCs w:val="20"/>
              </w:rPr>
            </w:pPr>
            <w:r w:rsidRPr="000026CB">
              <w:rPr>
                <w:sz w:val="20"/>
                <w:szCs w:val="20"/>
              </w:rPr>
              <w:t>010600000</w:t>
            </w:r>
          </w:p>
          <w:p w:rsidR="00DC6F56" w:rsidRPr="000026CB" w:rsidRDefault="00DC6F56" w:rsidP="005B5B16">
            <w:pPr>
              <w:rPr>
                <w:sz w:val="20"/>
                <w:szCs w:val="20"/>
              </w:rPr>
            </w:pPr>
            <w:r w:rsidRPr="000026CB">
              <w:rPr>
                <w:sz w:val="20"/>
                <w:szCs w:val="20"/>
              </w:rPr>
              <w:t>0109ХХ272</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0722A7" w:rsidRDefault="00DC6F56" w:rsidP="005B5B16">
            <w:pPr>
              <w:rPr>
                <w:rFonts w:eastAsia="Calibri"/>
                <w:sz w:val="20"/>
                <w:szCs w:val="20"/>
              </w:rPr>
            </w:pPr>
            <w:r w:rsidRPr="000722A7">
              <w:rPr>
                <w:rFonts w:eastAsia="Calibri"/>
                <w:sz w:val="20"/>
                <w:szCs w:val="20"/>
              </w:rPr>
              <w:t>Требование-накладная</w:t>
            </w:r>
          </w:p>
          <w:p w:rsidR="00DC6F56" w:rsidRPr="000722A7" w:rsidRDefault="00DC6F56" w:rsidP="005B5B16">
            <w:pPr>
              <w:rPr>
                <w:rFonts w:eastAsia="Calibri"/>
                <w:sz w:val="20"/>
                <w:szCs w:val="20"/>
              </w:rPr>
            </w:pPr>
            <w:r w:rsidRPr="000722A7">
              <w:rPr>
                <w:rFonts w:eastAsia="Calibri"/>
                <w:sz w:val="20"/>
                <w:szCs w:val="20"/>
              </w:rPr>
              <w:t>(ф. 0510451)</w:t>
            </w:r>
          </w:p>
          <w:p w:rsidR="00DC6F56" w:rsidRPr="000722A7" w:rsidRDefault="00DC6F56" w:rsidP="005B5B16">
            <w:pPr>
              <w:rPr>
                <w:sz w:val="20"/>
                <w:szCs w:val="20"/>
              </w:rPr>
            </w:pPr>
          </w:p>
        </w:tc>
      </w:tr>
      <w:tr w:rsidR="00DC6F56" w:rsidRPr="000026CB" w:rsidTr="005B5B16">
        <w:tc>
          <w:tcPr>
            <w:tcW w:w="568" w:type="dxa"/>
          </w:tcPr>
          <w:p w:rsidR="00DC6F56" w:rsidRPr="000026CB" w:rsidRDefault="00DC6F56" w:rsidP="005B5B16">
            <w:pPr>
              <w:rPr>
                <w:sz w:val="20"/>
                <w:szCs w:val="20"/>
              </w:rPr>
            </w:pPr>
            <w:r w:rsidRPr="000026CB">
              <w:rPr>
                <w:sz w:val="20"/>
                <w:szCs w:val="20"/>
              </w:rPr>
              <w:t>19</w:t>
            </w:r>
          </w:p>
        </w:tc>
        <w:tc>
          <w:tcPr>
            <w:tcW w:w="4077" w:type="dxa"/>
          </w:tcPr>
          <w:p w:rsidR="00DC6F56" w:rsidRPr="000026CB" w:rsidRDefault="00DC6F56" w:rsidP="005B5B16">
            <w:pPr>
              <w:rPr>
                <w:sz w:val="20"/>
                <w:szCs w:val="20"/>
              </w:rPr>
            </w:pPr>
            <w:r>
              <w:rPr>
                <w:sz w:val="20"/>
                <w:szCs w:val="20"/>
              </w:rPr>
              <w:t>Б</w:t>
            </w:r>
            <w:r w:rsidRPr="000026CB">
              <w:rPr>
                <w:sz w:val="20"/>
                <w:szCs w:val="20"/>
              </w:rPr>
              <w:t>езвозмездная передача материальных запасов</w:t>
            </w:r>
          </w:p>
        </w:tc>
        <w:tc>
          <w:tcPr>
            <w:tcW w:w="1310" w:type="dxa"/>
          </w:tcPr>
          <w:p w:rsidR="00DC6F56" w:rsidRPr="000026CB" w:rsidRDefault="00DC6F56" w:rsidP="005B5B16">
            <w:pPr>
              <w:rPr>
                <w:sz w:val="20"/>
                <w:szCs w:val="20"/>
              </w:rPr>
            </w:pPr>
            <w:r w:rsidRPr="000026CB">
              <w:rPr>
                <w:sz w:val="20"/>
                <w:szCs w:val="20"/>
              </w:rPr>
              <w:t>030404340</w:t>
            </w:r>
          </w:p>
          <w:p w:rsidR="00DC6F56" w:rsidRPr="000026CB" w:rsidRDefault="00DC6F56" w:rsidP="005B5B16">
            <w:pPr>
              <w:rPr>
                <w:sz w:val="20"/>
                <w:szCs w:val="20"/>
              </w:rPr>
            </w:pPr>
            <w:r w:rsidRPr="000026CB">
              <w:rPr>
                <w:sz w:val="20"/>
                <w:szCs w:val="20"/>
              </w:rPr>
              <w:t>040120240</w:t>
            </w:r>
          </w:p>
          <w:p w:rsidR="00DC6F56" w:rsidRPr="000026CB" w:rsidRDefault="00DC6F56" w:rsidP="005B5B16">
            <w:pPr>
              <w:rPr>
                <w:sz w:val="20"/>
                <w:szCs w:val="20"/>
              </w:rPr>
            </w:pPr>
            <w:r w:rsidRPr="000026CB">
              <w:rPr>
                <w:sz w:val="20"/>
                <w:szCs w:val="20"/>
              </w:rPr>
              <w:t>040120250</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0722A7" w:rsidRDefault="00DC6F56" w:rsidP="005B5B16">
            <w:pPr>
              <w:rPr>
                <w:sz w:val="20"/>
                <w:szCs w:val="20"/>
              </w:rPr>
            </w:pPr>
            <w:r w:rsidRPr="000722A7">
              <w:rPr>
                <w:sz w:val="20"/>
                <w:szCs w:val="20"/>
              </w:rPr>
              <w:t>Извещение (ф.0504805)</w:t>
            </w:r>
          </w:p>
        </w:tc>
      </w:tr>
      <w:tr w:rsidR="00DC6F56" w:rsidRPr="00407946" w:rsidTr="005B5B16">
        <w:tc>
          <w:tcPr>
            <w:tcW w:w="568" w:type="dxa"/>
          </w:tcPr>
          <w:p w:rsidR="00DC6F56" w:rsidRPr="000026CB" w:rsidRDefault="00DC6F56" w:rsidP="005B5B16">
            <w:pPr>
              <w:rPr>
                <w:sz w:val="20"/>
                <w:szCs w:val="20"/>
              </w:rPr>
            </w:pPr>
            <w:r w:rsidRPr="000026CB">
              <w:rPr>
                <w:sz w:val="20"/>
                <w:szCs w:val="20"/>
              </w:rPr>
              <w:t>20</w:t>
            </w:r>
          </w:p>
        </w:tc>
        <w:tc>
          <w:tcPr>
            <w:tcW w:w="4077" w:type="dxa"/>
          </w:tcPr>
          <w:p w:rsidR="00DC6F56" w:rsidRPr="00DC6F56" w:rsidRDefault="00DC6F56" w:rsidP="005B5B16">
            <w:pPr>
              <w:rPr>
                <w:sz w:val="20"/>
                <w:szCs w:val="20"/>
                <w:lang w:val="ru-RU"/>
              </w:rPr>
            </w:pPr>
            <w:r w:rsidRPr="00DC6F56">
              <w:rPr>
                <w:sz w:val="20"/>
                <w:szCs w:val="20"/>
                <w:lang w:val="ru-RU"/>
              </w:rPr>
              <w:t>Списание материальных запасов при их реализации</w:t>
            </w:r>
          </w:p>
        </w:tc>
        <w:tc>
          <w:tcPr>
            <w:tcW w:w="1310" w:type="dxa"/>
          </w:tcPr>
          <w:p w:rsidR="00DC6F56" w:rsidRPr="000026CB" w:rsidRDefault="00DC6F56" w:rsidP="005B5B16">
            <w:pPr>
              <w:rPr>
                <w:sz w:val="20"/>
                <w:szCs w:val="20"/>
              </w:rPr>
            </w:pPr>
            <w:r w:rsidRPr="000026CB">
              <w:rPr>
                <w:sz w:val="20"/>
                <w:szCs w:val="20"/>
              </w:rPr>
              <w:t>040110172</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DC6F56" w:rsidRDefault="00DC6F56" w:rsidP="005B5B16">
            <w:pPr>
              <w:rPr>
                <w:sz w:val="20"/>
                <w:szCs w:val="20"/>
                <w:lang w:val="ru-RU"/>
              </w:rPr>
            </w:pPr>
            <w:r w:rsidRPr="00DC6F56">
              <w:rPr>
                <w:rFonts w:eastAsia="Calibri"/>
                <w:sz w:val="20"/>
                <w:szCs w:val="20"/>
                <w:lang w:val="ru-RU"/>
              </w:rPr>
              <w:t>Накладная на отпуск материалов (материальных ценностей) на сторону             (ф. 0510458)</w:t>
            </w:r>
          </w:p>
        </w:tc>
      </w:tr>
      <w:tr w:rsidR="00DC6F56" w:rsidRPr="00407946" w:rsidTr="005B5B16">
        <w:tc>
          <w:tcPr>
            <w:tcW w:w="568" w:type="dxa"/>
          </w:tcPr>
          <w:p w:rsidR="00DC6F56" w:rsidRPr="000026CB" w:rsidRDefault="00DC6F56" w:rsidP="005B5B16">
            <w:pPr>
              <w:rPr>
                <w:sz w:val="20"/>
                <w:szCs w:val="20"/>
              </w:rPr>
            </w:pPr>
            <w:r w:rsidRPr="000026CB">
              <w:rPr>
                <w:sz w:val="20"/>
                <w:szCs w:val="20"/>
              </w:rPr>
              <w:t>21</w:t>
            </w:r>
          </w:p>
        </w:tc>
        <w:tc>
          <w:tcPr>
            <w:tcW w:w="4077" w:type="dxa"/>
          </w:tcPr>
          <w:p w:rsidR="00DC6F56" w:rsidRPr="00DC6F56" w:rsidRDefault="00DC6F56" w:rsidP="005B5B16">
            <w:pPr>
              <w:rPr>
                <w:sz w:val="20"/>
                <w:szCs w:val="20"/>
                <w:lang w:val="ru-RU"/>
              </w:rPr>
            </w:pPr>
            <w:r w:rsidRPr="00DC6F56">
              <w:rPr>
                <w:sz w:val="20"/>
                <w:szCs w:val="20"/>
                <w:lang w:val="ru-RU"/>
              </w:rPr>
              <w:t>Списание материальных запасов при выявлении недостач, хищений</w:t>
            </w:r>
          </w:p>
        </w:tc>
        <w:tc>
          <w:tcPr>
            <w:tcW w:w="1310" w:type="dxa"/>
          </w:tcPr>
          <w:p w:rsidR="00DC6F56" w:rsidRPr="000026CB" w:rsidRDefault="00DC6F56" w:rsidP="005B5B16">
            <w:pPr>
              <w:rPr>
                <w:sz w:val="20"/>
                <w:szCs w:val="20"/>
              </w:rPr>
            </w:pPr>
            <w:r w:rsidRPr="000026CB">
              <w:rPr>
                <w:sz w:val="20"/>
                <w:szCs w:val="20"/>
              </w:rPr>
              <w:t>040110172</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материальных запасов</w:t>
            </w:r>
          </w:p>
          <w:p w:rsidR="00DC6F56" w:rsidRPr="00DC6F56" w:rsidRDefault="00DC6F56" w:rsidP="005B5B16">
            <w:pPr>
              <w:rPr>
                <w:rFonts w:eastAsia="Calibri"/>
                <w:sz w:val="20"/>
                <w:szCs w:val="20"/>
                <w:lang w:val="ru-RU"/>
              </w:rPr>
            </w:pPr>
            <w:r w:rsidRPr="00DC6F56">
              <w:rPr>
                <w:rFonts w:eastAsia="Calibri"/>
                <w:sz w:val="20"/>
                <w:szCs w:val="20"/>
                <w:lang w:val="ru-RU"/>
              </w:rPr>
              <w:t>(ф. 0510460);</w:t>
            </w:r>
          </w:p>
          <w:p w:rsidR="00DC6F56" w:rsidRPr="00DC6F56" w:rsidRDefault="00DC6F56" w:rsidP="005B5B16">
            <w:pPr>
              <w:rPr>
                <w:sz w:val="20"/>
                <w:szCs w:val="20"/>
                <w:lang w:val="ru-RU"/>
              </w:rPr>
            </w:pPr>
            <w:r w:rsidRPr="00DC6F56">
              <w:rPr>
                <w:sz w:val="20"/>
                <w:szCs w:val="20"/>
                <w:lang w:val="ru-RU"/>
              </w:rPr>
              <w:t>Акт о списании мягкого и хозяйственного инвентаря (ф.0504143)</w:t>
            </w:r>
          </w:p>
        </w:tc>
      </w:tr>
      <w:tr w:rsidR="00DC6F56" w:rsidRPr="00407946" w:rsidTr="005B5B16">
        <w:tc>
          <w:tcPr>
            <w:tcW w:w="568" w:type="dxa"/>
          </w:tcPr>
          <w:p w:rsidR="00DC6F56" w:rsidRPr="000026CB" w:rsidRDefault="00DC6F56" w:rsidP="005B5B16">
            <w:pPr>
              <w:rPr>
                <w:sz w:val="20"/>
                <w:szCs w:val="20"/>
              </w:rPr>
            </w:pPr>
            <w:r w:rsidRPr="000026CB">
              <w:rPr>
                <w:sz w:val="20"/>
                <w:szCs w:val="20"/>
              </w:rPr>
              <w:t>22</w:t>
            </w:r>
          </w:p>
        </w:tc>
        <w:tc>
          <w:tcPr>
            <w:tcW w:w="4077" w:type="dxa"/>
          </w:tcPr>
          <w:p w:rsidR="00DC6F56" w:rsidRPr="00DC6F56" w:rsidRDefault="00DC6F56" w:rsidP="005B5B16">
            <w:pPr>
              <w:rPr>
                <w:sz w:val="20"/>
                <w:szCs w:val="20"/>
                <w:lang w:val="ru-RU"/>
              </w:rPr>
            </w:pPr>
            <w:r w:rsidRPr="00DC6F56">
              <w:rPr>
                <w:sz w:val="20"/>
                <w:szCs w:val="20"/>
                <w:lang w:val="ru-RU"/>
              </w:rPr>
              <w:t>Списание потерь материальных запасов, пришедших в негодность вследствие стихийных бедствий и иных бедствий, опасного природного явления, катастрофы</w:t>
            </w:r>
          </w:p>
        </w:tc>
        <w:tc>
          <w:tcPr>
            <w:tcW w:w="1310" w:type="dxa"/>
          </w:tcPr>
          <w:p w:rsidR="00DC6F56" w:rsidRPr="000026CB" w:rsidRDefault="00DC6F56" w:rsidP="005B5B16">
            <w:pPr>
              <w:rPr>
                <w:sz w:val="20"/>
                <w:szCs w:val="20"/>
              </w:rPr>
            </w:pPr>
            <w:r w:rsidRPr="000026CB">
              <w:rPr>
                <w:sz w:val="20"/>
                <w:szCs w:val="20"/>
              </w:rPr>
              <w:t>040120273</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материальных запасов</w:t>
            </w:r>
          </w:p>
          <w:p w:rsidR="00DC6F56" w:rsidRPr="00DC6F56" w:rsidRDefault="00DC6F56" w:rsidP="005B5B16">
            <w:pPr>
              <w:rPr>
                <w:rFonts w:eastAsia="Calibri"/>
                <w:sz w:val="20"/>
                <w:szCs w:val="20"/>
                <w:lang w:val="ru-RU"/>
              </w:rPr>
            </w:pPr>
            <w:r w:rsidRPr="00DC6F56">
              <w:rPr>
                <w:rFonts w:eastAsia="Calibri"/>
                <w:sz w:val="20"/>
                <w:szCs w:val="20"/>
                <w:lang w:val="ru-RU"/>
              </w:rPr>
              <w:t>(ф. 0510460);</w:t>
            </w:r>
          </w:p>
          <w:p w:rsidR="00DC6F56" w:rsidRPr="00DC6F56" w:rsidRDefault="00DC6F56" w:rsidP="005B5B16">
            <w:pPr>
              <w:rPr>
                <w:sz w:val="20"/>
                <w:szCs w:val="20"/>
                <w:lang w:val="ru-RU"/>
              </w:rPr>
            </w:pPr>
            <w:r w:rsidRPr="00DC6F56">
              <w:rPr>
                <w:sz w:val="20"/>
                <w:szCs w:val="20"/>
                <w:lang w:val="ru-RU"/>
              </w:rPr>
              <w:t>Акт о списании мягкого и хозяйственного инвентаря (ф.0504143)</w:t>
            </w:r>
          </w:p>
          <w:p w:rsidR="00DC6F56" w:rsidRPr="00DC6F56" w:rsidRDefault="00DC6F56" w:rsidP="005B5B16">
            <w:pPr>
              <w:rPr>
                <w:sz w:val="20"/>
                <w:szCs w:val="20"/>
                <w:lang w:val="ru-RU"/>
              </w:rPr>
            </w:pPr>
          </w:p>
        </w:tc>
      </w:tr>
      <w:tr w:rsidR="00DC6F56" w:rsidRPr="00407946" w:rsidTr="005B5B16">
        <w:tc>
          <w:tcPr>
            <w:tcW w:w="568" w:type="dxa"/>
          </w:tcPr>
          <w:p w:rsidR="00DC6F56" w:rsidRPr="000026CB" w:rsidRDefault="00DC6F56" w:rsidP="005B5B16">
            <w:pPr>
              <w:rPr>
                <w:sz w:val="20"/>
                <w:szCs w:val="20"/>
              </w:rPr>
            </w:pPr>
            <w:r w:rsidRPr="000026CB">
              <w:rPr>
                <w:sz w:val="20"/>
                <w:szCs w:val="20"/>
              </w:rPr>
              <w:t>23</w:t>
            </w:r>
          </w:p>
        </w:tc>
        <w:tc>
          <w:tcPr>
            <w:tcW w:w="4077" w:type="dxa"/>
          </w:tcPr>
          <w:p w:rsidR="00DC6F56" w:rsidRPr="00DC6F56" w:rsidRDefault="00DC6F56" w:rsidP="005B5B16">
            <w:pPr>
              <w:rPr>
                <w:sz w:val="20"/>
                <w:szCs w:val="20"/>
                <w:lang w:val="ru-RU"/>
              </w:rPr>
            </w:pPr>
            <w:r w:rsidRPr="00DC6F56">
              <w:rPr>
                <w:sz w:val="20"/>
                <w:szCs w:val="20"/>
                <w:lang w:val="ru-RU"/>
              </w:rPr>
              <w:t>Списание материальных запасов, уничтоженных в результате террористических актов, иных действий, произведенных вне зависимости от воли учреждения как правообладателя</w:t>
            </w:r>
          </w:p>
        </w:tc>
        <w:tc>
          <w:tcPr>
            <w:tcW w:w="1310" w:type="dxa"/>
          </w:tcPr>
          <w:p w:rsidR="00DC6F56" w:rsidRPr="000026CB" w:rsidRDefault="00DC6F56" w:rsidP="005B5B16">
            <w:pPr>
              <w:rPr>
                <w:sz w:val="20"/>
                <w:szCs w:val="20"/>
              </w:rPr>
            </w:pPr>
            <w:r w:rsidRPr="000026CB">
              <w:rPr>
                <w:sz w:val="20"/>
                <w:szCs w:val="20"/>
              </w:rPr>
              <w:t>040110172</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списании материальных запасов</w:t>
            </w:r>
          </w:p>
          <w:p w:rsidR="00DC6F56" w:rsidRPr="00DC6F56" w:rsidRDefault="00DC6F56" w:rsidP="005B5B16">
            <w:pPr>
              <w:rPr>
                <w:rFonts w:eastAsia="Calibri"/>
                <w:sz w:val="20"/>
                <w:szCs w:val="20"/>
                <w:lang w:val="ru-RU"/>
              </w:rPr>
            </w:pPr>
            <w:r w:rsidRPr="00DC6F56">
              <w:rPr>
                <w:rFonts w:eastAsia="Calibri"/>
                <w:sz w:val="20"/>
                <w:szCs w:val="20"/>
                <w:lang w:val="ru-RU"/>
              </w:rPr>
              <w:t>(ф. 0510460);</w:t>
            </w:r>
          </w:p>
          <w:p w:rsidR="00DC6F56" w:rsidRPr="00DC6F56" w:rsidRDefault="00DC6F56" w:rsidP="005B5B16">
            <w:pPr>
              <w:rPr>
                <w:sz w:val="20"/>
                <w:szCs w:val="20"/>
                <w:lang w:val="ru-RU"/>
              </w:rPr>
            </w:pPr>
            <w:r w:rsidRPr="00DC6F56">
              <w:rPr>
                <w:sz w:val="20"/>
                <w:szCs w:val="20"/>
                <w:lang w:val="ru-RU"/>
              </w:rPr>
              <w:t>Акт о списании мягкого и хозяйственного инвентаря (ф.0504143)</w:t>
            </w:r>
          </w:p>
        </w:tc>
      </w:tr>
      <w:tr w:rsidR="00DC6F56" w:rsidRPr="00407946" w:rsidTr="005B5B16">
        <w:tc>
          <w:tcPr>
            <w:tcW w:w="568" w:type="dxa"/>
          </w:tcPr>
          <w:p w:rsidR="00DC6F56" w:rsidRPr="000026CB" w:rsidRDefault="00DC6F56" w:rsidP="005B5B16">
            <w:pPr>
              <w:rPr>
                <w:sz w:val="20"/>
                <w:szCs w:val="20"/>
              </w:rPr>
            </w:pPr>
            <w:r w:rsidRPr="000026CB">
              <w:rPr>
                <w:sz w:val="20"/>
                <w:szCs w:val="20"/>
              </w:rPr>
              <w:t>24</w:t>
            </w:r>
          </w:p>
        </w:tc>
        <w:tc>
          <w:tcPr>
            <w:tcW w:w="4077" w:type="dxa"/>
          </w:tcPr>
          <w:p w:rsidR="00DC6F56" w:rsidRPr="00DC6F56" w:rsidRDefault="00DC6F56" w:rsidP="005B5B16">
            <w:pPr>
              <w:rPr>
                <w:sz w:val="20"/>
                <w:szCs w:val="20"/>
                <w:lang w:val="ru-RU"/>
              </w:rPr>
            </w:pPr>
            <w:r w:rsidRPr="00DC6F56">
              <w:rPr>
                <w:sz w:val="20"/>
                <w:szCs w:val="20"/>
                <w:lang w:val="ru-RU"/>
              </w:rPr>
              <w:t>Вложение объектов материальных запасов в уставный капитал (фонд) организаций в установленных законодательством Российской Федерации случаях отражается в размере их балансовой (фактической) стоимости</w:t>
            </w:r>
          </w:p>
        </w:tc>
        <w:tc>
          <w:tcPr>
            <w:tcW w:w="1310" w:type="dxa"/>
          </w:tcPr>
          <w:p w:rsidR="00DC6F56" w:rsidRPr="000026CB" w:rsidRDefault="00DC6F56" w:rsidP="005B5B16">
            <w:pPr>
              <w:rPr>
                <w:sz w:val="20"/>
                <w:szCs w:val="20"/>
              </w:rPr>
            </w:pPr>
            <w:r w:rsidRPr="000026CB">
              <w:rPr>
                <w:sz w:val="20"/>
                <w:szCs w:val="20"/>
              </w:rPr>
              <w:t>021530000</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DC6F56" w:rsidRDefault="00DC6F56" w:rsidP="005B5B16">
            <w:pPr>
              <w:rPr>
                <w:rFonts w:eastAsia="Calibri"/>
                <w:sz w:val="20"/>
                <w:szCs w:val="20"/>
                <w:lang w:val="ru-RU"/>
              </w:rPr>
            </w:pPr>
            <w:r w:rsidRPr="00DC6F56">
              <w:rPr>
                <w:rFonts w:eastAsia="Calibri"/>
                <w:sz w:val="20"/>
                <w:szCs w:val="20"/>
                <w:lang w:val="ru-RU"/>
              </w:rPr>
              <w:t>Акт о приеме-передаче объектов НФА  (ф. 0510448)</w:t>
            </w:r>
          </w:p>
          <w:p w:rsidR="00DC6F56" w:rsidRPr="00DC6F56" w:rsidRDefault="00DC6F56" w:rsidP="005B5B16">
            <w:pPr>
              <w:rPr>
                <w:sz w:val="20"/>
                <w:szCs w:val="20"/>
                <w:lang w:val="ru-RU"/>
              </w:rPr>
            </w:pPr>
          </w:p>
        </w:tc>
      </w:tr>
      <w:tr w:rsidR="00DC6F56" w:rsidRPr="000026CB" w:rsidTr="005B5B16">
        <w:tc>
          <w:tcPr>
            <w:tcW w:w="568" w:type="dxa"/>
          </w:tcPr>
          <w:p w:rsidR="00DC6F56" w:rsidRPr="000026CB" w:rsidRDefault="00DC6F56" w:rsidP="005B5B16">
            <w:pPr>
              <w:rPr>
                <w:sz w:val="20"/>
                <w:szCs w:val="20"/>
              </w:rPr>
            </w:pPr>
            <w:r w:rsidRPr="000026CB">
              <w:rPr>
                <w:sz w:val="20"/>
                <w:szCs w:val="20"/>
              </w:rPr>
              <w:t>25</w:t>
            </w:r>
          </w:p>
        </w:tc>
        <w:tc>
          <w:tcPr>
            <w:tcW w:w="4077" w:type="dxa"/>
          </w:tcPr>
          <w:p w:rsidR="00DC6F56" w:rsidRPr="00DC6F56" w:rsidRDefault="00DC6F56" w:rsidP="005B5B16">
            <w:pPr>
              <w:rPr>
                <w:sz w:val="20"/>
                <w:szCs w:val="20"/>
                <w:lang w:val="ru-RU"/>
              </w:rPr>
            </w:pPr>
            <w:r w:rsidRPr="00DC6F56">
              <w:rPr>
                <w:sz w:val="20"/>
                <w:szCs w:val="20"/>
                <w:lang w:val="ru-RU"/>
              </w:rPr>
              <w:t>Списание материальных запасов сверх норм естественной убыли</w:t>
            </w:r>
          </w:p>
        </w:tc>
        <w:tc>
          <w:tcPr>
            <w:tcW w:w="1310" w:type="dxa"/>
          </w:tcPr>
          <w:p w:rsidR="00DC6F56" w:rsidRPr="000026CB" w:rsidRDefault="00DC6F56" w:rsidP="005B5B16">
            <w:pPr>
              <w:rPr>
                <w:sz w:val="20"/>
                <w:szCs w:val="20"/>
              </w:rPr>
            </w:pPr>
            <w:r w:rsidRPr="000026CB">
              <w:rPr>
                <w:sz w:val="20"/>
                <w:szCs w:val="20"/>
              </w:rPr>
              <w:t>040110172</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0026CB" w:rsidRDefault="00DC6F56" w:rsidP="005B5B16">
            <w:pPr>
              <w:rPr>
                <w:sz w:val="20"/>
                <w:szCs w:val="20"/>
              </w:rPr>
            </w:pPr>
            <w:r w:rsidRPr="000026CB">
              <w:rPr>
                <w:sz w:val="20"/>
                <w:szCs w:val="20"/>
              </w:rPr>
              <w:t>Бухгалтерская справка             (ф. 0504833)</w:t>
            </w:r>
          </w:p>
        </w:tc>
      </w:tr>
      <w:tr w:rsidR="00DC6F56" w:rsidRPr="00FB518E" w:rsidTr="005B5B16">
        <w:tc>
          <w:tcPr>
            <w:tcW w:w="568" w:type="dxa"/>
          </w:tcPr>
          <w:p w:rsidR="00DC6F56" w:rsidRPr="000026CB" w:rsidRDefault="00DC6F56" w:rsidP="005B5B16">
            <w:pPr>
              <w:rPr>
                <w:sz w:val="20"/>
                <w:szCs w:val="20"/>
              </w:rPr>
            </w:pPr>
            <w:r w:rsidRPr="000026CB">
              <w:rPr>
                <w:sz w:val="20"/>
                <w:szCs w:val="20"/>
              </w:rPr>
              <w:t>26</w:t>
            </w:r>
          </w:p>
        </w:tc>
        <w:tc>
          <w:tcPr>
            <w:tcW w:w="4077" w:type="dxa"/>
          </w:tcPr>
          <w:p w:rsidR="00DC6F56" w:rsidRPr="00DC6F56" w:rsidRDefault="00DC6F56" w:rsidP="005B5B16">
            <w:pPr>
              <w:rPr>
                <w:sz w:val="20"/>
                <w:szCs w:val="20"/>
                <w:lang w:val="ru-RU"/>
              </w:rPr>
            </w:pPr>
            <w:r w:rsidRPr="00DC6F56">
              <w:rPr>
                <w:sz w:val="20"/>
                <w:szCs w:val="20"/>
                <w:lang w:val="ru-RU"/>
              </w:rPr>
              <w:t xml:space="preserve">Реклассификация материальных запасов в иную группу материальных запасов осуществляется </w:t>
            </w:r>
          </w:p>
        </w:tc>
        <w:tc>
          <w:tcPr>
            <w:tcW w:w="1310" w:type="dxa"/>
          </w:tcPr>
          <w:p w:rsidR="00DC6F56" w:rsidRPr="000026CB" w:rsidRDefault="00DC6F56" w:rsidP="005B5B16">
            <w:pPr>
              <w:rPr>
                <w:sz w:val="20"/>
                <w:szCs w:val="20"/>
              </w:rPr>
            </w:pPr>
            <w:r w:rsidRPr="000026CB">
              <w:rPr>
                <w:sz w:val="20"/>
                <w:szCs w:val="20"/>
              </w:rPr>
              <w:t>010500000</w:t>
            </w:r>
          </w:p>
        </w:tc>
        <w:tc>
          <w:tcPr>
            <w:tcW w:w="1342" w:type="dxa"/>
          </w:tcPr>
          <w:p w:rsidR="00DC6F56" w:rsidRPr="000026CB" w:rsidRDefault="00DC6F56" w:rsidP="005B5B16">
            <w:pPr>
              <w:rPr>
                <w:sz w:val="20"/>
                <w:szCs w:val="20"/>
              </w:rPr>
            </w:pPr>
            <w:r w:rsidRPr="000026CB">
              <w:rPr>
                <w:sz w:val="20"/>
                <w:szCs w:val="20"/>
              </w:rPr>
              <w:t>010500000</w:t>
            </w:r>
          </w:p>
        </w:tc>
        <w:tc>
          <w:tcPr>
            <w:tcW w:w="3018" w:type="dxa"/>
          </w:tcPr>
          <w:p w:rsidR="00DC6F56" w:rsidRPr="00D532B9" w:rsidRDefault="00DC6F56" w:rsidP="005B5B16">
            <w:pPr>
              <w:rPr>
                <w:rFonts w:eastAsia="Calibri"/>
                <w:sz w:val="20"/>
                <w:szCs w:val="20"/>
              </w:rPr>
            </w:pPr>
            <w:r w:rsidRPr="00D532B9">
              <w:rPr>
                <w:rFonts w:eastAsia="Calibri"/>
                <w:sz w:val="20"/>
                <w:szCs w:val="20"/>
              </w:rPr>
              <w:t>Бухгалтерская справка</w:t>
            </w:r>
          </w:p>
          <w:p w:rsidR="00DC6F56" w:rsidRPr="000026CB" w:rsidRDefault="00DC6F56" w:rsidP="005B5B16">
            <w:pPr>
              <w:rPr>
                <w:sz w:val="20"/>
                <w:szCs w:val="20"/>
              </w:rPr>
            </w:pPr>
            <w:r w:rsidRPr="00D532B9">
              <w:rPr>
                <w:rFonts w:eastAsia="Calibri"/>
                <w:sz w:val="20"/>
                <w:szCs w:val="20"/>
              </w:rPr>
              <w:t>(ф. 0504833)</w:t>
            </w:r>
          </w:p>
        </w:tc>
      </w:tr>
    </w:tbl>
    <w:p w:rsidR="00ED7DF9" w:rsidRDefault="00ED7DF9" w:rsidP="00BA5221">
      <w:pPr>
        <w:rPr>
          <w:lang w:val="ru-RU"/>
        </w:rPr>
      </w:pPr>
    </w:p>
    <w:p w:rsidR="00ED7DF9" w:rsidRPr="00DC6F56" w:rsidRDefault="00ED7DF9" w:rsidP="00ED7DF9">
      <w:pPr>
        <w:tabs>
          <w:tab w:val="num" w:pos="0"/>
          <w:tab w:val="left" w:pos="142"/>
        </w:tabs>
        <w:spacing w:line="360" w:lineRule="auto"/>
        <w:ind w:firstLine="709"/>
        <w:contextualSpacing/>
        <w:jc w:val="right"/>
        <w:rPr>
          <w:lang w:val="ru-RU"/>
        </w:rPr>
      </w:pPr>
      <w:r w:rsidRPr="00DC6F56">
        <w:rPr>
          <w:lang w:val="ru-RU"/>
        </w:rPr>
        <w:t xml:space="preserve">Приложение № </w:t>
      </w:r>
      <w:r>
        <w:rPr>
          <w:lang w:val="ru-RU"/>
        </w:rPr>
        <w:t>11</w:t>
      </w:r>
    </w:p>
    <w:p w:rsidR="00ED7DF9" w:rsidRDefault="00ED7DF9" w:rsidP="00BA5221">
      <w:pPr>
        <w:rPr>
          <w:lang w:val="ru-RU"/>
        </w:rPr>
      </w:pPr>
    </w:p>
    <w:p w:rsidR="00ED7DF9" w:rsidRPr="00766CF1" w:rsidRDefault="00ED7DF9" w:rsidP="00ED7DF9">
      <w:pPr>
        <w:jc w:val="center"/>
        <w:rPr>
          <w:rFonts w:hAnsi="Times New Roman" w:cs="Times New Roman"/>
          <w:color w:val="000000"/>
          <w:sz w:val="24"/>
          <w:szCs w:val="24"/>
          <w:lang w:val="ru-RU"/>
        </w:rPr>
      </w:pPr>
      <w:r w:rsidRPr="00766CF1">
        <w:rPr>
          <w:rFonts w:hAnsi="Times New Roman" w:cs="Times New Roman"/>
          <w:b/>
          <w:bCs/>
          <w:color w:val="000000"/>
          <w:sz w:val="24"/>
          <w:szCs w:val="24"/>
          <w:lang w:val="ru-RU"/>
        </w:rPr>
        <w:t>Положение о служебных командировках</w:t>
      </w:r>
    </w:p>
    <w:p w:rsidR="00ED7DF9" w:rsidRPr="00766CF1" w:rsidRDefault="00ED7DF9" w:rsidP="00ED7DF9">
      <w:pPr>
        <w:jc w:val="center"/>
        <w:rPr>
          <w:rFonts w:hAnsi="Times New Roman" w:cs="Times New Roman"/>
          <w:color w:val="000000"/>
          <w:sz w:val="24"/>
          <w:szCs w:val="24"/>
          <w:lang w:val="ru-RU"/>
        </w:rPr>
      </w:pPr>
      <w:r w:rsidRPr="00766CF1">
        <w:rPr>
          <w:rFonts w:hAnsi="Times New Roman" w:cs="Times New Roman"/>
          <w:b/>
          <w:bCs/>
          <w:color w:val="000000"/>
          <w:sz w:val="24"/>
          <w:szCs w:val="24"/>
          <w:lang w:val="ru-RU"/>
        </w:rPr>
        <w:t>1. Общие положения</w:t>
      </w:r>
    </w:p>
    <w:p w:rsidR="00ED7DF9" w:rsidRDefault="00ED7DF9" w:rsidP="00D52C89">
      <w:pPr>
        <w:pStyle w:val="a3"/>
        <w:numPr>
          <w:ilvl w:val="1"/>
          <w:numId w:val="66"/>
        </w:numPr>
        <w:ind w:left="426" w:hanging="426"/>
        <w:jc w:val="both"/>
        <w:rPr>
          <w:rFonts w:hAnsi="Times New Roman" w:cs="Times New Roman"/>
          <w:color w:val="000000"/>
          <w:sz w:val="24"/>
          <w:szCs w:val="24"/>
          <w:lang w:val="ru-RU"/>
        </w:rPr>
      </w:pPr>
      <w:r w:rsidRPr="00766CF1">
        <w:rPr>
          <w:rFonts w:hAnsi="Times New Roman" w:cs="Times New Roman"/>
          <w:color w:val="000000"/>
          <w:sz w:val="24"/>
          <w:szCs w:val="24"/>
          <w:lang w:val="ru-RU"/>
        </w:rPr>
        <w:t>Настоящее положение определяет порядок организации служебных командировок</w:t>
      </w:r>
      <w:r w:rsidRPr="00766CF1">
        <w:rPr>
          <w:rFonts w:hAnsi="Times New Roman" w:cs="Times New Roman"/>
          <w:color w:val="000000"/>
          <w:sz w:val="24"/>
          <w:szCs w:val="24"/>
        </w:rPr>
        <w:t> </w:t>
      </w:r>
      <w:r w:rsidRPr="00766CF1">
        <w:rPr>
          <w:rFonts w:hAnsi="Times New Roman" w:cs="Times New Roman"/>
          <w:color w:val="000000"/>
          <w:sz w:val="24"/>
          <w:szCs w:val="24"/>
          <w:lang w:val="ru-RU"/>
        </w:rPr>
        <w:t>сотрудников учреждения на территории России и за ее пределами.</w:t>
      </w:r>
      <w:r>
        <w:rPr>
          <w:rFonts w:hAnsi="Times New Roman" w:cs="Times New Roman"/>
          <w:color w:val="000000"/>
          <w:sz w:val="24"/>
          <w:szCs w:val="24"/>
          <w:lang w:val="ru-RU"/>
        </w:rPr>
        <w:t xml:space="preserve"> </w:t>
      </w:r>
    </w:p>
    <w:p w:rsidR="00ED7DF9" w:rsidRDefault="00ED7DF9" w:rsidP="00ED7DF9">
      <w:pPr>
        <w:pStyle w:val="a3"/>
        <w:ind w:left="426"/>
        <w:jc w:val="both"/>
        <w:rPr>
          <w:rFonts w:hAnsi="Times New Roman" w:cs="Times New Roman"/>
          <w:color w:val="000000"/>
          <w:sz w:val="24"/>
          <w:szCs w:val="24"/>
          <w:lang w:val="ru-RU"/>
        </w:rPr>
      </w:pPr>
      <w:r w:rsidRPr="00766CF1">
        <w:rPr>
          <w:rFonts w:hAnsi="Times New Roman" w:cs="Times New Roman"/>
          <w:color w:val="000000"/>
          <w:sz w:val="24"/>
          <w:szCs w:val="24"/>
          <w:lang w:val="ru-RU"/>
        </w:rPr>
        <w:t>Положение распространяется на всех иных сотрудников, состоящих с учреждением в трудовых отношениях.</w:t>
      </w:r>
    </w:p>
    <w:p w:rsidR="00ED7DF9" w:rsidRPr="00766CF1" w:rsidRDefault="00ED7DF9" w:rsidP="00ED7DF9">
      <w:pPr>
        <w:pStyle w:val="a3"/>
        <w:ind w:left="426"/>
        <w:jc w:val="both"/>
        <w:rPr>
          <w:rFonts w:hAnsi="Times New Roman" w:cs="Times New Roman"/>
          <w:color w:val="000000"/>
          <w:sz w:val="24"/>
          <w:szCs w:val="24"/>
          <w:lang w:val="ru-RU"/>
        </w:rPr>
      </w:pPr>
    </w:p>
    <w:p w:rsidR="00ED7DF9" w:rsidRPr="00766CF1" w:rsidRDefault="00ED7DF9" w:rsidP="00D52C89">
      <w:pPr>
        <w:pStyle w:val="a3"/>
        <w:numPr>
          <w:ilvl w:val="1"/>
          <w:numId w:val="66"/>
        </w:numPr>
        <w:ind w:left="426" w:hanging="426"/>
        <w:jc w:val="both"/>
        <w:rPr>
          <w:rFonts w:hAnsi="Times New Roman" w:cs="Times New Roman"/>
          <w:color w:val="000000"/>
          <w:sz w:val="24"/>
          <w:szCs w:val="24"/>
          <w:lang w:val="ru-RU"/>
        </w:rPr>
      </w:pPr>
      <w:r w:rsidRPr="00766CF1">
        <w:rPr>
          <w:rFonts w:hAnsi="Times New Roman" w:cs="Times New Roman"/>
          <w:color w:val="000000"/>
          <w:sz w:val="24"/>
          <w:szCs w:val="24"/>
          <w:lang w:val="ru-RU"/>
        </w:rPr>
        <w:t>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w:t>
      </w:r>
      <w:r w:rsidRPr="00766CF1">
        <w:rPr>
          <w:rFonts w:hAnsi="Times New Roman" w:cs="Times New Roman"/>
          <w:color w:val="000000"/>
          <w:sz w:val="24"/>
          <w:szCs w:val="24"/>
        </w:rPr>
        <w:t> </w:t>
      </w:r>
      <w:r w:rsidRPr="00766CF1">
        <w:rPr>
          <w:rFonts w:hAnsi="Times New Roman" w:cs="Times New Roman"/>
          <w:color w:val="000000"/>
          <w:sz w:val="24"/>
          <w:szCs w:val="24"/>
          <w:lang w:val="ru-RU"/>
        </w:rPr>
        <w:t>с которыми у учреждения нет действующих соглашений о сотрудничестве.</w:t>
      </w:r>
    </w:p>
    <w:p w:rsidR="00ED7DF9" w:rsidRDefault="00ED7DF9" w:rsidP="00ED7DF9">
      <w:pPr>
        <w:pStyle w:val="a3"/>
        <w:ind w:left="426"/>
        <w:jc w:val="both"/>
        <w:rPr>
          <w:rFonts w:hAnsi="Times New Roman" w:cs="Times New Roman"/>
          <w:color w:val="000000"/>
          <w:sz w:val="24"/>
          <w:szCs w:val="24"/>
          <w:lang w:val="ru-RU"/>
        </w:rPr>
      </w:pPr>
      <w:r w:rsidRPr="00766CF1">
        <w:rPr>
          <w:rFonts w:hAnsi="Times New Roman" w:cs="Times New Roman"/>
          <w:color w:val="000000"/>
          <w:sz w:val="24"/>
          <w:szCs w:val="24"/>
          <w:lang w:val="ru-RU"/>
        </w:rPr>
        <w:t xml:space="preserve">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w:t>
      </w:r>
      <w:r>
        <w:rPr>
          <w:rFonts w:hAnsi="Times New Roman" w:cs="Times New Roman"/>
          <w:color w:val="000000"/>
          <w:sz w:val="24"/>
          <w:szCs w:val="24"/>
          <w:lang w:val="ru-RU"/>
        </w:rPr>
        <w:t xml:space="preserve">руководителем </w:t>
      </w:r>
      <w:r w:rsidRPr="00766CF1">
        <w:rPr>
          <w:rFonts w:hAnsi="Times New Roman" w:cs="Times New Roman"/>
          <w:color w:val="000000"/>
          <w:sz w:val="24"/>
          <w:szCs w:val="24"/>
          <w:lang w:val="ru-RU"/>
        </w:rPr>
        <w:t>учреждения.</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66"/>
        </w:numPr>
        <w:ind w:left="426" w:hanging="426"/>
        <w:jc w:val="both"/>
        <w:rPr>
          <w:rFonts w:hAnsi="Times New Roman" w:cs="Times New Roman"/>
          <w:color w:val="000000"/>
          <w:sz w:val="24"/>
          <w:szCs w:val="24"/>
          <w:lang w:val="ru-RU"/>
        </w:rPr>
      </w:pPr>
      <w:r w:rsidRPr="00766CF1">
        <w:rPr>
          <w:rFonts w:hAnsi="Times New Roman" w:cs="Times New Roman"/>
          <w:color w:val="000000"/>
          <w:sz w:val="24"/>
          <w:szCs w:val="24"/>
          <w:lang w:val="ru-RU"/>
        </w:rPr>
        <w:t>Служебной командировкой сотрудника является поездка сотрудника по распоряжению</w:t>
      </w:r>
      <w:r w:rsidRPr="00766CF1">
        <w:rPr>
          <w:rFonts w:hAnsi="Times New Roman" w:cs="Times New Roman"/>
          <w:color w:val="000000"/>
          <w:sz w:val="24"/>
          <w:szCs w:val="24"/>
        </w:rPr>
        <w:t> </w:t>
      </w:r>
      <w:r>
        <w:rPr>
          <w:rFonts w:hAnsi="Times New Roman" w:cs="Times New Roman"/>
          <w:color w:val="000000"/>
          <w:sz w:val="24"/>
          <w:szCs w:val="24"/>
          <w:lang w:val="ru-RU"/>
        </w:rPr>
        <w:t>руководителя учреждения</w:t>
      </w:r>
      <w:r w:rsidRPr="00766CF1">
        <w:rPr>
          <w:rFonts w:hAnsi="Times New Roman" w:cs="Times New Roman"/>
          <w:color w:val="000000"/>
          <w:sz w:val="24"/>
          <w:szCs w:val="24"/>
          <w:lang w:val="ru-RU"/>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w:t>
      </w:r>
      <w:r w:rsidRPr="00766CF1">
        <w:rPr>
          <w:rFonts w:hAnsi="Times New Roman" w:cs="Times New Roman"/>
          <w:color w:val="000000"/>
          <w:sz w:val="24"/>
          <w:szCs w:val="24"/>
        </w:rPr>
        <w:t> </w:t>
      </w:r>
      <w:r w:rsidRPr="00766CF1">
        <w:rPr>
          <w:rFonts w:hAnsi="Times New Roman" w:cs="Times New Roman"/>
          <w:color w:val="000000"/>
          <w:sz w:val="24"/>
          <w:szCs w:val="24"/>
          <w:lang w:val="ru-RU"/>
        </w:rPr>
        <w:t>задачам учреждения.</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66"/>
        </w:numPr>
        <w:spacing w:before="0" w:beforeAutospacing="0" w:after="0" w:afterAutospacing="0"/>
        <w:ind w:left="426" w:hanging="426"/>
        <w:jc w:val="both"/>
        <w:rPr>
          <w:rFonts w:hAnsi="Times New Roman" w:cs="Times New Roman"/>
          <w:color w:val="000000"/>
          <w:sz w:val="24"/>
          <w:szCs w:val="24"/>
          <w:lang w:val="ru-RU"/>
        </w:rPr>
      </w:pPr>
      <w:r w:rsidRPr="00766CF1">
        <w:rPr>
          <w:rFonts w:hAnsi="Times New Roman" w:cs="Times New Roman"/>
          <w:color w:val="000000"/>
          <w:sz w:val="24"/>
          <w:szCs w:val="24"/>
          <w:lang w:val="ru-RU"/>
        </w:rPr>
        <w:t>Основными задачами служебных командировок являются:</w:t>
      </w:r>
    </w:p>
    <w:p w:rsidR="00ED7DF9" w:rsidRDefault="00ED7DF9" w:rsidP="00D52C89">
      <w:pPr>
        <w:pStyle w:val="a3"/>
        <w:numPr>
          <w:ilvl w:val="0"/>
          <w:numId w:val="67"/>
        </w:numPr>
        <w:spacing w:before="0" w:beforeAutospacing="0" w:after="0" w:afterAutospacing="0"/>
        <w:ind w:left="851" w:hanging="425"/>
        <w:jc w:val="both"/>
        <w:rPr>
          <w:rFonts w:hAnsi="Times New Roman" w:cs="Times New Roman"/>
          <w:color w:val="000000"/>
          <w:sz w:val="24"/>
          <w:szCs w:val="24"/>
          <w:lang w:val="ru-RU"/>
        </w:rPr>
      </w:pPr>
      <w:r w:rsidRPr="00766CF1">
        <w:rPr>
          <w:rFonts w:hAnsi="Times New Roman" w:cs="Times New Roman"/>
          <w:color w:val="000000"/>
          <w:sz w:val="24"/>
          <w:szCs w:val="24"/>
          <w:lang w:val="ru-RU"/>
        </w:rPr>
        <w:t>решение конкретных задач производственно-хозяйственной, финансовой и иной</w:t>
      </w:r>
      <w:r>
        <w:rPr>
          <w:lang w:val="ru-RU"/>
        </w:rPr>
        <w:t xml:space="preserve"> </w:t>
      </w:r>
      <w:r w:rsidRPr="00766CF1">
        <w:rPr>
          <w:rFonts w:hAnsi="Times New Roman" w:cs="Times New Roman"/>
          <w:color w:val="000000"/>
          <w:sz w:val="24"/>
          <w:szCs w:val="24"/>
          <w:lang w:val="ru-RU"/>
        </w:rPr>
        <w:t>деятельности учреждения;</w:t>
      </w:r>
    </w:p>
    <w:p w:rsidR="00ED7DF9" w:rsidRDefault="00ED7DF9" w:rsidP="00D52C89">
      <w:pPr>
        <w:pStyle w:val="a3"/>
        <w:numPr>
          <w:ilvl w:val="0"/>
          <w:numId w:val="67"/>
        </w:numPr>
        <w:spacing w:before="0" w:beforeAutospacing="0" w:after="0" w:afterAutospacing="0"/>
        <w:ind w:left="851" w:hanging="425"/>
        <w:jc w:val="both"/>
        <w:rPr>
          <w:rFonts w:hAnsi="Times New Roman" w:cs="Times New Roman"/>
          <w:color w:val="000000"/>
          <w:sz w:val="24"/>
          <w:szCs w:val="24"/>
          <w:lang w:val="ru-RU"/>
        </w:rPr>
      </w:pPr>
      <w:r w:rsidRPr="00766CF1">
        <w:rPr>
          <w:rFonts w:hAnsi="Times New Roman" w:cs="Times New Roman"/>
          <w:color w:val="000000"/>
          <w:sz w:val="24"/>
          <w:szCs w:val="24"/>
          <w:lang w:val="ru-RU"/>
        </w:rPr>
        <w:t>оказание организационно-методической и практической помощи в организации образовательного процесса;</w:t>
      </w:r>
    </w:p>
    <w:p w:rsidR="00ED7DF9" w:rsidRDefault="00ED7DF9" w:rsidP="00D52C89">
      <w:pPr>
        <w:pStyle w:val="a3"/>
        <w:numPr>
          <w:ilvl w:val="0"/>
          <w:numId w:val="67"/>
        </w:numPr>
        <w:spacing w:before="0" w:beforeAutospacing="0" w:after="0" w:afterAutospacing="0"/>
        <w:ind w:left="851" w:hanging="425"/>
        <w:jc w:val="both"/>
        <w:rPr>
          <w:rFonts w:hAnsi="Times New Roman" w:cs="Times New Roman"/>
          <w:color w:val="000000"/>
          <w:sz w:val="24"/>
          <w:szCs w:val="24"/>
          <w:lang w:val="ru-RU"/>
        </w:rPr>
      </w:pPr>
      <w:r w:rsidRPr="00766CF1">
        <w:rPr>
          <w:rFonts w:hAnsi="Times New Roman" w:cs="Times New Roman"/>
          <w:color w:val="000000"/>
          <w:sz w:val="24"/>
          <w:szCs w:val="24"/>
          <w:lang w:val="ru-RU"/>
        </w:rPr>
        <w:t>проведение конференций, совещаний, семинаров и иных мероприятий, непосредственное участие в них;</w:t>
      </w:r>
    </w:p>
    <w:p w:rsidR="00ED7DF9" w:rsidRDefault="00ED7DF9" w:rsidP="00D52C89">
      <w:pPr>
        <w:pStyle w:val="a3"/>
        <w:numPr>
          <w:ilvl w:val="0"/>
          <w:numId w:val="67"/>
        </w:numPr>
        <w:spacing w:before="0" w:beforeAutospacing="0" w:after="0" w:afterAutospacing="0"/>
        <w:ind w:left="851" w:hanging="425"/>
        <w:jc w:val="both"/>
        <w:rPr>
          <w:rFonts w:hAnsi="Times New Roman" w:cs="Times New Roman"/>
          <w:color w:val="000000"/>
          <w:sz w:val="24"/>
          <w:szCs w:val="24"/>
          <w:lang w:val="ru-RU"/>
        </w:rPr>
      </w:pPr>
      <w:r w:rsidRPr="00766CF1">
        <w:rPr>
          <w:rFonts w:hAnsi="Times New Roman" w:cs="Times New Roman"/>
          <w:color w:val="000000"/>
          <w:sz w:val="24"/>
          <w:szCs w:val="24"/>
          <w:lang w:val="ru-RU"/>
        </w:rPr>
        <w:t>изучение, обобщение и распространение опыта, новых форм и методов работы.</w:t>
      </w:r>
    </w:p>
    <w:p w:rsidR="00ED7DF9" w:rsidRPr="00766CF1" w:rsidRDefault="00ED7DF9" w:rsidP="00ED7DF9">
      <w:pPr>
        <w:pStyle w:val="a3"/>
        <w:spacing w:before="0" w:beforeAutospacing="0" w:after="0" w:afterAutospacing="0"/>
        <w:ind w:left="851"/>
        <w:jc w:val="both"/>
        <w:rPr>
          <w:rFonts w:hAnsi="Times New Roman" w:cs="Times New Roman"/>
          <w:color w:val="000000"/>
          <w:sz w:val="24"/>
          <w:szCs w:val="24"/>
          <w:lang w:val="ru-RU"/>
        </w:rPr>
      </w:pPr>
    </w:p>
    <w:p w:rsidR="00ED7DF9" w:rsidRDefault="00ED7DF9" w:rsidP="00D52C89">
      <w:pPr>
        <w:pStyle w:val="a3"/>
        <w:numPr>
          <w:ilvl w:val="1"/>
          <w:numId w:val="66"/>
        </w:numPr>
        <w:ind w:left="426" w:hanging="426"/>
        <w:jc w:val="both"/>
        <w:rPr>
          <w:rFonts w:hAnsi="Times New Roman" w:cs="Times New Roman"/>
          <w:color w:val="000000"/>
          <w:sz w:val="24"/>
          <w:szCs w:val="24"/>
        </w:rPr>
      </w:pPr>
      <w:r w:rsidRPr="00766CF1">
        <w:rPr>
          <w:rFonts w:hAnsi="Times New Roman" w:cs="Times New Roman"/>
          <w:color w:val="000000"/>
          <w:sz w:val="24"/>
          <w:szCs w:val="24"/>
        </w:rPr>
        <w:t>Не являются служебными командировками:</w:t>
      </w:r>
    </w:p>
    <w:p w:rsidR="00ED7DF9" w:rsidRDefault="00ED7DF9" w:rsidP="00D52C89">
      <w:pPr>
        <w:pStyle w:val="a3"/>
        <w:numPr>
          <w:ilvl w:val="0"/>
          <w:numId w:val="68"/>
        </w:numPr>
        <w:ind w:left="851" w:hanging="425"/>
        <w:jc w:val="both"/>
        <w:rPr>
          <w:rFonts w:hAnsi="Times New Roman" w:cs="Times New Roman"/>
          <w:color w:val="000000"/>
          <w:sz w:val="24"/>
          <w:szCs w:val="24"/>
          <w:lang w:val="ru-RU"/>
        </w:rPr>
      </w:pPr>
      <w:r w:rsidRPr="00766CF1">
        <w:rPr>
          <w:rFonts w:hAnsi="Times New Roman" w:cs="Times New Roman"/>
          <w:color w:val="000000"/>
          <w:sz w:val="24"/>
          <w:szCs w:val="24"/>
          <w:lang w:val="ru-RU"/>
        </w:rPr>
        <w:t>служебные поездки сотрудников, должностные обязанности которых предполагают</w:t>
      </w:r>
      <w:r w:rsidRPr="00766CF1">
        <w:rPr>
          <w:rFonts w:hAnsi="Times New Roman" w:cs="Times New Roman"/>
          <w:color w:val="000000"/>
          <w:sz w:val="24"/>
          <w:szCs w:val="24"/>
        </w:rPr>
        <w:t> </w:t>
      </w:r>
      <w:r w:rsidRPr="00766CF1">
        <w:rPr>
          <w:rFonts w:hAnsi="Times New Roman" w:cs="Times New Roman"/>
          <w:color w:val="000000"/>
          <w:sz w:val="24"/>
          <w:szCs w:val="24"/>
          <w:lang w:val="ru-RU"/>
        </w:rPr>
        <w:t>разъездной характер работы, если иное не предусмотрено локальными или</w:t>
      </w:r>
      <w:r w:rsidRPr="00766CF1">
        <w:rPr>
          <w:rFonts w:hAnsi="Times New Roman" w:cs="Times New Roman"/>
          <w:color w:val="000000"/>
          <w:sz w:val="24"/>
          <w:szCs w:val="24"/>
        </w:rPr>
        <w:t> </w:t>
      </w:r>
      <w:r w:rsidRPr="00766CF1">
        <w:rPr>
          <w:rFonts w:hAnsi="Times New Roman" w:cs="Times New Roman"/>
          <w:color w:val="000000"/>
          <w:sz w:val="24"/>
          <w:szCs w:val="24"/>
          <w:lang w:val="ru-RU"/>
        </w:rPr>
        <w:t>нормативными правовыми актами;</w:t>
      </w:r>
    </w:p>
    <w:p w:rsidR="00ED7DF9" w:rsidRDefault="00ED7DF9" w:rsidP="00D52C89">
      <w:pPr>
        <w:pStyle w:val="a3"/>
        <w:numPr>
          <w:ilvl w:val="0"/>
          <w:numId w:val="68"/>
        </w:numPr>
        <w:ind w:left="851" w:hanging="425"/>
        <w:jc w:val="both"/>
        <w:rPr>
          <w:rFonts w:hAnsi="Times New Roman" w:cs="Times New Roman"/>
          <w:color w:val="000000"/>
          <w:sz w:val="24"/>
          <w:szCs w:val="24"/>
          <w:lang w:val="ru-RU"/>
        </w:rPr>
      </w:pPr>
      <w:r w:rsidRPr="00DF1B30">
        <w:rPr>
          <w:rFonts w:hAnsi="Times New Roman" w:cs="Times New Roman"/>
          <w:color w:val="000000"/>
          <w:sz w:val="24"/>
          <w:szCs w:val="24"/>
          <w:lang w:val="ru-RU"/>
        </w:rPr>
        <w:t>поездки в местность, откуда сотрудник по условиям транспортного сообщения и</w:t>
      </w:r>
      <w:r>
        <w:rPr>
          <w:lang w:val="ru-RU"/>
        </w:rPr>
        <w:t xml:space="preserve"> </w:t>
      </w:r>
      <w:r w:rsidRPr="00DF1B30">
        <w:rPr>
          <w:rFonts w:hAnsi="Times New Roman" w:cs="Times New Roman"/>
          <w:color w:val="000000"/>
          <w:sz w:val="24"/>
          <w:szCs w:val="24"/>
          <w:lang w:val="ru-RU"/>
        </w:rPr>
        <w:t>характеру работы имеет возможность ежедневно возвращаться к местожительству.</w:t>
      </w:r>
      <w:r w:rsidRPr="00DF1B30">
        <w:rPr>
          <w:rFonts w:hAnsi="Times New Roman" w:cs="Times New Roman"/>
          <w:color w:val="000000"/>
          <w:sz w:val="24"/>
          <w:szCs w:val="24"/>
        </w:rPr>
        <w:t> </w:t>
      </w:r>
      <w:r w:rsidRPr="00DF1B30">
        <w:rPr>
          <w:rFonts w:hAnsi="Times New Roman" w:cs="Times New Roman"/>
          <w:color w:val="000000"/>
          <w:sz w:val="24"/>
          <w:szCs w:val="24"/>
          <w:lang w:val="ru-RU"/>
        </w:rPr>
        <w:t>Вопрос о целесообразности и необходимости ежедневного возвращения сотрудника</w:t>
      </w:r>
      <w:r w:rsidRPr="00DF1B30">
        <w:rPr>
          <w:rFonts w:hAnsi="Times New Roman" w:cs="Times New Roman"/>
          <w:color w:val="000000"/>
          <w:sz w:val="24"/>
          <w:szCs w:val="24"/>
        </w:rPr>
        <w:t> </w:t>
      </w:r>
      <w:r w:rsidRPr="00DF1B30">
        <w:rPr>
          <w:rFonts w:hAnsi="Times New Roman" w:cs="Times New Roman"/>
          <w:color w:val="000000"/>
          <w:sz w:val="24"/>
          <w:szCs w:val="24"/>
          <w:lang w:val="ru-RU"/>
        </w:rPr>
        <w:t>из места служебной командировки к местожительству, в каждом конкретном случае</w:t>
      </w:r>
      <w:r w:rsidRPr="00DF1B30">
        <w:rPr>
          <w:rFonts w:hAnsi="Times New Roman" w:cs="Times New Roman"/>
          <w:color w:val="000000"/>
          <w:sz w:val="24"/>
          <w:szCs w:val="24"/>
        </w:rPr>
        <w:t> </w:t>
      </w:r>
      <w:r w:rsidRPr="00DF1B30">
        <w:rPr>
          <w:rFonts w:hAnsi="Times New Roman" w:cs="Times New Roman"/>
          <w:color w:val="000000"/>
          <w:sz w:val="24"/>
          <w:szCs w:val="24"/>
          <w:lang w:val="ru-RU"/>
        </w:rPr>
        <w:t xml:space="preserve">определяет руководитель </w:t>
      </w:r>
      <w:r>
        <w:rPr>
          <w:rFonts w:hAnsi="Times New Roman" w:cs="Times New Roman"/>
          <w:color w:val="000000"/>
          <w:sz w:val="24"/>
          <w:szCs w:val="24"/>
          <w:lang w:val="ru-RU"/>
        </w:rPr>
        <w:t>учреждения</w:t>
      </w:r>
      <w:r w:rsidRPr="00DF1B30">
        <w:rPr>
          <w:rFonts w:hAnsi="Times New Roman" w:cs="Times New Roman"/>
          <w:color w:val="000000"/>
          <w:sz w:val="24"/>
          <w:szCs w:val="24"/>
          <w:lang w:val="ru-RU"/>
        </w:rPr>
        <w:t>, осуществивший</w:t>
      </w:r>
      <w:r w:rsidRPr="00DF1B30">
        <w:rPr>
          <w:rFonts w:hAnsi="Times New Roman" w:cs="Times New Roman"/>
          <w:color w:val="000000"/>
          <w:sz w:val="24"/>
          <w:szCs w:val="24"/>
        </w:rPr>
        <w:t> </w:t>
      </w:r>
      <w:r w:rsidRPr="00DF1B30">
        <w:rPr>
          <w:rFonts w:hAnsi="Times New Roman" w:cs="Times New Roman"/>
          <w:color w:val="000000"/>
          <w:sz w:val="24"/>
          <w:szCs w:val="24"/>
          <w:lang w:val="ru-RU"/>
        </w:rPr>
        <w:t>командирование сотрудника;</w:t>
      </w:r>
    </w:p>
    <w:p w:rsidR="00ED7DF9" w:rsidRPr="0053602C" w:rsidRDefault="00ED7DF9" w:rsidP="00D52C89">
      <w:pPr>
        <w:pStyle w:val="a3"/>
        <w:numPr>
          <w:ilvl w:val="0"/>
          <w:numId w:val="68"/>
        </w:numPr>
        <w:ind w:left="851" w:hanging="425"/>
        <w:jc w:val="both"/>
        <w:rPr>
          <w:rFonts w:hAnsi="Times New Roman" w:cs="Times New Roman"/>
          <w:color w:val="000000"/>
          <w:sz w:val="24"/>
          <w:szCs w:val="24"/>
          <w:lang w:val="ru-RU"/>
        </w:rPr>
      </w:pPr>
      <w:r w:rsidRPr="00DF1B30">
        <w:rPr>
          <w:rFonts w:hAnsi="Times New Roman" w:cs="Times New Roman"/>
          <w:color w:val="000000"/>
          <w:sz w:val="24"/>
          <w:szCs w:val="24"/>
          <w:lang w:val="ru-RU"/>
        </w:rPr>
        <w:t xml:space="preserve">выезды по личным вопросам (без производственной </w:t>
      </w:r>
      <w:r w:rsidRPr="0053602C">
        <w:rPr>
          <w:rFonts w:hAnsi="Times New Roman" w:cs="Times New Roman"/>
          <w:color w:val="000000"/>
          <w:sz w:val="24"/>
          <w:szCs w:val="24"/>
          <w:lang w:val="ru-RU"/>
        </w:rPr>
        <w:t>необходимости,</w:t>
      </w:r>
      <w:r w:rsidRPr="0053602C">
        <w:rPr>
          <w:sz w:val="24"/>
          <w:szCs w:val="24"/>
          <w:lang w:val="ru-RU"/>
        </w:rPr>
        <w:t xml:space="preserve"> соответствующего</w:t>
      </w:r>
      <w:r w:rsidRPr="0053602C">
        <w:rPr>
          <w:rFonts w:hAnsi="Times New Roman" w:cs="Times New Roman"/>
          <w:color w:val="000000"/>
          <w:sz w:val="24"/>
          <w:szCs w:val="24"/>
          <w:lang w:val="ru-RU"/>
        </w:rPr>
        <w:t xml:space="preserve"> договора или вызова приглашающей стороны).</w:t>
      </w:r>
    </w:p>
    <w:p w:rsidR="00ED7DF9" w:rsidRDefault="00ED7DF9" w:rsidP="00ED7DF9">
      <w:pPr>
        <w:pStyle w:val="a3"/>
        <w:ind w:left="851"/>
        <w:jc w:val="both"/>
        <w:rPr>
          <w:rFonts w:hAnsi="Times New Roman" w:cs="Times New Roman"/>
          <w:color w:val="000000"/>
          <w:sz w:val="24"/>
          <w:szCs w:val="24"/>
          <w:lang w:val="ru-RU"/>
        </w:rPr>
      </w:pPr>
    </w:p>
    <w:p w:rsidR="00ED7DF9" w:rsidRDefault="00ED7DF9" w:rsidP="00ED7DF9">
      <w:pPr>
        <w:pStyle w:val="a3"/>
        <w:ind w:left="851"/>
        <w:jc w:val="both"/>
        <w:rPr>
          <w:rFonts w:hAnsi="Times New Roman" w:cs="Times New Roman"/>
          <w:color w:val="000000"/>
          <w:sz w:val="24"/>
          <w:szCs w:val="24"/>
          <w:lang w:val="ru-RU"/>
        </w:rPr>
      </w:pPr>
    </w:p>
    <w:p w:rsidR="00ED7DF9" w:rsidRDefault="00ED7DF9" w:rsidP="00ED7DF9">
      <w:pPr>
        <w:pStyle w:val="a3"/>
        <w:ind w:left="851"/>
        <w:jc w:val="both"/>
        <w:rPr>
          <w:rFonts w:hAnsi="Times New Roman" w:cs="Times New Roman"/>
          <w:color w:val="000000"/>
          <w:sz w:val="24"/>
          <w:szCs w:val="24"/>
          <w:lang w:val="ru-RU"/>
        </w:rPr>
      </w:pPr>
    </w:p>
    <w:p w:rsidR="00ED7DF9" w:rsidRDefault="00ED7DF9" w:rsidP="00D52C89">
      <w:pPr>
        <w:pStyle w:val="a3"/>
        <w:numPr>
          <w:ilvl w:val="1"/>
          <w:numId w:val="66"/>
        </w:numPr>
        <w:ind w:left="426" w:hanging="426"/>
        <w:jc w:val="both"/>
        <w:rPr>
          <w:rFonts w:hAnsi="Times New Roman" w:cs="Times New Roman"/>
          <w:color w:val="000000"/>
          <w:sz w:val="24"/>
          <w:szCs w:val="24"/>
        </w:rPr>
      </w:pPr>
      <w:r w:rsidRPr="00DF1B30">
        <w:rPr>
          <w:rFonts w:hAnsi="Times New Roman" w:cs="Times New Roman"/>
          <w:color w:val="000000"/>
          <w:sz w:val="24"/>
          <w:szCs w:val="24"/>
        </w:rPr>
        <w:t>Служебные командировки подразделяются:</w:t>
      </w:r>
    </w:p>
    <w:p w:rsidR="00ED7DF9" w:rsidRDefault="00ED7DF9" w:rsidP="00D52C89">
      <w:pPr>
        <w:pStyle w:val="a3"/>
        <w:numPr>
          <w:ilvl w:val="0"/>
          <w:numId w:val="69"/>
        </w:numPr>
        <w:ind w:left="709" w:hanging="425"/>
        <w:jc w:val="both"/>
        <w:rPr>
          <w:rFonts w:hAnsi="Times New Roman" w:cs="Times New Roman"/>
          <w:color w:val="000000"/>
          <w:sz w:val="24"/>
          <w:szCs w:val="24"/>
          <w:lang w:val="ru-RU"/>
        </w:rPr>
      </w:pPr>
      <w:r w:rsidRPr="00DF1B30">
        <w:rPr>
          <w:rFonts w:hAnsi="Times New Roman" w:cs="Times New Roman"/>
          <w:color w:val="000000"/>
          <w:sz w:val="24"/>
          <w:szCs w:val="24"/>
          <w:lang w:val="ru-RU"/>
        </w:rPr>
        <w:lastRenderedPageBreak/>
        <w:t>на плановые, которые осуществляются в соответствии с утвержденными в</w:t>
      </w:r>
      <w:r>
        <w:rPr>
          <w:lang w:val="ru-RU"/>
        </w:rPr>
        <w:t xml:space="preserve"> </w:t>
      </w:r>
      <w:r w:rsidRPr="00DF1B30">
        <w:rPr>
          <w:rFonts w:hAnsi="Times New Roman" w:cs="Times New Roman"/>
          <w:color w:val="000000"/>
          <w:sz w:val="24"/>
          <w:szCs w:val="24"/>
          <w:lang w:val="ru-RU"/>
        </w:rPr>
        <w:t>установленном порядке планами и соответствующими сметами;</w:t>
      </w:r>
    </w:p>
    <w:p w:rsidR="00ED7DF9" w:rsidRDefault="00ED7DF9" w:rsidP="00D52C89">
      <w:pPr>
        <w:pStyle w:val="a3"/>
        <w:numPr>
          <w:ilvl w:val="0"/>
          <w:numId w:val="69"/>
        </w:numPr>
        <w:ind w:left="709" w:hanging="425"/>
        <w:jc w:val="both"/>
        <w:rPr>
          <w:rFonts w:hAnsi="Times New Roman" w:cs="Times New Roman"/>
          <w:color w:val="000000"/>
          <w:sz w:val="24"/>
          <w:szCs w:val="24"/>
          <w:lang w:val="ru-RU"/>
        </w:rPr>
      </w:pPr>
      <w:r w:rsidRPr="00DF1B30">
        <w:rPr>
          <w:rFonts w:hAnsi="Times New Roman" w:cs="Times New Roman"/>
          <w:color w:val="000000"/>
          <w:sz w:val="24"/>
          <w:szCs w:val="24"/>
          <w:lang w:val="ru-RU"/>
        </w:rPr>
        <w:t>внеплановые – для решения внезапно возникших проблем, требующих немедленного</w:t>
      </w:r>
      <w:r w:rsidRPr="00DF1B30">
        <w:rPr>
          <w:rFonts w:hAnsi="Times New Roman" w:cs="Times New Roman"/>
          <w:color w:val="000000"/>
          <w:sz w:val="24"/>
          <w:szCs w:val="24"/>
        </w:rPr>
        <w:t> </w:t>
      </w:r>
      <w:r w:rsidRPr="00DF1B30">
        <w:rPr>
          <w:rFonts w:hAnsi="Times New Roman" w:cs="Times New Roman"/>
          <w:color w:val="000000"/>
          <w:sz w:val="24"/>
          <w:szCs w:val="24"/>
          <w:lang w:val="ru-RU"/>
        </w:rPr>
        <w:t>рассмотрения, либо в иных случаях, предусмотреть которые заблаговременно не</w:t>
      </w:r>
      <w:r w:rsidRPr="00DF1B30">
        <w:rPr>
          <w:rFonts w:hAnsi="Times New Roman" w:cs="Times New Roman"/>
          <w:color w:val="000000"/>
          <w:sz w:val="24"/>
          <w:szCs w:val="24"/>
        </w:rPr>
        <w:t> </w:t>
      </w:r>
      <w:r w:rsidRPr="00DF1B30">
        <w:rPr>
          <w:rFonts w:hAnsi="Times New Roman" w:cs="Times New Roman"/>
          <w:color w:val="000000"/>
          <w:sz w:val="24"/>
          <w:szCs w:val="24"/>
          <w:lang w:val="ru-RU"/>
        </w:rPr>
        <w:t>представляется возможным.</w:t>
      </w:r>
    </w:p>
    <w:p w:rsidR="00ED7DF9" w:rsidRPr="00DF1B30" w:rsidRDefault="00ED7DF9" w:rsidP="00ED7DF9">
      <w:pPr>
        <w:pStyle w:val="a3"/>
        <w:ind w:left="709"/>
        <w:jc w:val="both"/>
        <w:rPr>
          <w:rFonts w:hAnsi="Times New Roman" w:cs="Times New Roman"/>
          <w:color w:val="000000"/>
          <w:sz w:val="24"/>
          <w:szCs w:val="24"/>
          <w:lang w:val="ru-RU"/>
        </w:rPr>
      </w:pPr>
    </w:p>
    <w:p w:rsidR="00ED7DF9" w:rsidRDefault="00ED7DF9" w:rsidP="00D52C89">
      <w:pPr>
        <w:pStyle w:val="a3"/>
        <w:numPr>
          <w:ilvl w:val="1"/>
          <w:numId w:val="66"/>
        </w:numPr>
        <w:ind w:left="426" w:hanging="426"/>
        <w:jc w:val="both"/>
        <w:rPr>
          <w:rFonts w:hAnsi="Times New Roman" w:cs="Times New Roman"/>
          <w:color w:val="000000"/>
          <w:sz w:val="24"/>
          <w:szCs w:val="24"/>
          <w:lang w:val="ru-RU"/>
        </w:rPr>
      </w:pPr>
      <w:r w:rsidRPr="00DF1B30">
        <w:rPr>
          <w:rFonts w:hAnsi="Times New Roman" w:cs="Times New Roman"/>
          <w:color w:val="000000"/>
          <w:sz w:val="24"/>
          <w:szCs w:val="24"/>
          <w:lang w:val="ru-RU"/>
        </w:rPr>
        <w:t>Командирование руководителей допускается только в случаях, если это не вызовет нарушений в нормальном режиме</w:t>
      </w:r>
      <w:r w:rsidRPr="00DF1B30">
        <w:rPr>
          <w:rFonts w:hAnsi="Times New Roman" w:cs="Times New Roman"/>
          <w:color w:val="000000"/>
          <w:sz w:val="24"/>
          <w:szCs w:val="24"/>
        </w:rPr>
        <w:t> </w:t>
      </w:r>
      <w:r w:rsidRPr="00DF1B30">
        <w:rPr>
          <w:rFonts w:hAnsi="Times New Roman" w:cs="Times New Roman"/>
          <w:color w:val="000000"/>
          <w:sz w:val="24"/>
          <w:szCs w:val="24"/>
          <w:lang w:val="ru-RU"/>
        </w:rPr>
        <w:t>ведения производственного процесса.</w:t>
      </w:r>
    </w:p>
    <w:p w:rsidR="00ED7DF9" w:rsidRDefault="00ED7DF9" w:rsidP="00ED7DF9">
      <w:pPr>
        <w:pStyle w:val="a3"/>
        <w:ind w:left="426"/>
        <w:jc w:val="both"/>
        <w:rPr>
          <w:rFonts w:hAnsi="Times New Roman" w:cs="Times New Roman"/>
          <w:color w:val="000000"/>
          <w:sz w:val="24"/>
          <w:szCs w:val="24"/>
          <w:lang w:val="ru-RU"/>
        </w:rPr>
      </w:pPr>
      <w:r w:rsidRPr="00DF1B30">
        <w:rPr>
          <w:rFonts w:hAnsi="Times New Roman" w:cs="Times New Roman"/>
          <w:color w:val="000000"/>
          <w:sz w:val="24"/>
          <w:szCs w:val="24"/>
          <w:lang w:val="ru-RU"/>
        </w:rPr>
        <w:t xml:space="preserve">В случае командирования </w:t>
      </w:r>
      <w:r>
        <w:rPr>
          <w:rFonts w:hAnsi="Times New Roman" w:cs="Times New Roman"/>
          <w:color w:val="000000"/>
          <w:sz w:val="24"/>
          <w:szCs w:val="24"/>
          <w:lang w:val="ru-RU"/>
        </w:rPr>
        <w:t>сотрудников из состава учреждения руководитель</w:t>
      </w:r>
      <w:r w:rsidRPr="00DF1B30">
        <w:rPr>
          <w:rFonts w:hAnsi="Times New Roman" w:cs="Times New Roman"/>
          <w:color w:val="000000"/>
          <w:sz w:val="24"/>
          <w:szCs w:val="24"/>
          <w:lang w:val="ru-RU"/>
        </w:rPr>
        <w:t xml:space="preserve">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rsidR="00ED7DF9" w:rsidRPr="00DF1B30"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66"/>
        </w:numPr>
        <w:ind w:left="426" w:hanging="426"/>
        <w:jc w:val="both"/>
        <w:rPr>
          <w:rFonts w:hAnsi="Times New Roman" w:cs="Times New Roman"/>
          <w:color w:val="000000"/>
          <w:sz w:val="24"/>
          <w:szCs w:val="24"/>
          <w:lang w:val="ru-RU"/>
        </w:rPr>
      </w:pPr>
      <w:r w:rsidRPr="00DF1B30">
        <w:rPr>
          <w:rFonts w:hAnsi="Times New Roman" w:cs="Times New Roman"/>
          <w:color w:val="000000"/>
          <w:sz w:val="24"/>
          <w:szCs w:val="24"/>
          <w:lang w:val="ru-RU"/>
        </w:rPr>
        <w:t>Запрещается направление в служебные командировки беременных женщин.</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66"/>
        </w:numPr>
        <w:ind w:left="426" w:hanging="426"/>
        <w:jc w:val="both"/>
        <w:rPr>
          <w:rFonts w:hAnsi="Times New Roman" w:cs="Times New Roman"/>
          <w:color w:val="000000"/>
          <w:sz w:val="24"/>
          <w:szCs w:val="24"/>
          <w:lang w:val="ru-RU"/>
        </w:rPr>
      </w:pPr>
      <w:r w:rsidRPr="00DF1B30">
        <w:rPr>
          <w:rFonts w:hAnsi="Times New Roman" w:cs="Times New Roman"/>
          <w:color w:val="000000"/>
          <w:sz w:val="24"/>
          <w:szCs w:val="24"/>
          <w:lang w:val="ru-RU"/>
        </w:rPr>
        <w:t>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w:t>
      </w:r>
      <w:r w:rsidRPr="00DF1B30">
        <w:rPr>
          <w:rFonts w:hAnsi="Times New Roman" w:cs="Times New Roman"/>
          <w:color w:val="000000"/>
          <w:sz w:val="24"/>
          <w:szCs w:val="24"/>
        </w:rPr>
        <w:t> </w:t>
      </w:r>
      <w:r w:rsidRPr="00DF1B30">
        <w:rPr>
          <w:rFonts w:hAnsi="Times New Roman" w:cs="Times New Roman"/>
          <w:color w:val="000000"/>
          <w:sz w:val="24"/>
          <w:szCs w:val="24"/>
          <w:lang w:val="ru-RU"/>
        </w:rPr>
        <w:t>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w:t>
      </w:r>
      <w:r w:rsidRPr="00DF1B30">
        <w:rPr>
          <w:rFonts w:hAnsi="Times New Roman" w:cs="Times New Roman"/>
          <w:color w:val="000000"/>
          <w:sz w:val="24"/>
          <w:szCs w:val="24"/>
        </w:rPr>
        <w:t> </w:t>
      </w:r>
      <w:r w:rsidRPr="00DF1B30">
        <w:rPr>
          <w:rFonts w:hAnsi="Times New Roman" w:cs="Times New Roman"/>
          <w:color w:val="000000"/>
          <w:sz w:val="24"/>
          <w:szCs w:val="24"/>
          <w:lang w:val="ru-RU"/>
        </w:rPr>
        <w:t>направления в служебную командировку.</w:t>
      </w:r>
    </w:p>
    <w:p w:rsidR="00ED7DF9" w:rsidRPr="00DF1B30" w:rsidRDefault="00ED7DF9" w:rsidP="00ED7DF9">
      <w:pPr>
        <w:pStyle w:val="a3"/>
        <w:rPr>
          <w:rFonts w:hAnsi="Times New Roman" w:cs="Times New Roman"/>
          <w:color w:val="000000"/>
          <w:sz w:val="24"/>
          <w:szCs w:val="24"/>
          <w:lang w:val="ru-RU"/>
        </w:rPr>
      </w:pPr>
    </w:p>
    <w:p w:rsidR="00ED7DF9" w:rsidRDefault="00ED7DF9" w:rsidP="00D52C89">
      <w:pPr>
        <w:pStyle w:val="a3"/>
        <w:numPr>
          <w:ilvl w:val="1"/>
          <w:numId w:val="66"/>
        </w:numPr>
        <w:spacing w:before="0" w:beforeAutospacing="0" w:after="0" w:afterAutospacing="0"/>
        <w:ind w:left="709" w:hanging="709"/>
        <w:jc w:val="both"/>
        <w:rPr>
          <w:rFonts w:hAnsi="Times New Roman" w:cs="Times New Roman"/>
          <w:color w:val="000000"/>
          <w:sz w:val="24"/>
          <w:szCs w:val="24"/>
          <w:lang w:val="ru-RU"/>
        </w:rPr>
      </w:pPr>
      <w:r w:rsidRPr="00DF1B30">
        <w:rPr>
          <w:rFonts w:hAnsi="Times New Roman" w:cs="Times New Roman"/>
          <w:color w:val="000000"/>
          <w:sz w:val="24"/>
          <w:szCs w:val="24"/>
          <w:lang w:val="ru-RU"/>
        </w:rPr>
        <w:t>В служебные командировки только с письменного согласия допускается направлять:</w:t>
      </w:r>
    </w:p>
    <w:p w:rsidR="00ED7DF9" w:rsidRDefault="00ED7DF9" w:rsidP="00D52C89">
      <w:pPr>
        <w:pStyle w:val="a3"/>
        <w:numPr>
          <w:ilvl w:val="0"/>
          <w:numId w:val="70"/>
        </w:numPr>
        <w:spacing w:before="0" w:beforeAutospacing="0" w:after="0" w:afterAutospacing="0"/>
        <w:ind w:left="993" w:hanging="284"/>
        <w:jc w:val="both"/>
        <w:rPr>
          <w:rFonts w:hAnsi="Times New Roman" w:cs="Times New Roman"/>
          <w:color w:val="000000"/>
          <w:sz w:val="24"/>
          <w:szCs w:val="24"/>
          <w:lang w:val="ru-RU"/>
        </w:rPr>
      </w:pPr>
      <w:r w:rsidRPr="00DF1B30">
        <w:rPr>
          <w:rFonts w:hAnsi="Times New Roman" w:cs="Times New Roman"/>
          <w:color w:val="000000"/>
          <w:sz w:val="24"/>
          <w:szCs w:val="24"/>
          <w:lang w:val="ru-RU"/>
        </w:rPr>
        <w:t>матерей и отцов, воспитывающих без супруга (супруги) детей в возрасте до пяти лет;</w:t>
      </w:r>
    </w:p>
    <w:p w:rsidR="00ED7DF9" w:rsidRPr="00DF1B30" w:rsidRDefault="00ED7DF9" w:rsidP="00D52C89">
      <w:pPr>
        <w:pStyle w:val="a3"/>
        <w:numPr>
          <w:ilvl w:val="0"/>
          <w:numId w:val="70"/>
        </w:numPr>
        <w:spacing w:before="0" w:beforeAutospacing="0" w:after="0" w:afterAutospacing="0"/>
        <w:ind w:left="993" w:hanging="284"/>
        <w:jc w:val="both"/>
        <w:rPr>
          <w:rFonts w:hAnsi="Times New Roman" w:cs="Times New Roman"/>
          <w:color w:val="000000"/>
          <w:sz w:val="24"/>
          <w:szCs w:val="24"/>
          <w:lang w:val="ru-RU"/>
        </w:rPr>
      </w:pPr>
      <w:r w:rsidRPr="00DF1B30">
        <w:rPr>
          <w:rFonts w:hAnsi="Times New Roman" w:cs="Times New Roman"/>
          <w:color w:val="000000"/>
          <w:sz w:val="24"/>
          <w:szCs w:val="24"/>
        </w:rPr>
        <w:t>сотрудников, имеющих детей-инвалидов;</w:t>
      </w:r>
    </w:p>
    <w:p w:rsidR="00ED7DF9" w:rsidRDefault="00ED7DF9" w:rsidP="00D52C89">
      <w:pPr>
        <w:pStyle w:val="a3"/>
        <w:numPr>
          <w:ilvl w:val="0"/>
          <w:numId w:val="70"/>
        </w:numPr>
        <w:spacing w:before="0" w:beforeAutospacing="0" w:after="0" w:afterAutospacing="0"/>
        <w:ind w:left="993" w:hanging="284"/>
        <w:jc w:val="both"/>
        <w:rPr>
          <w:rFonts w:hAnsi="Times New Roman" w:cs="Times New Roman"/>
          <w:color w:val="000000"/>
          <w:sz w:val="24"/>
          <w:szCs w:val="24"/>
          <w:lang w:val="ru-RU"/>
        </w:rPr>
      </w:pPr>
      <w:r w:rsidRPr="00DF1B30">
        <w:rPr>
          <w:rFonts w:hAnsi="Times New Roman" w:cs="Times New Roman"/>
          <w:color w:val="000000"/>
          <w:sz w:val="24"/>
          <w:szCs w:val="24"/>
          <w:lang w:val="ru-RU"/>
        </w:rPr>
        <w:t>сотрудников, осуществляющих уход за больными членами их семей в соответствии с</w:t>
      </w:r>
      <w:r w:rsidRPr="00DF1B30">
        <w:rPr>
          <w:rFonts w:hAnsi="Times New Roman" w:cs="Times New Roman"/>
          <w:color w:val="000000"/>
          <w:sz w:val="24"/>
          <w:szCs w:val="24"/>
        </w:rPr>
        <w:t> </w:t>
      </w:r>
      <w:r w:rsidRPr="00DF1B30">
        <w:rPr>
          <w:rFonts w:hAnsi="Times New Roman" w:cs="Times New Roman"/>
          <w:color w:val="000000"/>
          <w:sz w:val="24"/>
          <w:szCs w:val="24"/>
          <w:lang w:val="ru-RU"/>
        </w:rPr>
        <w:t>медицинским заключением.</w:t>
      </w:r>
    </w:p>
    <w:p w:rsidR="00ED7DF9" w:rsidRDefault="00ED7DF9" w:rsidP="00ED7DF9">
      <w:pPr>
        <w:pStyle w:val="a3"/>
        <w:spacing w:before="0" w:beforeAutospacing="0" w:after="0" w:afterAutospacing="0"/>
        <w:ind w:left="709"/>
        <w:jc w:val="both"/>
        <w:rPr>
          <w:rFonts w:hAnsi="Times New Roman" w:cs="Times New Roman"/>
          <w:color w:val="000000"/>
          <w:sz w:val="24"/>
          <w:szCs w:val="24"/>
          <w:lang w:val="ru-RU"/>
        </w:rPr>
      </w:pPr>
      <w:r w:rsidRPr="00DF1B30">
        <w:rPr>
          <w:rFonts w:hAnsi="Times New Roman" w:cs="Times New Roman"/>
          <w:color w:val="000000"/>
          <w:sz w:val="24"/>
          <w:szCs w:val="24"/>
          <w:lang w:val="ru-RU"/>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ED7DF9" w:rsidRPr="00DF1B30" w:rsidRDefault="00ED7DF9" w:rsidP="00ED7DF9">
      <w:pPr>
        <w:pStyle w:val="a3"/>
        <w:spacing w:before="0" w:beforeAutospacing="0" w:after="0" w:afterAutospacing="0"/>
        <w:ind w:left="709"/>
        <w:jc w:val="both"/>
        <w:rPr>
          <w:rFonts w:hAnsi="Times New Roman" w:cs="Times New Roman"/>
          <w:color w:val="000000"/>
          <w:sz w:val="24"/>
          <w:szCs w:val="24"/>
          <w:lang w:val="ru-RU"/>
        </w:rPr>
      </w:pPr>
    </w:p>
    <w:p w:rsidR="00ED7DF9" w:rsidRPr="00DF1B30" w:rsidRDefault="00ED7DF9" w:rsidP="00D52C89">
      <w:pPr>
        <w:pStyle w:val="a3"/>
        <w:numPr>
          <w:ilvl w:val="1"/>
          <w:numId w:val="66"/>
        </w:numPr>
        <w:ind w:hanging="720"/>
        <w:jc w:val="both"/>
        <w:rPr>
          <w:rFonts w:hAnsi="Times New Roman" w:cs="Times New Roman"/>
          <w:color w:val="000000"/>
          <w:sz w:val="24"/>
          <w:szCs w:val="24"/>
          <w:lang w:val="ru-RU"/>
        </w:rPr>
      </w:pPr>
      <w:r w:rsidRPr="00DF1B30">
        <w:rPr>
          <w:rFonts w:hAnsi="Times New Roman" w:cs="Times New Roman"/>
          <w:color w:val="000000"/>
          <w:sz w:val="24"/>
          <w:szCs w:val="24"/>
          <w:lang w:val="ru-RU"/>
        </w:rPr>
        <w:t>Не допускается направление в командировку и выдача аванса сотрудникам, не</w:t>
      </w:r>
      <w:r w:rsidRPr="00DF1B30">
        <w:rPr>
          <w:rFonts w:hAnsi="Times New Roman" w:cs="Times New Roman"/>
          <w:color w:val="000000"/>
          <w:sz w:val="24"/>
          <w:szCs w:val="24"/>
        </w:rPr>
        <w:t> </w:t>
      </w:r>
      <w:r w:rsidRPr="00DF1B30">
        <w:rPr>
          <w:rFonts w:hAnsi="Times New Roman" w:cs="Times New Roman"/>
          <w:color w:val="000000"/>
          <w:sz w:val="24"/>
          <w:szCs w:val="24"/>
          <w:lang w:val="ru-RU"/>
        </w:rPr>
        <w:t>отчитавшимся об израсходованных средствах в предыдущей командировке.</w:t>
      </w:r>
    </w:p>
    <w:p w:rsidR="00ED7DF9" w:rsidRPr="00766CF1" w:rsidRDefault="00ED7DF9" w:rsidP="00ED7DF9">
      <w:pPr>
        <w:jc w:val="center"/>
        <w:rPr>
          <w:rFonts w:hAnsi="Times New Roman" w:cs="Times New Roman"/>
          <w:color w:val="000000"/>
          <w:sz w:val="24"/>
          <w:szCs w:val="24"/>
          <w:lang w:val="ru-RU"/>
        </w:rPr>
      </w:pPr>
      <w:r w:rsidRPr="00766CF1">
        <w:rPr>
          <w:rFonts w:hAnsi="Times New Roman" w:cs="Times New Roman"/>
          <w:b/>
          <w:bCs/>
          <w:color w:val="000000"/>
          <w:sz w:val="24"/>
          <w:szCs w:val="24"/>
          <w:lang w:val="ru-RU"/>
        </w:rPr>
        <w:t>2. Срок и режим командировки</w:t>
      </w:r>
    </w:p>
    <w:p w:rsidR="00ED7DF9" w:rsidRDefault="00ED7DF9" w:rsidP="00D52C89">
      <w:pPr>
        <w:pStyle w:val="a3"/>
        <w:numPr>
          <w:ilvl w:val="1"/>
          <w:numId w:val="71"/>
        </w:numPr>
        <w:ind w:left="426" w:hanging="426"/>
        <w:jc w:val="both"/>
        <w:rPr>
          <w:rFonts w:hAnsi="Times New Roman" w:cs="Times New Roman"/>
          <w:color w:val="000000"/>
          <w:sz w:val="24"/>
          <w:szCs w:val="24"/>
          <w:lang w:val="ru-RU"/>
        </w:rPr>
      </w:pPr>
      <w:r w:rsidRPr="00DF1B30">
        <w:rPr>
          <w:rFonts w:hAnsi="Times New Roman" w:cs="Times New Roman"/>
          <w:color w:val="000000"/>
          <w:sz w:val="24"/>
          <w:szCs w:val="24"/>
          <w:lang w:val="ru-RU"/>
        </w:rPr>
        <w:t xml:space="preserve">Срок командировки сотрудника (как по России, так и за рубеж) определяет </w:t>
      </w:r>
      <w:r>
        <w:rPr>
          <w:rFonts w:hAnsi="Times New Roman" w:cs="Times New Roman"/>
          <w:color w:val="000000"/>
          <w:sz w:val="24"/>
          <w:szCs w:val="24"/>
          <w:lang w:val="ru-RU"/>
        </w:rPr>
        <w:t>руководитель</w:t>
      </w:r>
      <w:r w:rsidRPr="00DF1B30">
        <w:rPr>
          <w:rFonts w:hAnsi="Times New Roman" w:cs="Times New Roman"/>
          <w:color w:val="000000"/>
          <w:sz w:val="24"/>
          <w:szCs w:val="24"/>
          <w:lang w:val="ru-RU"/>
        </w:rPr>
        <w:t xml:space="preserve"> с</w:t>
      </w:r>
      <w:r w:rsidRPr="00DF1B30">
        <w:rPr>
          <w:rFonts w:hAnsi="Times New Roman" w:cs="Times New Roman"/>
          <w:color w:val="000000"/>
          <w:sz w:val="24"/>
          <w:szCs w:val="24"/>
        </w:rPr>
        <w:t> </w:t>
      </w:r>
      <w:r w:rsidRPr="00DF1B30">
        <w:rPr>
          <w:rFonts w:hAnsi="Times New Roman" w:cs="Times New Roman"/>
          <w:color w:val="000000"/>
          <w:sz w:val="24"/>
          <w:szCs w:val="24"/>
          <w:lang w:val="ru-RU"/>
        </w:rPr>
        <w:t>учетом объема, сложности и других особенностей служебного поручения.</w:t>
      </w:r>
    </w:p>
    <w:p w:rsidR="00ED7DF9" w:rsidRDefault="00ED7DF9" w:rsidP="00ED7DF9">
      <w:pPr>
        <w:pStyle w:val="a3"/>
        <w:ind w:left="426"/>
        <w:jc w:val="both"/>
        <w:rPr>
          <w:rFonts w:hAnsi="Times New Roman" w:cs="Times New Roman"/>
          <w:color w:val="000000"/>
          <w:sz w:val="24"/>
          <w:szCs w:val="24"/>
          <w:lang w:val="ru-RU"/>
        </w:rPr>
      </w:pPr>
    </w:p>
    <w:p w:rsidR="00ED7DF9" w:rsidRPr="00936BAB" w:rsidRDefault="00ED7DF9" w:rsidP="00D52C89">
      <w:pPr>
        <w:pStyle w:val="a3"/>
        <w:numPr>
          <w:ilvl w:val="1"/>
          <w:numId w:val="71"/>
        </w:numPr>
        <w:ind w:left="426" w:hanging="426"/>
        <w:jc w:val="both"/>
        <w:rPr>
          <w:rFonts w:ascii="Times New Roman" w:hAnsi="Times New Roman" w:cs="Times New Roman"/>
          <w:color w:val="000000"/>
          <w:sz w:val="24"/>
          <w:szCs w:val="24"/>
          <w:lang w:val="ru-RU"/>
        </w:rPr>
      </w:pPr>
      <w:r w:rsidRPr="00936BAB">
        <w:rPr>
          <w:rFonts w:ascii="Times New Roman" w:hAnsi="Times New Roman" w:cs="Times New Roman"/>
          <w:color w:val="000000"/>
          <w:sz w:val="24"/>
          <w:szCs w:val="24"/>
          <w:lang w:val="ru-RU"/>
        </w:rPr>
        <w:t>Фактический срок пребывания сотрудника в месте командирования определяется по</w:t>
      </w:r>
      <w:r w:rsidRPr="00936BAB">
        <w:rPr>
          <w:rFonts w:ascii="Times New Roman" w:hAnsi="Times New Roman" w:cs="Times New Roman"/>
          <w:color w:val="000000"/>
          <w:sz w:val="24"/>
          <w:szCs w:val="24"/>
        </w:rPr>
        <w:t> </w:t>
      </w:r>
      <w:r w:rsidRPr="00936BAB">
        <w:rPr>
          <w:rFonts w:ascii="Times New Roman" w:hAnsi="Times New Roman" w:cs="Times New Roman"/>
          <w:color w:val="000000"/>
          <w:sz w:val="24"/>
          <w:szCs w:val="24"/>
          <w:lang w:val="ru-RU"/>
        </w:rPr>
        <w:t>проездным документам, представляемым работником по возвращении из служебной</w:t>
      </w:r>
      <w:r w:rsidRPr="00936BAB">
        <w:rPr>
          <w:rFonts w:ascii="Times New Roman" w:hAnsi="Times New Roman" w:cs="Times New Roman"/>
          <w:color w:val="000000"/>
          <w:sz w:val="24"/>
          <w:szCs w:val="24"/>
        </w:rPr>
        <w:t> </w:t>
      </w:r>
      <w:r w:rsidRPr="00936BAB">
        <w:rPr>
          <w:rFonts w:ascii="Times New Roman" w:hAnsi="Times New Roman" w:cs="Times New Roman"/>
          <w:color w:val="000000"/>
          <w:sz w:val="24"/>
          <w:szCs w:val="24"/>
          <w:lang w:val="ru-RU"/>
        </w:rPr>
        <w:t>командировки. В случае проезда работника к месту командирования или обратно к месту</w:t>
      </w:r>
      <w:r w:rsidRPr="00936BAB">
        <w:rPr>
          <w:rFonts w:ascii="Times New Roman" w:hAnsi="Times New Roman" w:cs="Times New Roman"/>
          <w:color w:val="000000"/>
          <w:sz w:val="24"/>
          <w:szCs w:val="24"/>
        </w:rPr>
        <w:t> </w:t>
      </w:r>
      <w:r w:rsidRPr="00936BAB">
        <w:rPr>
          <w:rFonts w:ascii="Times New Roman" w:hAnsi="Times New Roman" w:cs="Times New Roman"/>
          <w:color w:val="000000"/>
          <w:sz w:val="24"/>
          <w:szCs w:val="24"/>
          <w:lang w:val="ru-RU"/>
        </w:rPr>
        <w:t>работы на личном транспорте фактический срок пребывания в месте командирования</w:t>
      </w:r>
      <w:r w:rsidRPr="00936BAB">
        <w:rPr>
          <w:rFonts w:ascii="Times New Roman" w:hAnsi="Times New Roman" w:cs="Times New Roman"/>
          <w:color w:val="000000"/>
          <w:sz w:val="24"/>
          <w:szCs w:val="24"/>
        </w:rPr>
        <w:t> </w:t>
      </w:r>
      <w:r w:rsidRPr="00936BAB">
        <w:rPr>
          <w:rFonts w:ascii="Times New Roman" w:hAnsi="Times New Roman" w:cs="Times New Roman"/>
          <w:color w:val="000000"/>
          <w:sz w:val="24"/>
          <w:szCs w:val="24"/>
          <w:lang w:val="ru-RU"/>
        </w:rPr>
        <w:t>указывается в служебной записке.</w:t>
      </w:r>
    </w:p>
    <w:p w:rsidR="00ED7DF9" w:rsidRPr="00936BAB" w:rsidRDefault="00ED7DF9" w:rsidP="00ED7DF9">
      <w:pPr>
        <w:pStyle w:val="a3"/>
        <w:ind w:left="426"/>
        <w:jc w:val="both"/>
        <w:rPr>
          <w:rFonts w:ascii="Times New Roman" w:hAnsi="Times New Roman" w:cs="Times New Roman"/>
          <w:color w:val="000000"/>
          <w:sz w:val="24"/>
          <w:szCs w:val="24"/>
          <w:lang w:val="ru-RU"/>
        </w:rPr>
      </w:pPr>
      <w:r w:rsidRPr="00936BAB">
        <w:rPr>
          <w:rFonts w:ascii="Times New Roman" w:hAnsi="Times New Roman" w:cs="Times New Roman"/>
          <w:color w:val="000000"/>
          <w:sz w:val="24"/>
          <w:szCs w:val="24"/>
          <w:lang w:val="ru-RU"/>
        </w:rPr>
        <w:t>Служебную записку работник по возвращении из командировки представляет работодателю</w:t>
      </w:r>
      <w:r w:rsidRPr="00936BAB">
        <w:rPr>
          <w:rFonts w:ascii="Times New Roman" w:hAnsi="Times New Roman" w:cs="Times New Roman"/>
          <w:color w:val="000000"/>
          <w:sz w:val="24"/>
          <w:szCs w:val="24"/>
        </w:rPr>
        <w:t> </w:t>
      </w:r>
      <w:r w:rsidRPr="00936BAB">
        <w:rPr>
          <w:rFonts w:ascii="Times New Roman" w:hAnsi="Times New Roman" w:cs="Times New Roman"/>
          <w:color w:val="000000"/>
          <w:sz w:val="24"/>
          <w:szCs w:val="24"/>
          <w:lang w:val="ru-RU"/>
        </w:rPr>
        <w:t>одновременно с оправдательными документами, подтверждающими использование личного</w:t>
      </w:r>
      <w:r w:rsidRPr="00936BAB">
        <w:rPr>
          <w:rFonts w:ascii="Times New Roman" w:hAnsi="Times New Roman" w:cs="Times New Roman"/>
          <w:color w:val="000000"/>
          <w:sz w:val="24"/>
          <w:szCs w:val="24"/>
        </w:rPr>
        <w:t> </w:t>
      </w:r>
      <w:r w:rsidRPr="00936BAB">
        <w:rPr>
          <w:rFonts w:ascii="Times New Roman" w:hAnsi="Times New Roman" w:cs="Times New Roman"/>
          <w:color w:val="000000"/>
          <w:sz w:val="24"/>
          <w:szCs w:val="24"/>
          <w:lang w:val="ru-RU"/>
        </w:rPr>
        <w:t>транспорта (путевой лист, счета, квитанции, кассовые чеки и т. д.).</w:t>
      </w:r>
    </w:p>
    <w:p w:rsidR="00ED7DF9" w:rsidRDefault="00ED7DF9" w:rsidP="00ED7DF9">
      <w:pPr>
        <w:pStyle w:val="a3"/>
        <w:ind w:left="426"/>
        <w:jc w:val="both"/>
        <w:rPr>
          <w:rFonts w:ascii="Times New Roman" w:hAnsi="Times New Roman" w:cs="Times New Roman"/>
          <w:color w:val="000000"/>
          <w:sz w:val="24"/>
          <w:szCs w:val="24"/>
          <w:lang w:val="ru-RU"/>
        </w:rPr>
      </w:pPr>
    </w:p>
    <w:p w:rsidR="00ED7DF9" w:rsidRPr="00936BAB" w:rsidRDefault="00ED7DF9" w:rsidP="00ED7DF9">
      <w:pPr>
        <w:pStyle w:val="a3"/>
        <w:ind w:left="426"/>
        <w:jc w:val="both"/>
        <w:rPr>
          <w:rFonts w:ascii="Times New Roman" w:hAnsi="Times New Roman" w:cs="Times New Roman"/>
          <w:color w:val="000000"/>
          <w:sz w:val="24"/>
          <w:szCs w:val="24"/>
          <w:lang w:val="ru-RU"/>
        </w:rPr>
      </w:pPr>
      <w:r w:rsidRPr="00936BAB">
        <w:rPr>
          <w:rFonts w:ascii="Times New Roman" w:hAnsi="Times New Roman" w:cs="Times New Roman"/>
          <w:color w:val="000000"/>
          <w:sz w:val="24"/>
          <w:szCs w:val="24"/>
          <w:lang w:val="ru-RU"/>
        </w:rPr>
        <w:t>Днем выезда сотрудника в командировку считается день отправления поезда, самолета,</w:t>
      </w:r>
      <w:r w:rsidRPr="00936BAB">
        <w:rPr>
          <w:rFonts w:ascii="Times New Roman" w:hAnsi="Times New Roman" w:cs="Times New Roman"/>
          <w:color w:val="000000"/>
          <w:sz w:val="24"/>
          <w:szCs w:val="24"/>
        </w:rPr>
        <w:t> </w:t>
      </w:r>
      <w:r w:rsidRPr="00936BAB">
        <w:rPr>
          <w:rFonts w:ascii="Times New Roman" w:hAnsi="Times New Roman" w:cs="Times New Roman"/>
          <w:color w:val="000000"/>
          <w:sz w:val="24"/>
          <w:szCs w:val="24"/>
          <w:lang w:val="ru-RU"/>
        </w:rPr>
        <w:t>автобуса или другого транспортного средства из пункта месторасположения учреждения, а днем прибытия из командировки – день прибытия</w:t>
      </w:r>
      <w:r w:rsidRPr="00936BAB">
        <w:rPr>
          <w:rFonts w:ascii="Times New Roman" w:hAnsi="Times New Roman" w:cs="Times New Roman"/>
          <w:color w:val="000000"/>
          <w:sz w:val="24"/>
          <w:szCs w:val="24"/>
        </w:rPr>
        <w:t> </w:t>
      </w:r>
      <w:r w:rsidRPr="00936BAB">
        <w:rPr>
          <w:rFonts w:ascii="Times New Roman" w:hAnsi="Times New Roman" w:cs="Times New Roman"/>
          <w:color w:val="000000"/>
          <w:sz w:val="24"/>
          <w:szCs w:val="24"/>
          <w:lang w:val="ru-RU"/>
        </w:rPr>
        <w:t xml:space="preserve">транспортного средства в пункт месторасположения учреждения. При отправлении транспортного средства до 24 </w:t>
      </w:r>
      <w:r w:rsidRPr="00936BAB">
        <w:rPr>
          <w:rFonts w:ascii="Times New Roman" w:hAnsi="Times New Roman" w:cs="Times New Roman"/>
          <w:color w:val="000000"/>
          <w:sz w:val="24"/>
          <w:szCs w:val="24"/>
          <w:lang w:val="ru-RU"/>
        </w:rPr>
        <w:lastRenderedPageBreak/>
        <w:t>часов включительно днем выбытия в</w:t>
      </w:r>
      <w:r w:rsidRPr="00936BAB">
        <w:rPr>
          <w:rFonts w:ascii="Times New Roman" w:hAnsi="Times New Roman" w:cs="Times New Roman"/>
          <w:color w:val="000000"/>
          <w:sz w:val="24"/>
          <w:szCs w:val="24"/>
        </w:rPr>
        <w:t> </w:t>
      </w:r>
      <w:r w:rsidRPr="00936BAB">
        <w:rPr>
          <w:rFonts w:ascii="Times New Roman" w:hAnsi="Times New Roman" w:cs="Times New Roman"/>
          <w:color w:val="000000"/>
          <w:sz w:val="24"/>
          <w:szCs w:val="24"/>
          <w:lang w:val="ru-RU"/>
        </w:rPr>
        <w:t>командировку считаются текущие сутки, а с 0 часов и позже – следующие сутки.</w:t>
      </w:r>
    </w:p>
    <w:p w:rsidR="00ED7DF9" w:rsidRDefault="00ED7DF9" w:rsidP="00ED7DF9">
      <w:pPr>
        <w:pStyle w:val="a3"/>
        <w:ind w:left="426"/>
        <w:jc w:val="both"/>
        <w:rPr>
          <w:rFonts w:hAnsi="Times New Roman" w:cs="Times New Roman"/>
          <w:color w:val="000000"/>
          <w:sz w:val="24"/>
          <w:szCs w:val="24"/>
          <w:lang w:val="ru-RU"/>
        </w:rPr>
      </w:pPr>
      <w:r w:rsidRPr="00936BAB">
        <w:rPr>
          <w:rFonts w:ascii="Times New Roman" w:hAnsi="Times New Roman" w:cs="Times New Roman"/>
          <w:color w:val="000000"/>
          <w:sz w:val="24"/>
          <w:szCs w:val="24"/>
          <w:lang w:val="ru-RU"/>
        </w:rPr>
        <w:t>В случае если станция, пристань</w:t>
      </w:r>
      <w:r w:rsidRPr="00766CF1">
        <w:rPr>
          <w:rFonts w:hAnsi="Times New Roman" w:cs="Times New Roman"/>
          <w:color w:val="000000"/>
          <w:sz w:val="24"/>
          <w:szCs w:val="24"/>
          <w:lang w:val="ru-RU"/>
        </w:rPr>
        <w:t xml:space="preserve"> или аэропорт находятся за чертой населенного пункта,</w:t>
      </w:r>
      <w:r>
        <w:rPr>
          <w:rFonts w:hAnsi="Times New Roman" w:cs="Times New Roman"/>
          <w:color w:val="000000"/>
          <w:sz w:val="24"/>
          <w:szCs w:val="24"/>
        </w:rPr>
        <w:t> </w:t>
      </w:r>
      <w:r w:rsidRPr="00766CF1">
        <w:rPr>
          <w:rFonts w:hAnsi="Times New Roman" w:cs="Times New Roman"/>
          <w:color w:val="000000"/>
          <w:sz w:val="24"/>
          <w:szCs w:val="24"/>
          <w:lang w:val="ru-RU"/>
        </w:rPr>
        <w:t>учитывается время, необходимое для проезда до станции, пристани или аэропорта.</w:t>
      </w:r>
      <w:r>
        <w:rPr>
          <w:rFonts w:hAnsi="Times New Roman" w:cs="Times New Roman"/>
          <w:color w:val="000000"/>
          <w:sz w:val="24"/>
          <w:szCs w:val="24"/>
        </w:rPr>
        <w:t> </w:t>
      </w:r>
      <w:r w:rsidRPr="00766CF1">
        <w:rPr>
          <w:rFonts w:hAnsi="Times New Roman" w:cs="Times New Roman"/>
          <w:color w:val="000000"/>
          <w:sz w:val="24"/>
          <w:szCs w:val="24"/>
          <w:lang w:val="ru-RU"/>
        </w:rPr>
        <w:t xml:space="preserve"> Аналогично определяется день приезда работника в место постоянной работы</w:t>
      </w:r>
      <w:r>
        <w:rPr>
          <w:rFonts w:hAnsi="Times New Roman" w:cs="Times New Roman"/>
          <w:color w:val="000000"/>
          <w:sz w:val="24"/>
          <w:szCs w:val="24"/>
          <w:lang w:val="ru-RU"/>
        </w:rPr>
        <w:t>.</w:t>
      </w:r>
    </w:p>
    <w:p w:rsidR="00ED7DF9" w:rsidRDefault="00ED7DF9" w:rsidP="00ED7DF9">
      <w:pPr>
        <w:pStyle w:val="a3"/>
        <w:ind w:left="426"/>
        <w:jc w:val="both"/>
        <w:rPr>
          <w:rFonts w:hAnsi="Times New Roman" w:cs="Times New Roman"/>
          <w:color w:val="000000"/>
          <w:sz w:val="24"/>
          <w:szCs w:val="24"/>
          <w:lang w:val="ru-RU"/>
        </w:rPr>
      </w:pPr>
      <w:r w:rsidRPr="00766CF1">
        <w:rPr>
          <w:rFonts w:hAnsi="Times New Roman" w:cs="Times New Roman"/>
          <w:color w:val="000000"/>
          <w:sz w:val="24"/>
          <w:szCs w:val="24"/>
          <w:lang w:val="ru-RU"/>
        </w:rPr>
        <w:t>День выезда в служебную командировку (день приезда из служебной командировки)</w:t>
      </w:r>
      <w:r w:rsidRPr="00766CF1">
        <w:rPr>
          <w:lang w:val="ru-RU"/>
        </w:rPr>
        <w:br/>
      </w:r>
      <w:r w:rsidRPr="00766CF1">
        <w:rPr>
          <w:rFonts w:hAnsi="Times New Roman" w:cs="Times New Roman"/>
          <w:color w:val="000000"/>
          <w:sz w:val="24"/>
          <w:szCs w:val="24"/>
          <w:lang w:val="ru-RU"/>
        </w:rPr>
        <w:t xml:space="preserve"> определяется по региональному времени отправления (прибытия) транспортного средства в</w:t>
      </w:r>
      <w:r>
        <w:rPr>
          <w:rFonts w:hAnsi="Times New Roman" w:cs="Times New Roman"/>
          <w:color w:val="000000"/>
          <w:sz w:val="24"/>
          <w:szCs w:val="24"/>
        </w:rPr>
        <w:t> </w:t>
      </w:r>
      <w:r w:rsidRPr="00766CF1">
        <w:rPr>
          <w:rFonts w:hAnsi="Times New Roman" w:cs="Times New Roman"/>
          <w:color w:val="000000"/>
          <w:sz w:val="24"/>
          <w:szCs w:val="24"/>
          <w:lang w:val="ru-RU"/>
        </w:rPr>
        <w:t>соответствии с расписанием движения. В случае отправления (прибытия) транспортного</w:t>
      </w:r>
      <w:r>
        <w:rPr>
          <w:rFonts w:hAnsi="Times New Roman" w:cs="Times New Roman"/>
          <w:color w:val="000000"/>
          <w:sz w:val="24"/>
          <w:szCs w:val="24"/>
        </w:rPr>
        <w:t> </w:t>
      </w:r>
      <w:r w:rsidRPr="00766CF1">
        <w:rPr>
          <w:rFonts w:hAnsi="Times New Roman" w:cs="Times New Roman"/>
          <w:color w:val="000000"/>
          <w:sz w:val="24"/>
          <w:szCs w:val="24"/>
          <w:lang w:val="ru-RU"/>
        </w:rPr>
        <w:t>средства вовремя, отличное от расписания, фактическое время отправления (прибытия)</w:t>
      </w:r>
      <w:r>
        <w:rPr>
          <w:rFonts w:hAnsi="Times New Roman" w:cs="Times New Roman"/>
          <w:color w:val="000000"/>
          <w:sz w:val="24"/>
          <w:szCs w:val="24"/>
        </w:rPr>
        <w:t> </w:t>
      </w:r>
      <w:r w:rsidRPr="00766CF1">
        <w:rPr>
          <w:rFonts w:hAnsi="Times New Roman" w:cs="Times New Roman"/>
          <w:color w:val="000000"/>
          <w:sz w:val="24"/>
          <w:szCs w:val="24"/>
          <w:lang w:val="ru-RU"/>
        </w:rPr>
        <w:t>подтверждается соответствующими справками или заверенными отметками на проездных</w:t>
      </w:r>
      <w:r>
        <w:rPr>
          <w:rFonts w:hAnsi="Times New Roman" w:cs="Times New Roman"/>
          <w:color w:val="000000"/>
          <w:sz w:val="24"/>
          <w:szCs w:val="24"/>
        </w:rPr>
        <w:t> </w:t>
      </w:r>
      <w:r w:rsidRPr="00766CF1">
        <w:rPr>
          <w:rFonts w:hAnsi="Times New Roman" w:cs="Times New Roman"/>
          <w:color w:val="000000"/>
          <w:sz w:val="24"/>
          <w:szCs w:val="24"/>
          <w:lang w:val="ru-RU"/>
        </w:rPr>
        <w:t>билетах.</w:t>
      </w:r>
    </w:p>
    <w:p w:rsidR="00ED7DF9" w:rsidRPr="00766CF1"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1"/>
        </w:numPr>
        <w:ind w:left="426" w:hanging="426"/>
        <w:jc w:val="both"/>
        <w:rPr>
          <w:rFonts w:hAnsi="Times New Roman" w:cs="Times New Roman"/>
          <w:color w:val="000000"/>
          <w:sz w:val="24"/>
          <w:szCs w:val="24"/>
          <w:lang w:val="ru-RU"/>
        </w:rPr>
      </w:pPr>
      <w:r w:rsidRPr="00936BAB">
        <w:rPr>
          <w:rFonts w:hAnsi="Times New Roman" w:cs="Times New Roman"/>
          <w:color w:val="000000"/>
          <w:sz w:val="24"/>
          <w:szCs w:val="24"/>
          <w:lang w:val="ru-RU"/>
        </w:rPr>
        <w:t>На сотрудника, находящегося в командировке, распространяются режим рабочего времени</w:t>
      </w:r>
      <w:r w:rsidRPr="00936BAB">
        <w:rPr>
          <w:rFonts w:hAnsi="Times New Roman" w:cs="Times New Roman"/>
          <w:color w:val="000000"/>
          <w:sz w:val="24"/>
          <w:szCs w:val="24"/>
        </w:rPr>
        <w:t> </w:t>
      </w:r>
      <w:r w:rsidRPr="00936BAB">
        <w:rPr>
          <w:rFonts w:hAnsi="Times New Roman" w:cs="Times New Roman"/>
          <w:color w:val="000000"/>
          <w:sz w:val="24"/>
          <w:szCs w:val="24"/>
          <w:lang w:val="ru-RU"/>
        </w:rPr>
        <w:t>и правила распорядка организации, куда он командирован. Вместо дней отдыха, не</w:t>
      </w:r>
      <w:r w:rsidRPr="00936BAB">
        <w:rPr>
          <w:rFonts w:hAnsi="Times New Roman" w:cs="Times New Roman"/>
          <w:color w:val="000000"/>
          <w:sz w:val="24"/>
          <w:szCs w:val="24"/>
        </w:rPr>
        <w:t> </w:t>
      </w:r>
      <w:r w:rsidRPr="00936BAB">
        <w:rPr>
          <w:rFonts w:hAnsi="Times New Roman" w:cs="Times New Roman"/>
          <w:color w:val="000000"/>
          <w:sz w:val="24"/>
          <w:szCs w:val="24"/>
          <w:lang w:val="ru-RU"/>
        </w:rPr>
        <w:t>использованных за время командировки, другие дни отдыха после возвращения из</w:t>
      </w:r>
      <w:r w:rsidRPr="00936BAB">
        <w:rPr>
          <w:rFonts w:hAnsi="Times New Roman" w:cs="Times New Roman"/>
          <w:color w:val="000000"/>
          <w:sz w:val="24"/>
          <w:szCs w:val="24"/>
        </w:rPr>
        <w:t> </w:t>
      </w:r>
      <w:r w:rsidRPr="00936BAB">
        <w:rPr>
          <w:rFonts w:hAnsi="Times New Roman" w:cs="Times New Roman"/>
          <w:color w:val="000000"/>
          <w:sz w:val="24"/>
          <w:szCs w:val="24"/>
          <w:lang w:val="ru-RU"/>
        </w:rPr>
        <w:t>командировки не предоставляются. Исключение составляют случаи, когда мероприятия, на</w:t>
      </w:r>
      <w:r w:rsidRPr="00936BAB">
        <w:rPr>
          <w:rFonts w:hAnsi="Times New Roman" w:cs="Times New Roman"/>
          <w:color w:val="000000"/>
          <w:sz w:val="24"/>
          <w:szCs w:val="24"/>
        </w:rPr>
        <w:t> </w:t>
      </w:r>
      <w:r w:rsidRPr="00936BAB">
        <w:rPr>
          <w:rFonts w:hAnsi="Times New Roman" w:cs="Times New Roman"/>
          <w:color w:val="000000"/>
          <w:sz w:val="24"/>
          <w:szCs w:val="24"/>
          <w:lang w:val="ru-RU"/>
        </w:rPr>
        <w:t>которые сотрудник командирован, проходили в выходные дни либо иные дни отдыха,</w:t>
      </w:r>
      <w:r w:rsidRPr="00936BAB">
        <w:rPr>
          <w:rFonts w:hAnsi="Times New Roman" w:cs="Times New Roman"/>
          <w:color w:val="000000"/>
          <w:sz w:val="24"/>
          <w:szCs w:val="24"/>
        </w:rPr>
        <w:t> </w:t>
      </w:r>
      <w:r w:rsidRPr="00936BAB">
        <w:rPr>
          <w:rFonts w:hAnsi="Times New Roman" w:cs="Times New Roman"/>
          <w:color w:val="000000"/>
          <w:sz w:val="24"/>
          <w:szCs w:val="24"/>
          <w:lang w:val="ru-RU"/>
        </w:rPr>
        <w:t>установленные в соответствии с законодательством и Правилами трудового распорядка.</w:t>
      </w:r>
    </w:p>
    <w:p w:rsidR="00ED7DF9" w:rsidRDefault="00ED7DF9" w:rsidP="00ED7DF9">
      <w:pPr>
        <w:pStyle w:val="a3"/>
        <w:ind w:left="426"/>
        <w:jc w:val="both"/>
        <w:rPr>
          <w:rFonts w:hAnsi="Times New Roman" w:cs="Times New Roman"/>
          <w:color w:val="000000"/>
          <w:sz w:val="24"/>
          <w:szCs w:val="24"/>
          <w:lang w:val="ru-RU"/>
        </w:rPr>
      </w:pPr>
      <w:r w:rsidRPr="00936BAB">
        <w:rPr>
          <w:rFonts w:hAnsi="Times New Roman" w:cs="Times New Roman"/>
          <w:color w:val="000000"/>
          <w:sz w:val="24"/>
          <w:szCs w:val="24"/>
          <w:lang w:val="ru-RU"/>
        </w:rPr>
        <w:t>В случаях</w:t>
      </w:r>
      <w:r w:rsidRPr="00936BAB">
        <w:rPr>
          <w:rFonts w:hAnsi="Times New Roman" w:cs="Times New Roman"/>
          <w:color w:val="000000"/>
          <w:sz w:val="24"/>
          <w:szCs w:val="24"/>
        </w:rPr>
        <w:t> </w:t>
      </w:r>
      <w:r w:rsidRPr="00936BAB">
        <w:rPr>
          <w:rFonts w:hAnsi="Times New Roman" w:cs="Times New Roman"/>
          <w:color w:val="000000"/>
          <w:sz w:val="24"/>
          <w:szCs w:val="24"/>
          <w:lang w:val="ru-RU"/>
        </w:rPr>
        <w:t>когда сотрудник специально командирован для работы в выходные или</w:t>
      </w:r>
      <w:r>
        <w:rPr>
          <w:lang w:val="ru-RU"/>
        </w:rPr>
        <w:t xml:space="preserve"> </w:t>
      </w:r>
      <w:r w:rsidRPr="00936BAB">
        <w:rPr>
          <w:rFonts w:hAnsi="Times New Roman" w:cs="Times New Roman"/>
          <w:color w:val="000000"/>
          <w:sz w:val="24"/>
          <w:szCs w:val="24"/>
          <w:lang w:val="ru-RU"/>
        </w:rPr>
        <w:t>праздничные и нерабочие дни, компенсация за работу в эти дни выплачивается в</w:t>
      </w:r>
      <w:r w:rsidRPr="00936BAB">
        <w:rPr>
          <w:lang w:val="ru-RU"/>
        </w:rPr>
        <w:br/>
      </w:r>
      <w:r w:rsidRPr="00936BAB">
        <w:rPr>
          <w:rFonts w:hAnsi="Times New Roman" w:cs="Times New Roman"/>
          <w:color w:val="000000"/>
          <w:sz w:val="24"/>
          <w:szCs w:val="24"/>
          <w:lang w:val="ru-RU"/>
        </w:rPr>
        <w:t>соответствии с действующим законодательством. Если сотрудник отбывает в командировку</w:t>
      </w:r>
      <w:r w:rsidRPr="00936BAB">
        <w:rPr>
          <w:rFonts w:hAnsi="Times New Roman" w:cs="Times New Roman"/>
          <w:color w:val="000000"/>
          <w:sz w:val="24"/>
          <w:szCs w:val="24"/>
        </w:rPr>
        <w:t> </w:t>
      </w:r>
      <w:r w:rsidRPr="00936BAB">
        <w:rPr>
          <w:rFonts w:hAnsi="Times New Roman" w:cs="Times New Roman"/>
          <w:color w:val="000000"/>
          <w:sz w:val="24"/>
          <w:szCs w:val="24"/>
          <w:lang w:val="ru-RU"/>
        </w:rPr>
        <w:t>либо прибывает из командировки в выходной день, ему после возвращения из командировки</w:t>
      </w:r>
      <w:r w:rsidRPr="00936BAB">
        <w:rPr>
          <w:rFonts w:hAnsi="Times New Roman" w:cs="Times New Roman"/>
          <w:color w:val="000000"/>
          <w:sz w:val="24"/>
          <w:szCs w:val="24"/>
        </w:rPr>
        <w:t> </w:t>
      </w:r>
      <w:r w:rsidRPr="00936BAB">
        <w:rPr>
          <w:rFonts w:hAnsi="Times New Roman" w:cs="Times New Roman"/>
          <w:color w:val="000000"/>
          <w:sz w:val="24"/>
          <w:szCs w:val="24"/>
          <w:lang w:val="ru-RU"/>
        </w:rPr>
        <w:t>предоставляется другой день отдыха.</w:t>
      </w:r>
    </w:p>
    <w:p w:rsidR="00ED7DF9" w:rsidRPr="00936BAB"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1"/>
        </w:numPr>
        <w:ind w:left="426" w:hanging="426"/>
        <w:jc w:val="both"/>
        <w:rPr>
          <w:rFonts w:hAnsi="Times New Roman" w:cs="Times New Roman"/>
          <w:color w:val="000000"/>
          <w:sz w:val="24"/>
          <w:szCs w:val="24"/>
          <w:lang w:val="ru-RU"/>
        </w:rPr>
      </w:pPr>
      <w:r w:rsidRPr="00936BAB">
        <w:rPr>
          <w:rFonts w:hAnsi="Times New Roman" w:cs="Times New Roman"/>
          <w:color w:val="000000"/>
          <w:sz w:val="24"/>
          <w:szCs w:val="24"/>
          <w:lang w:val="ru-RU"/>
        </w:rPr>
        <w:t>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ED7DF9" w:rsidRDefault="00ED7DF9" w:rsidP="00ED7DF9">
      <w:pPr>
        <w:pStyle w:val="a3"/>
        <w:ind w:left="426"/>
        <w:jc w:val="both"/>
        <w:rPr>
          <w:rFonts w:hAnsi="Times New Roman" w:cs="Times New Roman"/>
          <w:color w:val="000000"/>
          <w:sz w:val="24"/>
          <w:szCs w:val="24"/>
          <w:lang w:val="ru-RU"/>
        </w:rPr>
      </w:pPr>
      <w:r w:rsidRPr="00936BAB">
        <w:rPr>
          <w:rFonts w:hAnsi="Times New Roman" w:cs="Times New Roman"/>
          <w:color w:val="000000"/>
          <w:sz w:val="24"/>
          <w:szCs w:val="24"/>
          <w:lang w:val="ru-RU"/>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ED7DF9" w:rsidRDefault="00ED7DF9" w:rsidP="00ED7DF9">
      <w:pPr>
        <w:pStyle w:val="a3"/>
        <w:ind w:left="426"/>
        <w:jc w:val="both"/>
        <w:rPr>
          <w:rFonts w:hAnsi="Times New Roman" w:cs="Times New Roman"/>
          <w:color w:val="000000"/>
          <w:sz w:val="24"/>
          <w:szCs w:val="24"/>
          <w:lang w:val="ru-RU"/>
        </w:rPr>
      </w:pPr>
      <w:r w:rsidRPr="00766CF1">
        <w:rPr>
          <w:rFonts w:hAnsi="Times New Roman" w:cs="Times New Roman"/>
          <w:color w:val="000000"/>
          <w:sz w:val="24"/>
          <w:szCs w:val="24"/>
          <w:lang w:val="ru-RU"/>
        </w:rPr>
        <w:t>За время задержки в пути без уважительных причин сотруднику не выплачивается зарплата,</w:t>
      </w:r>
      <w:r>
        <w:rPr>
          <w:rFonts w:hAnsi="Times New Roman" w:cs="Times New Roman"/>
          <w:color w:val="000000"/>
          <w:sz w:val="24"/>
          <w:szCs w:val="24"/>
        </w:rPr>
        <w:t> </w:t>
      </w:r>
      <w:r w:rsidRPr="00766CF1">
        <w:rPr>
          <w:rFonts w:hAnsi="Times New Roman" w:cs="Times New Roman"/>
          <w:color w:val="000000"/>
          <w:sz w:val="24"/>
          <w:szCs w:val="24"/>
          <w:lang w:val="ru-RU"/>
        </w:rPr>
        <w:t>не возмещаются суточные расходы, расходы на наем жилого помещения и другие расходы.</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1"/>
        </w:numPr>
        <w:ind w:left="426" w:hanging="426"/>
        <w:jc w:val="both"/>
        <w:rPr>
          <w:rFonts w:hAnsi="Times New Roman" w:cs="Times New Roman"/>
          <w:color w:val="000000"/>
          <w:sz w:val="24"/>
          <w:szCs w:val="24"/>
          <w:lang w:val="ru-RU"/>
        </w:rPr>
      </w:pPr>
      <w:r w:rsidRPr="00936BAB">
        <w:rPr>
          <w:rFonts w:hAnsi="Times New Roman" w:cs="Times New Roman"/>
          <w:color w:val="000000"/>
          <w:sz w:val="24"/>
          <w:szCs w:val="24"/>
          <w:lang w:val="ru-RU"/>
        </w:rPr>
        <w:t>В случае наступления в период командировки временной нетрудоспособности сотрудник</w:t>
      </w:r>
      <w:r w:rsidRPr="00936BAB">
        <w:rPr>
          <w:rFonts w:hAnsi="Times New Roman" w:cs="Times New Roman"/>
          <w:color w:val="000000"/>
          <w:sz w:val="24"/>
          <w:szCs w:val="24"/>
        </w:rPr>
        <w:t> </w:t>
      </w:r>
      <w:r w:rsidRPr="00936BAB">
        <w:rPr>
          <w:rFonts w:hAnsi="Times New Roman" w:cs="Times New Roman"/>
          <w:color w:val="000000"/>
          <w:sz w:val="24"/>
          <w:szCs w:val="24"/>
          <w:lang w:val="ru-RU"/>
        </w:rPr>
        <w:t>обязан незамедлительно уведомить об этом работодателя.</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1"/>
        </w:numPr>
        <w:ind w:left="426" w:hanging="426"/>
        <w:jc w:val="both"/>
        <w:rPr>
          <w:rFonts w:hAnsi="Times New Roman" w:cs="Times New Roman"/>
          <w:color w:val="000000"/>
          <w:sz w:val="24"/>
          <w:szCs w:val="24"/>
          <w:lang w:val="ru-RU"/>
        </w:rPr>
      </w:pPr>
      <w:r w:rsidRPr="00936BAB">
        <w:rPr>
          <w:rFonts w:hAnsi="Times New Roman" w:cs="Times New Roman"/>
          <w:color w:val="000000"/>
          <w:sz w:val="24"/>
          <w:szCs w:val="24"/>
          <w:lang w:val="ru-RU"/>
        </w:rPr>
        <w:t>Явка сотрудника на работу в день выезда в командировку или в день приезда из</w:t>
      </w:r>
      <w:r w:rsidRPr="00936BAB">
        <w:rPr>
          <w:rFonts w:hAnsi="Times New Roman" w:cs="Times New Roman"/>
          <w:color w:val="000000"/>
          <w:sz w:val="24"/>
          <w:szCs w:val="24"/>
        </w:rPr>
        <w:t> </w:t>
      </w:r>
      <w:r w:rsidRPr="00936BAB">
        <w:rPr>
          <w:rFonts w:hAnsi="Times New Roman" w:cs="Times New Roman"/>
          <w:color w:val="000000"/>
          <w:sz w:val="24"/>
          <w:szCs w:val="24"/>
          <w:lang w:val="ru-RU"/>
        </w:rPr>
        <w:t xml:space="preserve">командировки решается по договоренности с </w:t>
      </w:r>
      <w:r>
        <w:rPr>
          <w:rFonts w:hAnsi="Times New Roman" w:cs="Times New Roman"/>
          <w:color w:val="000000"/>
          <w:sz w:val="24"/>
          <w:szCs w:val="24"/>
          <w:lang w:val="ru-RU"/>
        </w:rPr>
        <w:t>руководителем</w:t>
      </w:r>
      <w:r w:rsidRPr="00936BAB">
        <w:rPr>
          <w:rFonts w:hAnsi="Times New Roman" w:cs="Times New Roman"/>
          <w:color w:val="000000"/>
          <w:sz w:val="24"/>
          <w:szCs w:val="24"/>
          <w:lang w:val="ru-RU"/>
        </w:rPr>
        <w:t xml:space="preserve"> учреждения.</w:t>
      </w:r>
    </w:p>
    <w:p w:rsidR="00ED7DF9" w:rsidRPr="00766CF1" w:rsidRDefault="00ED7DF9" w:rsidP="00ED7DF9">
      <w:pPr>
        <w:jc w:val="center"/>
        <w:rPr>
          <w:rFonts w:hAnsi="Times New Roman" w:cs="Times New Roman"/>
          <w:color w:val="000000"/>
          <w:sz w:val="24"/>
          <w:szCs w:val="24"/>
          <w:lang w:val="ru-RU"/>
        </w:rPr>
      </w:pPr>
      <w:r w:rsidRPr="00766CF1">
        <w:rPr>
          <w:rFonts w:hAnsi="Times New Roman" w:cs="Times New Roman"/>
          <w:b/>
          <w:bCs/>
          <w:color w:val="000000"/>
          <w:sz w:val="24"/>
          <w:szCs w:val="24"/>
          <w:lang w:val="ru-RU"/>
        </w:rPr>
        <w:t>3. Порядок оформления служебных командировок</w:t>
      </w:r>
    </w:p>
    <w:p w:rsidR="00ED7DF9" w:rsidRPr="00810E34" w:rsidRDefault="00ED7DF9" w:rsidP="00D52C89">
      <w:pPr>
        <w:pStyle w:val="a3"/>
        <w:numPr>
          <w:ilvl w:val="1"/>
          <w:numId w:val="72"/>
        </w:numPr>
        <w:ind w:left="426" w:hanging="426"/>
        <w:jc w:val="both"/>
        <w:rPr>
          <w:rFonts w:hAnsi="Times New Roman" w:cs="Times New Roman"/>
          <w:color w:val="000000"/>
          <w:sz w:val="24"/>
          <w:szCs w:val="24"/>
          <w:u w:val="single"/>
          <w:lang w:val="ru-RU"/>
        </w:rPr>
      </w:pPr>
      <w:r w:rsidRPr="00473836">
        <w:rPr>
          <w:rFonts w:hAnsi="Times New Roman" w:cs="Times New Roman"/>
          <w:color w:val="000000"/>
          <w:sz w:val="24"/>
          <w:szCs w:val="24"/>
          <w:u w:val="single"/>
          <w:lang w:val="ru-RU"/>
        </w:rPr>
        <w:t>Оформление служебных командировок по России и в страны СНГ</w:t>
      </w:r>
      <w:r w:rsidRPr="00473836">
        <w:rPr>
          <w:rFonts w:hAnsi="Times New Roman" w:cs="Times New Roman"/>
          <w:b/>
          <w:bCs/>
          <w:color w:val="000000"/>
          <w:sz w:val="24"/>
          <w:szCs w:val="24"/>
          <w:u w:val="single"/>
          <w:lang w:val="ru-RU"/>
        </w:rPr>
        <w:t>.</w:t>
      </w:r>
    </w:p>
    <w:p w:rsidR="00ED7DF9" w:rsidRPr="00473836" w:rsidRDefault="00ED7DF9" w:rsidP="00ED7DF9">
      <w:pPr>
        <w:pStyle w:val="a3"/>
        <w:ind w:left="426"/>
        <w:jc w:val="both"/>
        <w:rPr>
          <w:rFonts w:hAnsi="Times New Roman" w:cs="Times New Roman"/>
          <w:color w:val="000000"/>
          <w:sz w:val="24"/>
          <w:szCs w:val="24"/>
          <w:u w:val="single"/>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936BAB">
        <w:rPr>
          <w:rFonts w:hAnsi="Times New Roman" w:cs="Times New Roman"/>
          <w:color w:val="000000"/>
          <w:sz w:val="24"/>
          <w:szCs w:val="24"/>
          <w:lang w:val="ru-RU"/>
        </w:rPr>
        <w:t>Планирование командировок осуществляется на основании комплексного плана</w:t>
      </w:r>
      <w:r w:rsidRPr="00936BAB">
        <w:rPr>
          <w:rFonts w:hAnsi="Times New Roman" w:cs="Times New Roman"/>
          <w:color w:val="000000"/>
          <w:sz w:val="24"/>
          <w:szCs w:val="24"/>
        </w:rPr>
        <w:t> </w:t>
      </w:r>
      <w:r w:rsidRPr="00936BAB">
        <w:rPr>
          <w:rFonts w:hAnsi="Times New Roman" w:cs="Times New Roman"/>
          <w:color w:val="000000"/>
          <w:sz w:val="24"/>
          <w:szCs w:val="24"/>
          <w:lang w:val="ru-RU"/>
        </w:rPr>
        <w:t xml:space="preserve"> </w:t>
      </w:r>
      <w:r w:rsidRPr="00936BAB">
        <w:rPr>
          <w:rFonts w:hAnsi="Times New Roman" w:cs="Times New Roman"/>
          <w:color w:val="000000"/>
          <w:sz w:val="24"/>
          <w:szCs w:val="24"/>
        </w:rPr>
        <w:t> </w:t>
      </w:r>
      <w:r w:rsidRPr="00936BAB">
        <w:rPr>
          <w:rFonts w:hAnsi="Times New Roman" w:cs="Times New Roman"/>
          <w:color w:val="000000"/>
          <w:sz w:val="24"/>
          <w:szCs w:val="24"/>
          <w:lang w:val="ru-RU"/>
        </w:rPr>
        <w:t xml:space="preserve">командировок на год, утвержденного </w:t>
      </w:r>
      <w:r>
        <w:rPr>
          <w:rFonts w:hAnsi="Times New Roman" w:cs="Times New Roman"/>
          <w:color w:val="000000"/>
          <w:sz w:val="24"/>
          <w:szCs w:val="24"/>
          <w:lang w:val="ru-RU"/>
        </w:rPr>
        <w:t>руководителем</w:t>
      </w:r>
      <w:r w:rsidRPr="00936BAB">
        <w:rPr>
          <w:rFonts w:hAnsi="Times New Roman" w:cs="Times New Roman"/>
          <w:color w:val="000000"/>
          <w:sz w:val="24"/>
          <w:szCs w:val="24"/>
          <w:lang w:val="ru-RU"/>
        </w:rPr>
        <w:t xml:space="preserve"> по согласованию с главным бухгалтером</w:t>
      </w:r>
      <w:r>
        <w:rPr>
          <w:rFonts w:hAnsi="Times New Roman" w:cs="Times New Roman"/>
          <w:color w:val="000000"/>
          <w:sz w:val="24"/>
          <w:szCs w:val="24"/>
          <w:lang w:val="ru-RU"/>
        </w:rPr>
        <w:t>.</w:t>
      </w:r>
    </w:p>
    <w:p w:rsidR="00ED7DF9" w:rsidRDefault="00ED7DF9" w:rsidP="00ED7DF9">
      <w:pPr>
        <w:pStyle w:val="a3"/>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t>Контроль за эффективностью использования командировочных расходов возлагается на</w:t>
      </w:r>
      <w:r w:rsidRPr="00473836">
        <w:rPr>
          <w:rFonts w:hAnsi="Times New Roman" w:cs="Times New Roman"/>
          <w:color w:val="000000"/>
          <w:sz w:val="24"/>
          <w:szCs w:val="24"/>
        </w:rPr>
        <w:t> </w:t>
      </w:r>
      <w:r w:rsidRPr="00473836">
        <w:rPr>
          <w:rFonts w:hAnsi="Times New Roman" w:cs="Times New Roman"/>
          <w:color w:val="000000"/>
          <w:sz w:val="24"/>
          <w:szCs w:val="24"/>
          <w:lang w:val="ru-RU"/>
        </w:rPr>
        <w:t>бухгалтерию.</w:t>
      </w:r>
    </w:p>
    <w:p w:rsidR="00FA6604" w:rsidRPr="00473836" w:rsidRDefault="00FA6604" w:rsidP="00ED7DF9">
      <w:pPr>
        <w:pStyle w:val="a3"/>
        <w:ind w:left="1134"/>
        <w:jc w:val="both"/>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lastRenderedPageBreak/>
        <w:t xml:space="preserve">Внеплановые командировки сотрудников осуществляются по решению </w:t>
      </w:r>
      <w:r>
        <w:rPr>
          <w:rFonts w:hAnsi="Times New Roman" w:cs="Times New Roman"/>
          <w:color w:val="000000"/>
          <w:sz w:val="24"/>
          <w:szCs w:val="24"/>
          <w:lang w:val="ru-RU"/>
        </w:rPr>
        <w:t>руководителя</w:t>
      </w:r>
      <w:r w:rsidRPr="00473836">
        <w:rPr>
          <w:rFonts w:hAnsi="Times New Roman" w:cs="Times New Roman"/>
          <w:color w:val="000000"/>
          <w:sz w:val="24"/>
          <w:szCs w:val="24"/>
          <w:lang w:val="ru-RU"/>
        </w:rPr>
        <w:t xml:space="preserve"> на</w:t>
      </w:r>
      <w:r w:rsidRPr="00473836">
        <w:rPr>
          <w:rFonts w:hAnsi="Times New Roman" w:cs="Times New Roman"/>
          <w:color w:val="000000"/>
          <w:sz w:val="24"/>
          <w:szCs w:val="24"/>
        </w:rPr>
        <w:t> </w:t>
      </w:r>
      <w:r w:rsidRPr="00473836">
        <w:rPr>
          <w:rFonts w:hAnsi="Times New Roman" w:cs="Times New Roman"/>
          <w:color w:val="000000"/>
          <w:sz w:val="24"/>
          <w:szCs w:val="24"/>
          <w:lang w:val="ru-RU"/>
        </w:rPr>
        <w:t xml:space="preserve">основании служебной записки </w:t>
      </w:r>
      <w:r>
        <w:rPr>
          <w:rFonts w:hAnsi="Times New Roman" w:cs="Times New Roman"/>
          <w:color w:val="000000"/>
          <w:sz w:val="24"/>
          <w:szCs w:val="24"/>
          <w:lang w:val="ru-RU"/>
        </w:rPr>
        <w:t xml:space="preserve">и </w:t>
      </w:r>
      <w:r w:rsidRPr="00473836">
        <w:rPr>
          <w:rFonts w:hAnsi="Times New Roman" w:cs="Times New Roman"/>
          <w:color w:val="000000"/>
          <w:sz w:val="24"/>
          <w:szCs w:val="24"/>
          <w:lang w:val="ru-RU"/>
        </w:rPr>
        <w:t>при наличии финансовых средств на командировочные расходы.</w:t>
      </w:r>
    </w:p>
    <w:p w:rsidR="00FA6604" w:rsidRDefault="00FA6604" w:rsidP="00FA6604">
      <w:pPr>
        <w:pStyle w:val="a3"/>
        <w:ind w:left="1134"/>
        <w:jc w:val="both"/>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t>Основанием для командирования сотрудников считается служебное задание (ф. Т-10а)</w:t>
      </w:r>
      <w:r w:rsidRPr="00473836">
        <w:rPr>
          <w:rFonts w:hAnsi="Times New Roman" w:cs="Times New Roman"/>
          <w:color w:val="000000"/>
          <w:sz w:val="24"/>
          <w:szCs w:val="24"/>
        </w:rPr>
        <w:t> </w:t>
      </w:r>
      <w:r w:rsidRPr="00473836">
        <w:rPr>
          <w:rFonts w:hAnsi="Times New Roman" w:cs="Times New Roman"/>
          <w:color w:val="000000"/>
          <w:sz w:val="24"/>
          <w:szCs w:val="24"/>
          <w:lang w:val="ru-RU"/>
        </w:rPr>
        <w:t>руководителя сотруднику.</w:t>
      </w:r>
    </w:p>
    <w:p w:rsidR="00FA6604" w:rsidRDefault="00FA6604" w:rsidP="00FA6604">
      <w:pPr>
        <w:pStyle w:val="a3"/>
        <w:ind w:left="1134"/>
        <w:jc w:val="both"/>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t>После получения служебного задания командируемый сотрудник составляет смету</w:t>
      </w:r>
      <w:r w:rsidRPr="00473836">
        <w:rPr>
          <w:rFonts w:hAnsi="Times New Roman" w:cs="Times New Roman"/>
          <w:color w:val="000000"/>
          <w:sz w:val="24"/>
          <w:szCs w:val="24"/>
        </w:rPr>
        <w:t> </w:t>
      </w:r>
      <w:r w:rsidRPr="00473836">
        <w:rPr>
          <w:rFonts w:hAnsi="Times New Roman" w:cs="Times New Roman"/>
          <w:color w:val="000000"/>
          <w:sz w:val="24"/>
          <w:szCs w:val="24"/>
          <w:lang w:val="ru-RU"/>
        </w:rPr>
        <w:t>командировочных расходов (предварительный расчет) и согласовывает ее в бухгалтерии.</w:t>
      </w:r>
    </w:p>
    <w:p w:rsidR="00FA6604" w:rsidRDefault="00FA6604" w:rsidP="00FA6604">
      <w:pPr>
        <w:pStyle w:val="a3"/>
        <w:ind w:left="1134"/>
        <w:jc w:val="both"/>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t>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w:t>
      </w:r>
      <w:r w:rsidRPr="00473836">
        <w:rPr>
          <w:rFonts w:hAnsi="Times New Roman" w:cs="Times New Roman"/>
          <w:color w:val="000000"/>
          <w:sz w:val="24"/>
          <w:szCs w:val="24"/>
        </w:rPr>
        <w:t> </w:t>
      </w:r>
      <w:r w:rsidRPr="00473836">
        <w:rPr>
          <w:rFonts w:hAnsi="Times New Roman" w:cs="Times New Roman"/>
          <w:color w:val="000000"/>
          <w:sz w:val="24"/>
          <w:szCs w:val="24"/>
          <w:lang w:val="ru-RU"/>
        </w:rPr>
        <w:t xml:space="preserve"> </w:t>
      </w:r>
      <w:r w:rsidRPr="00473836">
        <w:rPr>
          <w:rFonts w:hAnsi="Times New Roman" w:cs="Times New Roman"/>
          <w:color w:val="000000"/>
          <w:sz w:val="24"/>
          <w:szCs w:val="24"/>
        </w:rPr>
        <w:t> </w:t>
      </w:r>
      <w:r w:rsidRPr="00473836">
        <w:rPr>
          <w:rFonts w:hAnsi="Times New Roman" w:cs="Times New Roman"/>
          <w:color w:val="000000"/>
          <w:sz w:val="24"/>
          <w:szCs w:val="24"/>
          <w:lang w:val="ru-RU"/>
        </w:rPr>
        <w:t>командировки) для составления</w:t>
      </w:r>
      <w:r>
        <w:rPr>
          <w:rFonts w:hAnsi="Times New Roman" w:cs="Times New Roman"/>
          <w:color w:val="000000"/>
          <w:sz w:val="24"/>
          <w:szCs w:val="24"/>
          <w:lang w:val="ru-RU"/>
        </w:rPr>
        <w:t xml:space="preserve"> распоряжения</w:t>
      </w:r>
      <w:r w:rsidRPr="00473836">
        <w:rPr>
          <w:rFonts w:hAnsi="Times New Roman" w:cs="Times New Roman"/>
          <w:color w:val="000000"/>
          <w:sz w:val="24"/>
          <w:szCs w:val="24"/>
          <w:lang w:val="ru-RU"/>
        </w:rPr>
        <w:t xml:space="preserve"> на командировку</w:t>
      </w:r>
      <w:r>
        <w:rPr>
          <w:rFonts w:hAnsi="Times New Roman" w:cs="Times New Roman"/>
          <w:color w:val="000000"/>
          <w:sz w:val="24"/>
          <w:szCs w:val="24"/>
          <w:lang w:val="ru-RU"/>
        </w:rPr>
        <w:t>.</w:t>
      </w:r>
    </w:p>
    <w:p w:rsidR="00ED7DF9" w:rsidRDefault="00ED7DF9" w:rsidP="00ED7DF9">
      <w:pPr>
        <w:pStyle w:val="a3"/>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t xml:space="preserve">На основании полученного служебного задания кадровая служба готовит </w:t>
      </w:r>
      <w:r>
        <w:rPr>
          <w:rFonts w:hAnsi="Times New Roman" w:cs="Times New Roman"/>
          <w:color w:val="000000"/>
          <w:sz w:val="24"/>
          <w:szCs w:val="24"/>
          <w:lang w:val="ru-RU"/>
        </w:rPr>
        <w:t>распоряжение</w:t>
      </w:r>
      <w:r w:rsidRPr="00473836">
        <w:rPr>
          <w:rFonts w:hAnsi="Times New Roman" w:cs="Times New Roman"/>
          <w:color w:val="000000"/>
          <w:sz w:val="24"/>
          <w:szCs w:val="24"/>
          <w:lang w:val="ru-RU"/>
        </w:rPr>
        <w:t xml:space="preserve"> (ф. Т-9) о</w:t>
      </w:r>
      <w:r w:rsidRPr="00473836">
        <w:rPr>
          <w:rFonts w:hAnsi="Times New Roman" w:cs="Times New Roman"/>
          <w:color w:val="000000"/>
          <w:sz w:val="24"/>
          <w:szCs w:val="24"/>
        </w:rPr>
        <w:t> </w:t>
      </w:r>
      <w:r w:rsidRPr="00473836">
        <w:rPr>
          <w:rFonts w:hAnsi="Times New Roman" w:cs="Times New Roman"/>
          <w:color w:val="000000"/>
          <w:sz w:val="24"/>
          <w:szCs w:val="24"/>
          <w:lang w:val="ru-RU"/>
        </w:rPr>
        <w:t>направлении сотрудника в командировку или распоряжение</w:t>
      </w:r>
      <w:r>
        <w:rPr>
          <w:rFonts w:hAnsi="Times New Roman" w:cs="Times New Roman"/>
          <w:color w:val="000000"/>
          <w:sz w:val="24"/>
          <w:szCs w:val="24"/>
          <w:lang w:val="ru-RU"/>
        </w:rPr>
        <w:t xml:space="preserve"> </w:t>
      </w:r>
      <w:r w:rsidRPr="00473836">
        <w:rPr>
          <w:rFonts w:hAnsi="Times New Roman" w:cs="Times New Roman"/>
          <w:color w:val="000000"/>
          <w:sz w:val="24"/>
          <w:szCs w:val="24"/>
          <w:lang w:val="ru-RU"/>
        </w:rPr>
        <w:t>о направлении</w:t>
      </w:r>
      <w:r w:rsidRPr="00473836">
        <w:rPr>
          <w:rFonts w:hAnsi="Times New Roman" w:cs="Times New Roman"/>
          <w:color w:val="000000"/>
          <w:sz w:val="24"/>
          <w:szCs w:val="24"/>
        </w:rPr>
        <w:t> </w:t>
      </w:r>
      <w:r w:rsidRPr="00473836">
        <w:rPr>
          <w:rFonts w:hAnsi="Times New Roman" w:cs="Times New Roman"/>
          <w:color w:val="000000"/>
          <w:sz w:val="24"/>
          <w:szCs w:val="24"/>
          <w:lang w:val="ru-RU"/>
        </w:rPr>
        <w:t>сотрудников в командировку (ф. Т-9а).</w:t>
      </w:r>
    </w:p>
    <w:p w:rsidR="00ED7DF9" w:rsidRDefault="00ED7DF9" w:rsidP="00ED7DF9">
      <w:pPr>
        <w:pStyle w:val="a3"/>
        <w:ind w:left="1134"/>
        <w:jc w:val="both"/>
        <w:rPr>
          <w:rFonts w:hAnsi="Times New Roman" w:cs="Times New Roman"/>
          <w:color w:val="000000"/>
          <w:sz w:val="24"/>
          <w:szCs w:val="24"/>
          <w:lang w:val="ru-RU"/>
        </w:rPr>
      </w:pPr>
      <w:r w:rsidRPr="00766CF1">
        <w:rPr>
          <w:rFonts w:hAnsi="Times New Roman" w:cs="Times New Roman"/>
          <w:color w:val="000000"/>
          <w:sz w:val="24"/>
          <w:szCs w:val="24"/>
          <w:lang w:val="ru-RU"/>
        </w:rPr>
        <w:t xml:space="preserve">Командировочные документы, служебное задание подписываются </w:t>
      </w:r>
      <w:r>
        <w:rPr>
          <w:rFonts w:hAnsi="Times New Roman" w:cs="Times New Roman"/>
          <w:color w:val="000000"/>
          <w:sz w:val="24"/>
          <w:szCs w:val="24"/>
          <w:lang w:val="ru-RU"/>
        </w:rPr>
        <w:t>руководителем учреждения</w:t>
      </w:r>
      <w:r w:rsidRPr="00766CF1">
        <w:rPr>
          <w:rFonts w:hAnsi="Times New Roman" w:cs="Times New Roman"/>
          <w:color w:val="000000"/>
          <w:sz w:val="24"/>
          <w:szCs w:val="24"/>
          <w:lang w:val="ru-RU"/>
        </w:rPr>
        <w:t>.</w:t>
      </w:r>
    </w:p>
    <w:p w:rsidR="00ED7DF9" w:rsidRDefault="00ED7DF9" w:rsidP="00ED7DF9">
      <w:pPr>
        <w:pStyle w:val="a3"/>
        <w:ind w:left="1134"/>
        <w:jc w:val="both"/>
        <w:rPr>
          <w:rFonts w:hAnsi="Times New Roman" w:cs="Times New Roman"/>
          <w:color w:val="000000"/>
          <w:sz w:val="24"/>
          <w:szCs w:val="24"/>
          <w:lang w:val="ru-RU"/>
        </w:rPr>
      </w:pPr>
      <w:r w:rsidRPr="00766CF1">
        <w:rPr>
          <w:rFonts w:hAnsi="Times New Roman" w:cs="Times New Roman"/>
          <w:color w:val="000000"/>
          <w:sz w:val="24"/>
          <w:szCs w:val="24"/>
          <w:lang w:val="ru-RU"/>
        </w:rPr>
        <w:t xml:space="preserve">Кадровая служба знакомит командируемого сотрудника </w:t>
      </w:r>
      <w:r>
        <w:rPr>
          <w:rFonts w:hAnsi="Times New Roman" w:cs="Times New Roman"/>
          <w:color w:val="000000"/>
          <w:sz w:val="24"/>
          <w:szCs w:val="24"/>
          <w:lang w:val="ru-RU"/>
        </w:rPr>
        <w:t>с распоряжением</w:t>
      </w:r>
      <w:r w:rsidRPr="00766CF1">
        <w:rPr>
          <w:rFonts w:hAnsi="Times New Roman" w:cs="Times New Roman"/>
          <w:color w:val="000000"/>
          <w:sz w:val="24"/>
          <w:szCs w:val="24"/>
          <w:lang w:val="ru-RU"/>
        </w:rPr>
        <w:t xml:space="preserve"> и выдает ему служебное</w:t>
      </w:r>
      <w:r>
        <w:rPr>
          <w:rFonts w:hAnsi="Times New Roman" w:cs="Times New Roman"/>
          <w:color w:val="000000"/>
          <w:sz w:val="24"/>
          <w:szCs w:val="24"/>
        </w:rPr>
        <w:t> </w:t>
      </w:r>
      <w:r w:rsidRPr="00766CF1">
        <w:rPr>
          <w:rFonts w:hAnsi="Times New Roman" w:cs="Times New Roman"/>
          <w:color w:val="000000"/>
          <w:sz w:val="24"/>
          <w:szCs w:val="24"/>
          <w:lang w:val="ru-RU"/>
        </w:rPr>
        <w:t>задание</w:t>
      </w:r>
      <w:r>
        <w:rPr>
          <w:rFonts w:hAnsi="Times New Roman" w:cs="Times New Roman"/>
          <w:color w:val="000000"/>
          <w:sz w:val="24"/>
          <w:szCs w:val="24"/>
          <w:lang w:val="ru-RU"/>
        </w:rPr>
        <w:t>.</w:t>
      </w:r>
    </w:p>
    <w:p w:rsidR="00ED7DF9" w:rsidRDefault="00ED7DF9" w:rsidP="00ED7DF9">
      <w:pPr>
        <w:pStyle w:val="a3"/>
        <w:ind w:left="1134"/>
        <w:jc w:val="both"/>
        <w:rPr>
          <w:rFonts w:hAnsi="Times New Roman" w:cs="Times New Roman"/>
          <w:color w:val="000000"/>
          <w:sz w:val="24"/>
          <w:szCs w:val="24"/>
          <w:lang w:val="ru-RU"/>
        </w:rPr>
      </w:pPr>
      <w:r w:rsidRPr="00766CF1">
        <w:rPr>
          <w:rFonts w:hAnsi="Times New Roman" w:cs="Times New Roman"/>
          <w:color w:val="000000"/>
          <w:sz w:val="24"/>
          <w:szCs w:val="24"/>
          <w:lang w:val="ru-RU"/>
        </w:rPr>
        <w:t xml:space="preserve">Однодневная командировка оформляется </w:t>
      </w:r>
      <w:r>
        <w:rPr>
          <w:rFonts w:hAnsi="Times New Roman" w:cs="Times New Roman"/>
          <w:color w:val="000000"/>
          <w:sz w:val="24"/>
          <w:szCs w:val="24"/>
          <w:lang w:val="ru-RU"/>
        </w:rPr>
        <w:t>распоряжением</w:t>
      </w:r>
      <w:r w:rsidRPr="00766CF1">
        <w:rPr>
          <w:rFonts w:hAnsi="Times New Roman" w:cs="Times New Roman"/>
          <w:color w:val="000000"/>
          <w:sz w:val="24"/>
          <w:szCs w:val="24"/>
          <w:lang w:val="ru-RU"/>
        </w:rPr>
        <w:t xml:space="preserve"> </w:t>
      </w:r>
      <w:r>
        <w:rPr>
          <w:rFonts w:hAnsi="Times New Roman" w:cs="Times New Roman"/>
          <w:color w:val="000000"/>
          <w:sz w:val="24"/>
          <w:szCs w:val="24"/>
          <w:lang w:val="ru-RU"/>
        </w:rPr>
        <w:t>руководителя</w:t>
      </w:r>
      <w:r w:rsidRPr="00766CF1">
        <w:rPr>
          <w:rFonts w:hAnsi="Times New Roman" w:cs="Times New Roman"/>
          <w:color w:val="000000"/>
          <w:sz w:val="24"/>
          <w:szCs w:val="24"/>
          <w:lang w:val="ru-RU"/>
        </w:rPr>
        <w:t>.</w:t>
      </w:r>
    </w:p>
    <w:p w:rsidR="00FA6604" w:rsidRPr="00766CF1" w:rsidRDefault="00FA6604" w:rsidP="00ED7DF9">
      <w:pPr>
        <w:pStyle w:val="a3"/>
        <w:ind w:left="1134"/>
        <w:jc w:val="both"/>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t xml:space="preserve">Не позднее чем за три рабочих дня до начала командировки копия </w:t>
      </w:r>
      <w:r>
        <w:rPr>
          <w:rFonts w:hAnsi="Times New Roman" w:cs="Times New Roman"/>
          <w:color w:val="000000"/>
          <w:sz w:val="24"/>
          <w:szCs w:val="24"/>
          <w:lang w:val="ru-RU"/>
        </w:rPr>
        <w:t>распоряжения</w:t>
      </w:r>
      <w:r w:rsidRPr="00473836">
        <w:rPr>
          <w:rFonts w:hAnsi="Times New Roman" w:cs="Times New Roman"/>
          <w:color w:val="000000"/>
          <w:sz w:val="24"/>
          <w:szCs w:val="24"/>
          <w:lang w:val="ru-RU"/>
        </w:rPr>
        <w:t xml:space="preserve"> о</w:t>
      </w:r>
      <w:r w:rsidRPr="00473836">
        <w:rPr>
          <w:rFonts w:hAnsi="Times New Roman" w:cs="Times New Roman"/>
          <w:color w:val="000000"/>
          <w:sz w:val="24"/>
          <w:szCs w:val="24"/>
        </w:rPr>
        <w:t> </w:t>
      </w:r>
      <w:r w:rsidRPr="00473836">
        <w:rPr>
          <w:rFonts w:hAnsi="Times New Roman" w:cs="Times New Roman"/>
          <w:color w:val="000000"/>
          <w:sz w:val="24"/>
          <w:szCs w:val="24"/>
          <w:lang w:val="ru-RU"/>
        </w:rPr>
        <w:t>командировке и смета командировочных расходов направляются в бухгалтерию для заказа</w:t>
      </w:r>
      <w:r w:rsidRPr="00473836">
        <w:rPr>
          <w:rFonts w:hAnsi="Times New Roman" w:cs="Times New Roman"/>
          <w:color w:val="000000"/>
          <w:sz w:val="24"/>
          <w:szCs w:val="24"/>
        </w:rPr>
        <w:t> </w:t>
      </w:r>
      <w:r w:rsidRPr="00473836">
        <w:rPr>
          <w:rFonts w:hAnsi="Times New Roman" w:cs="Times New Roman"/>
          <w:color w:val="000000"/>
          <w:sz w:val="24"/>
          <w:szCs w:val="24"/>
          <w:lang w:val="ru-RU"/>
        </w:rPr>
        <w:t>денег (перевода денег на банковскую карту командированному сотруднику).</w:t>
      </w:r>
    </w:p>
    <w:p w:rsidR="00FA6604" w:rsidRDefault="00FA6604" w:rsidP="00FA6604">
      <w:pPr>
        <w:pStyle w:val="a3"/>
        <w:ind w:left="1134"/>
        <w:jc w:val="both"/>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t>Факт выбытия сотрудника в командировку фиксируется в Журнале учета работников,</w:t>
      </w:r>
      <w:r w:rsidRPr="00473836">
        <w:rPr>
          <w:rFonts w:hAnsi="Times New Roman" w:cs="Times New Roman"/>
          <w:color w:val="000000"/>
          <w:sz w:val="24"/>
          <w:szCs w:val="24"/>
        </w:rPr>
        <w:t> </w:t>
      </w:r>
      <w:r w:rsidRPr="00473836">
        <w:rPr>
          <w:rFonts w:hAnsi="Times New Roman" w:cs="Times New Roman"/>
          <w:color w:val="000000"/>
          <w:sz w:val="24"/>
          <w:szCs w:val="24"/>
          <w:lang w:val="ru-RU"/>
        </w:rPr>
        <w:t>выбывающих в служебные командировки.</w:t>
      </w:r>
    </w:p>
    <w:p w:rsidR="00FA6604" w:rsidRPr="00FA6604" w:rsidRDefault="00FA6604" w:rsidP="00FA6604">
      <w:pPr>
        <w:pStyle w:val="a3"/>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t xml:space="preserve">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издания </w:t>
      </w:r>
      <w:r>
        <w:rPr>
          <w:rFonts w:hAnsi="Times New Roman" w:cs="Times New Roman"/>
          <w:color w:val="000000"/>
          <w:sz w:val="24"/>
          <w:szCs w:val="24"/>
          <w:lang w:val="ru-RU"/>
        </w:rPr>
        <w:t>распоряжения</w:t>
      </w:r>
      <w:r w:rsidRPr="00473836">
        <w:rPr>
          <w:rFonts w:hAnsi="Times New Roman" w:cs="Times New Roman"/>
          <w:color w:val="000000"/>
          <w:sz w:val="24"/>
          <w:szCs w:val="24"/>
          <w:lang w:val="ru-RU"/>
        </w:rPr>
        <w:t xml:space="preserve"> о командировке. Последующее издание </w:t>
      </w:r>
      <w:r>
        <w:rPr>
          <w:rFonts w:hAnsi="Times New Roman" w:cs="Times New Roman"/>
          <w:color w:val="000000"/>
          <w:sz w:val="24"/>
          <w:szCs w:val="24"/>
          <w:lang w:val="ru-RU"/>
        </w:rPr>
        <w:t>распоряжения</w:t>
      </w:r>
      <w:r w:rsidRPr="00473836">
        <w:rPr>
          <w:rFonts w:hAnsi="Times New Roman" w:cs="Times New Roman"/>
          <w:color w:val="000000"/>
          <w:sz w:val="24"/>
          <w:szCs w:val="24"/>
          <w:lang w:val="ru-RU"/>
        </w:rPr>
        <w:t xml:space="preserve"> о командировании сотрудника</w:t>
      </w:r>
      <w:r w:rsidRPr="00473836">
        <w:rPr>
          <w:rFonts w:hAnsi="Times New Roman" w:cs="Times New Roman"/>
          <w:color w:val="000000"/>
          <w:sz w:val="24"/>
          <w:szCs w:val="24"/>
        </w:rPr>
        <w:t> </w:t>
      </w:r>
      <w:r w:rsidRPr="00473836">
        <w:rPr>
          <w:rFonts w:hAnsi="Times New Roman" w:cs="Times New Roman"/>
          <w:color w:val="000000"/>
          <w:sz w:val="24"/>
          <w:szCs w:val="24"/>
          <w:lang w:val="ru-RU"/>
        </w:rPr>
        <w:t>осуществляется в течение следующего рабочего дня.</w:t>
      </w:r>
    </w:p>
    <w:p w:rsidR="00ED7DF9" w:rsidRPr="00473836" w:rsidRDefault="00ED7DF9" w:rsidP="00ED7DF9">
      <w:pPr>
        <w:pStyle w:val="a3"/>
        <w:ind w:left="1134"/>
        <w:jc w:val="both"/>
        <w:rPr>
          <w:rFonts w:hAnsi="Times New Roman" w:cs="Times New Roman"/>
          <w:color w:val="000000"/>
          <w:sz w:val="24"/>
          <w:szCs w:val="24"/>
          <w:lang w:val="ru-RU"/>
        </w:rPr>
      </w:pPr>
    </w:p>
    <w:p w:rsidR="00ED7DF9" w:rsidRPr="00473836" w:rsidRDefault="00ED7DF9" w:rsidP="00D52C89">
      <w:pPr>
        <w:pStyle w:val="a3"/>
        <w:numPr>
          <w:ilvl w:val="1"/>
          <w:numId w:val="72"/>
        </w:numPr>
        <w:ind w:left="0" w:firstLine="0"/>
        <w:jc w:val="both"/>
        <w:rPr>
          <w:rFonts w:hAnsi="Times New Roman" w:cs="Times New Roman"/>
          <w:color w:val="000000"/>
          <w:sz w:val="24"/>
          <w:szCs w:val="24"/>
          <w:u w:val="single"/>
          <w:lang w:val="ru-RU"/>
        </w:rPr>
      </w:pPr>
      <w:r w:rsidRPr="00473836">
        <w:rPr>
          <w:rFonts w:hAnsi="Times New Roman" w:cs="Times New Roman"/>
          <w:color w:val="000000"/>
          <w:sz w:val="24"/>
          <w:szCs w:val="24"/>
          <w:u w:val="single"/>
          <w:lang w:val="ru-RU"/>
        </w:rPr>
        <w:t>Оформление служебных командировок за рубеж.</w:t>
      </w: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473836">
        <w:rPr>
          <w:rFonts w:hAnsi="Times New Roman" w:cs="Times New Roman"/>
          <w:color w:val="000000"/>
          <w:sz w:val="24"/>
          <w:szCs w:val="24"/>
          <w:lang w:val="ru-RU"/>
        </w:rPr>
        <w:t>Целями загранкомандировок являются:</w:t>
      </w:r>
    </w:p>
    <w:p w:rsidR="00ED7DF9" w:rsidRDefault="00ED7DF9" w:rsidP="00D52C89">
      <w:pPr>
        <w:pStyle w:val="a3"/>
        <w:numPr>
          <w:ilvl w:val="0"/>
          <w:numId w:val="73"/>
        </w:numPr>
        <w:ind w:left="1418" w:hanging="284"/>
        <w:jc w:val="both"/>
        <w:rPr>
          <w:rFonts w:hAnsi="Times New Roman" w:cs="Times New Roman"/>
          <w:color w:val="000000"/>
          <w:sz w:val="24"/>
          <w:szCs w:val="24"/>
          <w:lang w:val="ru-RU"/>
        </w:rPr>
      </w:pPr>
      <w:r w:rsidRPr="00740AB9">
        <w:rPr>
          <w:rFonts w:hAnsi="Times New Roman" w:cs="Times New Roman"/>
          <w:color w:val="000000"/>
          <w:sz w:val="24"/>
          <w:szCs w:val="24"/>
          <w:lang w:val="ru-RU"/>
        </w:rPr>
        <w:t>научные стажировки, в том числе повышение квалификации;</w:t>
      </w:r>
    </w:p>
    <w:p w:rsidR="00ED7DF9" w:rsidRPr="00740AB9" w:rsidRDefault="00ED7DF9" w:rsidP="00D52C89">
      <w:pPr>
        <w:pStyle w:val="a3"/>
        <w:numPr>
          <w:ilvl w:val="0"/>
          <w:numId w:val="73"/>
        </w:numPr>
        <w:ind w:left="1418" w:hanging="284"/>
        <w:jc w:val="both"/>
        <w:rPr>
          <w:rFonts w:hAnsi="Times New Roman" w:cs="Times New Roman"/>
          <w:color w:val="000000"/>
          <w:sz w:val="24"/>
          <w:szCs w:val="24"/>
          <w:lang w:val="ru-RU"/>
        </w:rPr>
      </w:pPr>
      <w:r w:rsidRPr="00740AB9">
        <w:rPr>
          <w:rFonts w:hAnsi="Times New Roman" w:cs="Times New Roman"/>
          <w:color w:val="000000"/>
          <w:sz w:val="24"/>
          <w:szCs w:val="24"/>
          <w:lang w:val="ru-RU"/>
        </w:rPr>
        <w:t xml:space="preserve">научно-исследовательская </w:t>
      </w:r>
      <w:r w:rsidRPr="00740AB9">
        <w:rPr>
          <w:rFonts w:hAnsi="Times New Roman" w:cs="Times New Roman"/>
          <w:color w:val="000000"/>
          <w:sz w:val="24"/>
          <w:szCs w:val="24"/>
        </w:rPr>
        <w:t>работа;</w:t>
      </w:r>
    </w:p>
    <w:p w:rsidR="00ED7DF9" w:rsidRDefault="00ED7DF9" w:rsidP="00D52C89">
      <w:pPr>
        <w:pStyle w:val="a3"/>
        <w:numPr>
          <w:ilvl w:val="0"/>
          <w:numId w:val="73"/>
        </w:numPr>
        <w:ind w:left="1418" w:hanging="284"/>
        <w:jc w:val="both"/>
        <w:rPr>
          <w:rFonts w:hAnsi="Times New Roman" w:cs="Times New Roman"/>
          <w:color w:val="000000"/>
          <w:sz w:val="24"/>
          <w:szCs w:val="24"/>
          <w:lang w:val="ru-RU"/>
        </w:rPr>
      </w:pPr>
      <w:r w:rsidRPr="00740AB9">
        <w:rPr>
          <w:rFonts w:hAnsi="Times New Roman" w:cs="Times New Roman"/>
          <w:color w:val="000000"/>
          <w:sz w:val="24"/>
          <w:szCs w:val="24"/>
          <w:lang w:val="ru-RU"/>
        </w:rPr>
        <w:t>участие в международных форумах (конференциях, конгрессах, симпозиумах и т. д.);</w:t>
      </w:r>
    </w:p>
    <w:p w:rsidR="00ED7DF9" w:rsidRPr="00740AB9" w:rsidRDefault="00ED7DF9" w:rsidP="00D52C89">
      <w:pPr>
        <w:pStyle w:val="a3"/>
        <w:numPr>
          <w:ilvl w:val="0"/>
          <w:numId w:val="73"/>
        </w:numPr>
        <w:ind w:left="1418" w:hanging="284"/>
        <w:jc w:val="both"/>
        <w:rPr>
          <w:rFonts w:hAnsi="Times New Roman" w:cs="Times New Roman"/>
          <w:color w:val="000000"/>
          <w:sz w:val="24"/>
          <w:szCs w:val="24"/>
          <w:lang w:val="ru-RU"/>
        </w:rPr>
      </w:pPr>
      <w:r w:rsidRPr="00740AB9">
        <w:rPr>
          <w:rFonts w:hAnsi="Times New Roman" w:cs="Times New Roman"/>
          <w:color w:val="000000"/>
          <w:sz w:val="24"/>
          <w:szCs w:val="24"/>
        </w:rPr>
        <w:t>проведение переговоров;</w:t>
      </w:r>
    </w:p>
    <w:p w:rsidR="00ED7DF9" w:rsidRDefault="00ED7DF9" w:rsidP="00D52C89">
      <w:pPr>
        <w:pStyle w:val="a3"/>
        <w:numPr>
          <w:ilvl w:val="0"/>
          <w:numId w:val="73"/>
        </w:numPr>
        <w:ind w:left="1418" w:hanging="284"/>
        <w:jc w:val="both"/>
        <w:rPr>
          <w:rFonts w:hAnsi="Times New Roman" w:cs="Times New Roman"/>
          <w:color w:val="000000"/>
          <w:sz w:val="24"/>
          <w:szCs w:val="24"/>
          <w:lang w:val="ru-RU"/>
        </w:rPr>
      </w:pPr>
      <w:r w:rsidRPr="00740AB9">
        <w:rPr>
          <w:rFonts w:hAnsi="Times New Roman" w:cs="Times New Roman"/>
          <w:color w:val="000000"/>
          <w:sz w:val="24"/>
          <w:szCs w:val="24"/>
          <w:lang w:val="ru-RU"/>
        </w:rPr>
        <w:t xml:space="preserve">другие цели с разрешения </w:t>
      </w:r>
      <w:r>
        <w:rPr>
          <w:rFonts w:hAnsi="Times New Roman" w:cs="Times New Roman"/>
          <w:color w:val="000000"/>
          <w:sz w:val="24"/>
          <w:szCs w:val="24"/>
          <w:lang w:val="ru-RU"/>
        </w:rPr>
        <w:t>руководителя учреждения</w:t>
      </w:r>
      <w:r w:rsidRPr="00740AB9">
        <w:rPr>
          <w:rFonts w:hAnsi="Times New Roman" w:cs="Times New Roman"/>
          <w:color w:val="000000"/>
          <w:sz w:val="24"/>
          <w:szCs w:val="24"/>
          <w:lang w:val="ru-RU"/>
        </w:rPr>
        <w:t>.</w:t>
      </w:r>
    </w:p>
    <w:p w:rsidR="00E7012A" w:rsidRDefault="00E7012A" w:rsidP="00E7012A">
      <w:pPr>
        <w:pStyle w:val="a3"/>
        <w:ind w:left="1418"/>
        <w:jc w:val="both"/>
        <w:rPr>
          <w:rFonts w:hAnsi="Times New Roman" w:cs="Times New Roman"/>
          <w:color w:val="000000"/>
          <w:sz w:val="24"/>
          <w:szCs w:val="24"/>
          <w:lang w:val="ru-RU"/>
        </w:rPr>
      </w:pPr>
    </w:p>
    <w:p w:rsidR="00ED7DF9" w:rsidRPr="003B1B26" w:rsidRDefault="00ED7DF9" w:rsidP="00D52C89">
      <w:pPr>
        <w:pStyle w:val="a3"/>
        <w:numPr>
          <w:ilvl w:val="2"/>
          <w:numId w:val="72"/>
        </w:numPr>
        <w:ind w:left="1134" w:hanging="708"/>
        <w:jc w:val="both"/>
        <w:rPr>
          <w:rFonts w:hAnsi="Times New Roman" w:cs="Times New Roman"/>
          <w:color w:val="000000"/>
          <w:sz w:val="24"/>
          <w:szCs w:val="24"/>
          <w:lang w:val="ru-RU"/>
        </w:rPr>
      </w:pPr>
      <w:r w:rsidRPr="00740AB9">
        <w:rPr>
          <w:rFonts w:hAnsi="Times New Roman" w:cs="Times New Roman"/>
          <w:color w:val="000000"/>
          <w:sz w:val="24"/>
          <w:szCs w:val="24"/>
        </w:rPr>
        <w:t>Основанием загранкомандировки служит:</w:t>
      </w:r>
    </w:p>
    <w:p w:rsidR="00ED7DF9" w:rsidRDefault="00ED7DF9" w:rsidP="00D52C89">
      <w:pPr>
        <w:pStyle w:val="a3"/>
        <w:numPr>
          <w:ilvl w:val="0"/>
          <w:numId w:val="74"/>
        </w:numPr>
        <w:ind w:left="1418" w:hanging="284"/>
        <w:jc w:val="both"/>
        <w:rPr>
          <w:rFonts w:hAnsi="Times New Roman" w:cs="Times New Roman"/>
          <w:color w:val="000000"/>
          <w:sz w:val="24"/>
          <w:szCs w:val="24"/>
          <w:lang w:val="ru-RU"/>
        </w:rPr>
      </w:pPr>
      <w:r w:rsidRPr="003B1B26">
        <w:rPr>
          <w:rFonts w:hAnsi="Times New Roman" w:cs="Times New Roman"/>
          <w:color w:val="000000"/>
          <w:sz w:val="24"/>
          <w:szCs w:val="24"/>
          <w:lang w:val="ru-RU"/>
        </w:rPr>
        <w:t>договор о сотрудничестве с зарубежным образовательным, научным учреждением;</w:t>
      </w:r>
    </w:p>
    <w:p w:rsidR="00ED7DF9" w:rsidRPr="003B1B26" w:rsidRDefault="00ED7DF9" w:rsidP="00D52C89">
      <w:pPr>
        <w:pStyle w:val="a3"/>
        <w:numPr>
          <w:ilvl w:val="0"/>
          <w:numId w:val="74"/>
        </w:numPr>
        <w:ind w:left="1418" w:hanging="284"/>
        <w:jc w:val="both"/>
        <w:rPr>
          <w:rFonts w:hAnsi="Times New Roman" w:cs="Times New Roman"/>
          <w:color w:val="000000"/>
          <w:sz w:val="24"/>
          <w:szCs w:val="24"/>
          <w:lang w:val="ru-RU"/>
        </w:rPr>
      </w:pPr>
      <w:r w:rsidRPr="003B1B26">
        <w:rPr>
          <w:rFonts w:hAnsi="Times New Roman" w:cs="Times New Roman"/>
          <w:color w:val="000000"/>
          <w:sz w:val="24"/>
          <w:szCs w:val="24"/>
        </w:rPr>
        <w:t>договор на внешнеэкономическую деятельность;</w:t>
      </w:r>
    </w:p>
    <w:p w:rsidR="00ED7DF9" w:rsidRPr="009511E7" w:rsidRDefault="00ED7DF9" w:rsidP="00ED7DF9">
      <w:pPr>
        <w:ind w:left="1134"/>
        <w:jc w:val="both"/>
        <w:rPr>
          <w:rFonts w:hAnsi="Times New Roman" w:cs="Times New Roman"/>
          <w:color w:val="000000"/>
          <w:sz w:val="24"/>
          <w:szCs w:val="24"/>
          <w:lang w:val="ru-RU"/>
        </w:rPr>
      </w:pPr>
    </w:p>
    <w:p w:rsidR="00ED7DF9" w:rsidRDefault="00ED7DF9" w:rsidP="00D52C89">
      <w:pPr>
        <w:pStyle w:val="a3"/>
        <w:numPr>
          <w:ilvl w:val="0"/>
          <w:numId w:val="74"/>
        </w:numPr>
        <w:ind w:left="1418" w:hanging="284"/>
        <w:jc w:val="both"/>
        <w:rPr>
          <w:rFonts w:hAnsi="Times New Roman" w:cs="Times New Roman"/>
          <w:color w:val="000000"/>
          <w:sz w:val="24"/>
          <w:szCs w:val="24"/>
          <w:lang w:val="ru-RU"/>
        </w:rPr>
      </w:pPr>
      <w:r w:rsidRPr="003B1B26">
        <w:rPr>
          <w:rFonts w:hAnsi="Times New Roman" w:cs="Times New Roman"/>
          <w:color w:val="000000"/>
          <w:sz w:val="24"/>
          <w:szCs w:val="24"/>
          <w:lang w:val="ru-RU"/>
        </w:rPr>
        <w:lastRenderedPageBreak/>
        <w:t>официальное приглашение на участие в международных форумах</w:t>
      </w:r>
      <w:r>
        <w:rPr>
          <w:lang w:val="ru-RU"/>
        </w:rPr>
        <w:t xml:space="preserve"> </w:t>
      </w:r>
      <w:r w:rsidRPr="003B1B26">
        <w:rPr>
          <w:rFonts w:hAnsi="Times New Roman" w:cs="Times New Roman"/>
          <w:color w:val="000000"/>
          <w:sz w:val="24"/>
          <w:szCs w:val="24"/>
          <w:lang w:val="ru-RU"/>
        </w:rPr>
        <w:t>(конференциях,</w:t>
      </w:r>
      <w:r w:rsidRPr="00953A0F">
        <w:rPr>
          <w:rFonts w:hAnsi="Times New Roman" w:cs="Times New Roman"/>
          <w:color w:val="000000"/>
          <w:sz w:val="24"/>
          <w:szCs w:val="24"/>
          <w:lang w:val="ru-RU"/>
        </w:rPr>
        <w:t xml:space="preserve"> конгрессах</w:t>
      </w:r>
      <w:r w:rsidRPr="003B1B26">
        <w:rPr>
          <w:rFonts w:hAnsi="Times New Roman" w:cs="Times New Roman"/>
          <w:color w:val="000000"/>
          <w:sz w:val="24"/>
          <w:szCs w:val="24"/>
          <w:lang w:val="ru-RU"/>
        </w:rPr>
        <w:t>, симпозиумах и т. д.).</w:t>
      </w:r>
    </w:p>
    <w:p w:rsidR="00E7012A" w:rsidRPr="00E7012A" w:rsidRDefault="00E7012A" w:rsidP="00E7012A">
      <w:pPr>
        <w:pStyle w:val="a3"/>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3B1B26">
        <w:rPr>
          <w:rFonts w:hAnsi="Times New Roman" w:cs="Times New Roman"/>
          <w:color w:val="000000"/>
          <w:sz w:val="24"/>
          <w:szCs w:val="24"/>
          <w:lang w:val="ru-RU"/>
        </w:rPr>
        <w:t>Ответственность за обоснованность загранкомандировки несет руководитель.</w:t>
      </w:r>
      <w:r>
        <w:rPr>
          <w:rFonts w:hAnsi="Times New Roman" w:cs="Times New Roman"/>
          <w:color w:val="000000"/>
          <w:sz w:val="24"/>
          <w:szCs w:val="24"/>
          <w:lang w:val="ru-RU"/>
        </w:rPr>
        <w:t xml:space="preserve"> </w:t>
      </w:r>
      <w:r w:rsidRPr="003B1B26">
        <w:rPr>
          <w:rFonts w:hAnsi="Times New Roman" w:cs="Times New Roman"/>
          <w:color w:val="000000"/>
          <w:sz w:val="24"/>
          <w:szCs w:val="24"/>
          <w:lang w:val="ru-RU"/>
        </w:rPr>
        <w:t xml:space="preserve">Направление сотрудника в загранкомандировку оформляется </w:t>
      </w:r>
      <w:r>
        <w:rPr>
          <w:rFonts w:hAnsi="Times New Roman" w:cs="Times New Roman"/>
          <w:color w:val="000000"/>
          <w:sz w:val="24"/>
          <w:szCs w:val="24"/>
          <w:lang w:val="ru-RU"/>
        </w:rPr>
        <w:t>распоряжением руководителя.</w:t>
      </w:r>
    </w:p>
    <w:p w:rsidR="00ED7DF9" w:rsidRPr="00953A0F" w:rsidRDefault="00ED7DF9" w:rsidP="00ED7DF9">
      <w:pPr>
        <w:pStyle w:val="a3"/>
        <w:ind w:left="1134"/>
        <w:jc w:val="both"/>
        <w:rPr>
          <w:rFonts w:hAnsi="Times New Roman" w:cs="Times New Roman"/>
          <w:color w:val="000000"/>
          <w:sz w:val="24"/>
          <w:szCs w:val="24"/>
          <w:lang w:val="ru-RU"/>
        </w:rPr>
      </w:pPr>
      <w:r w:rsidRPr="003B1B26">
        <w:rPr>
          <w:rFonts w:hAnsi="Times New Roman" w:cs="Times New Roman"/>
          <w:color w:val="000000"/>
          <w:sz w:val="24"/>
          <w:szCs w:val="24"/>
          <w:lang w:val="ru-RU"/>
        </w:rPr>
        <w:t>В</w:t>
      </w:r>
      <w:r>
        <w:rPr>
          <w:lang w:val="ru-RU"/>
        </w:rPr>
        <w:t xml:space="preserve"> </w:t>
      </w:r>
      <w:r w:rsidRPr="00953A0F">
        <w:rPr>
          <w:sz w:val="24"/>
          <w:szCs w:val="24"/>
          <w:lang w:val="ru-RU"/>
        </w:rPr>
        <w:t xml:space="preserve">распоряжении </w:t>
      </w:r>
      <w:r w:rsidRPr="00953A0F">
        <w:rPr>
          <w:rFonts w:hAnsi="Times New Roman" w:cs="Times New Roman"/>
          <w:color w:val="000000"/>
          <w:sz w:val="24"/>
          <w:szCs w:val="24"/>
          <w:lang w:val="ru-RU"/>
        </w:rPr>
        <w:t>указывается:</w:t>
      </w:r>
    </w:p>
    <w:p w:rsidR="00ED7DF9" w:rsidRDefault="00ED7DF9" w:rsidP="00D52C89">
      <w:pPr>
        <w:pStyle w:val="a3"/>
        <w:numPr>
          <w:ilvl w:val="0"/>
          <w:numId w:val="75"/>
        </w:numPr>
        <w:ind w:left="1418" w:hanging="284"/>
        <w:jc w:val="both"/>
        <w:rPr>
          <w:rFonts w:hAnsi="Times New Roman" w:cs="Times New Roman"/>
          <w:color w:val="000000"/>
          <w:sz w:val="24"/>
          <w:szCs w:val="24"/>
          <w:lang w:val="ru-RU"/>
        </w:rPr>
      </w:pPr>
      <w:r w:rsidRPr="00953A0F">
        <w:rPr>
          <w:rFonts w:hAnsi="Times New Roman" w:cs="Times New Roman"/>
          <w:color w:val="000000"/>
          <w:sz w:val="24"/>
          <w:szCs w:val="24"/>
          <w:lang w:val="ru-RU"/>
        </w:rPr>
        <w:t>фамилия, имя</w:t>
      </w:r>
      <w:r w:rsidRPr="003B1B26">
        <w:rPr>
          <w:rFonts w:hAnsi="Times New Roman" w:cs="Times New Roman"/>
          <w:color w:val="000000"/>
          <w:sz w:val="24"/>
          <w:szCs w:val="24"/>
          <w:lang w:val="ru-RU"/>
        </w:rPr>
        <w:t>, отчество, должность командируемого сотрудника;</w:t>
      </w:r>
    </w:p>
    <w:p w:rsidR="00ED7DF9" w:rsidRDefault="00ED7DF9" w:rsidP="00D52C89">
      <w:pPr>
        <w:pStyle w:val="a3"/>
        <w:numPr>
          <w:ilvl w:val="0"/>
          <w:numId w:val="75"/>
        </w:numPr>
        <w:ind w:left="1418" w:hanging="284"/>
        <w:jc w:val="both"/>
        <w:rPr>
          <w:rFonts w:hAnsi="Times New Roman" w:cs="Times New Roman"/>
          <w:color w:val="000000"/>
          <w:sz w:val="24"/>
          <w:szCs w:val="24"/>
          <w:lang w:val="ru-RU"/>
        </w:rPr>
      </w:pPr>
      <w:r w:rsidRPr="003B1B26">
        <w:rPr>
          <w:rFonts w:hAnsi="Times New Roman" w:cs="Times New Roman"/>
          <w:color w:val="000000"/>
          <w:sz w:val="24"/>
          <w:szCs w:val="24"/>
          <w:lang w:val="ru-RU"/>
        </w:rPr>
        <w:t>в какую страну (город), на какой срок, с какой целью и за чей счет командируется</w:t>
      </w:r>
      <w:r>
        <w:rPr>
          <w:rFonts w:hAnsi="Times New Roman" w:cs="Times New Roman"/>
          <w:color w:val="000000"/>
          <w:sz w:val="24"/>
          <w:szCs w:val="24"/>
          <w:lang w:val="ru-RU"/>
        </w:rPr>
        <w:t xml:space="preserve"> </w:t>
      </w:r>
      <w:r w:rsidRPr="003B1B26">
        <w:rPr>
          <w:rFonts w:hAnsi="Times New Roman" w:cs="Times New Roman"/>
          <w:color w:val="000000"/>
          <w:sz w:val="24"/>
          <w:szCs w:val="24"/>
          <w:lang w:val="ru-RU"/>
        </w:rPr>
        <w:t>сотрудник.</w:t>
      </w:r>
    </w:p>
    <w:p w:rsidR="00ED7DF9" w:rsidRDefault="00ED7DF9" w:rsidP="00ED7DF9">
      <w:pPr>
        <w:pStyle w:val="a3"/>
        <w:ind w:left="1134"/>
        <w:jc w:val="both"/>
        <w:rPr>
          <w:rFonts w:hAnsi="Times New Roman" w:cs="Times New Roman"/>
          <w:color w:val="000000"/>
          <w:sz w:val="24"/>
          <w:szCs w:val="24"/>
          <w:lang w:val="ru-RU"/>
        </w:rPr>
      </w:pPr>
      <w:r w:rsidRPr="003B1B26">
        <w:rPr>
          <w:rFonts w:hAnsi="Times New Roman" w:cs="Times New Roman"/>
          <w:color w:val="000000"/>
          <w:sz w:val="24"/>
          <w:szCs w:val="24"/>
          <w:lang w:val="ru-RU"/>
        </w:rPr>
        <w:t xml:space="preserve">К </w:t>
      </w:r>
      <w:r>
        <w:rPr>
          <w:rFonts w:hAnsi="Times New Roman" w:cs="Times New Roman"/>
          <w:color w:val="000000"/>
          <w:sz w:val="24"/>
          <w:szCs w:val="24"/>
          <w:lang w:val="ru-RU"/>
        </w:rPr>
        <w:t xml:space="preserve">распоряжению </w:t>
      </w:r>
      <w:r w:rsidRPr="003B1B26">
        <w:rPr>
          <w:rFonts w:hAnsi="Times New Roman" w:cs="Times New Roman"/>
          <w:color w:val="000000"/>
          <w:sz w:val="24"/>
          <w:szCs w:val="24"/>
          <w:lang w:val="ru-RU"/>
        </w:rPr>
        <w:t>прилагаются:</w:t>
      </w:r>
    </w:p>
    <w:p w:rsidR="00ED7DF9" w:rsidRDefault="00ED7DF9" w:rsidP="00D52C89">
      <w:pPr>
        <w:pStyle w:val="a3"/>
        <w:numPr>
          <w:ilvl w:val="0"/>
          <w:numId w:val="76"/>
        </w:numPr>
        <w:ind w:left="1418" w:hanging="284"/>
        <w:jc w:val="both"/>
        <w:rPr>
          <w:rFonts w:hAnsi="Times New Roman" w:cs="Times New Roman"/>
          <w:color w:val="000000"/>
          <w:sz w:val="24"/>
          <w:szCs w:val="24"/>
          <w:lang w:val="ru-RU"/>
        </w:rPr>
      </w:pPr>
      <w:r w:rsidRPr="003B1B26">
        <w:rPr>
          <w:rFonts w:hAnsi="Times New Roman" w:cs="Times New Roman"/>
          <w:color w:val="000000"/>
          <w:sz w:val="24"/>
          <w:szCs w:val="24"/>
          <w:lang w:val="ru-RU"/>
        </w:rPr>
        <w:t>переведенные на русский язык документы, поступившие от принимающей</w:t>
      </w:r>
      <w:r w:rsidRPr="003B1B26">
        <w:rPr>
          <w:rFonts w:hAnsi="Times New Roman" w:cs="Times New Roman"/>
          <w:color w:val="000000"/>
          <w:sz w:val="24"/>
          <w:szCs w:val="24"/>
        </w:rPr>
        <w:t> </w:t>
      </w:r>
      <w:r w:rsidRPr="003B1B26">
        <w:rPr>
          <w:rFonts w:hAnsi="Times New Roman" w:cs="Times New Roman"/>
          <w:color w:val="000000"/>
          <w:sz w:val="24"/>
          <w:szCs w:val="24"/>
          <w:lang w:val="ru-RU"/>
        </w:rPr>
        <w:t>стороны</w:t>
      </w:r>
      <w:r w:rsidRPr="003B1B26">
        <w:rPr>
          <w:rFonts w:hAnsi="Times New Roman" w:cs="Times New Roman"/>
          <w:color w:val="000000"/>
          <w:sz w:val="24"/>
          <w:szCs w:val="24"/>
        </w:rPr>
        <w:t> </w:t>
      </w:r>
      <w:r w:rsidRPr="003B1B26">
        <w:rPr>
          <w:rFonts w:hAnsi="Times New Roman" w:cs="Times New Roman"/>
          <w:color w:val="000000"/>
          <w:sz w:val="24"/>
          <w:szCs w:val="24"/>
          <w:lang w:val="ru-RU"/>
        </w:rPr>
        <w:t>(вызов</w:t>
      </w:r>
      <w:r>
        <w:rPr>
          <w:rFonts w:hAnsi="Times New Roman" w:cs="Times New Roman"/>
          <w:color w:val="000000"/>
          <w:sz w:val="24"/>
          <w:szCs w:val="24"/>
          <w:lang w:val="ru-RU"/>
        </w:rPr>
        <w:t>);</w:t>
      </w:r>
    </w:p>
    <w:p w:rsidR="00ED7DF9" w:rsidRPr="00E7012A" w:rsidRDefault="00E7012A" w:rsidP="00D52C89">
      <w:pPr>
        <w:pStyle w:val="a3"/>
        <w:numPr>
          <w:ilvl w:val="0"/>
          <w:numId w:val="76"/>
        </w:numPr>
        <w:ind w:left="1418" w:hanging="284"/>
        <w:jc w:val="both"/>
        <w:rPr>
          <w:rFonts w:hAnsi="Times New Roman" w:cs="Times New Roman"/>
          <w:color w:val="000000"/>
          <w:sz w:val="24"/>
          <w:szCs w:val="24"/>
          <w:lang w:val="ru-RU"/>
        </w:rPr>
      </w:pPr>
      <w:r w:rsidRPr="003B1B26">
        <w:rPr>
          <w:rFonts w:hAnsi="Times New Roman" w:cs="Times New Roman"/>
          <w:color w:val="000000"/>
          <w:sz w:val="24"/>
          <w:szCs w:val="24"/>
        </w:rPr>
        <w:t>смета</w:t>
      </w:r>
      <w:r w:rsidR="00ED7DF9" w:rsidRPr="003B1B26">
        <w:rPr>
          <w:rFonts w:hAnsi="Times New Roman" w:cs="Times New Roman"/>
          <w:color w:val="000000"/>
          <w:sz w:val="24"/>
          <w:szCs w:val="24"/>
        </w:rPr>
        <w:t xml:space="preserve"> командировочных расходов.</w:t>
      </w:r>
    </w:p>
    <w:p w:rsidR="00E7012A" w:rsidRDefault="00E7012A" w:rsidP="00E7012A">
      <w:pPr>
        <w:pStyle w:val="a3"/>
        <w:ind w:left="1134"/>
        <w:jc w:val="both"/>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3B1B26">
        <w:rPr>
          <w:rFonts w:hAnsi="Times New Roman" w:cs="Times New Roman"/>
          <w:color w:val="000000"/>
          <w:sz w:val="24"/>
          <w:szCs w:val="24"/>
          <w:lang w:val="ru-RU"/>
        </w:rPr>
        <w:t>Фактическое время пребывания в командировке за пределами России определяется</w:t>
      </w:r>
      <w:r>
        <w:rPr>
          <w:rFonts w:hAnsi="Times New Roman" w:cs="Times New Roman"/>
          <w:color w:val="000000"/>
          <w:sz w:val="24"/>
          <w:szCs w:val="24"/>
          <w:lang w:val="ru-RU"/>
        </w:rPr>
        <w:t>:</w:t>
      </w:r>
    </w:p>
    <w:p w:rsidR="00ED7DF9" w:rsidRDefault="00ED7DF9" w:rsidP="00D52C89">
      <w:pPr>
        <w:pStyle w:val="a3"/>
        <w:numPr>
          <w:ilvl w:val="0"/>
          <w:numId w:val="77"/>
        </w:numPr>
        <w:ind w:left="1560"/>
        <w:jc w:val="both"/>
        <w:rPr>
          <w:rFonts w:hAnsi="Times New Roman" w:cs="Times New Roman"/>
          <w:color w:val="000000"/>
          <w:sz w:val="24"/>
          <w:szCs w:val="24"/>
          <w:lang w:val="ru-RU"/>
        </w:rPr>
      </w:pPr>
      <w:r w:rsidRPr="003B1B26">
        <w:rPr>
          <w:rFonts w:hAnsi="Times New Roman" w:cs="Times New Roman"/>
          <w:color w:val="000000"/>
          <w:sz w:val="24"/>
          <w:szCs w:val="24"/>
          <w:lang w:val="ru-RU"/>
        </w:rPr>
        <w:t>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ED7DF9" w:rsidRDefault="00ED7DF9" w:rsidP="00D52C89">
      <w:pPr>
        <w:pStyle w:val="a3"/>
        <w:numPr>
          <w:ilvl w:val="0"/>
          <w:numId w:val="77"/>
        </w:numPr>
        <w:ind w:left="1560"/>
        <w:jc w:val="both"/>
        <w:rPr>
          <w:rFonts w:hAnsi="Times New Roman" w:cs="Times New Roman"/>
          <w:color w:val="000000"/>
          <w:sz w:val="24"/>
          <w:szCs w:val="24"/>
          <w:lang w:val="ru-RU"/>
        </w:rPr>
      </w:pPr>
      <w:r w:rsidRPr="003B1B26">
        <w:rPr>
          <w:rFonts w:hAnsi="Times New Roman" w:cs="Times New Roman"/>
          <w:color w:val="000000"/>
          <w:sz w:val="24"/>
          <w:szCs w:val="24"/>
          <w:lang w:val="ru-RU"/>
        </w:rPr>
        <w:t>в случае командировки в страны, с которыми не установлен или упрощен пограничный</w:t>
      </w:r>
      <w:r w:rsidRPr="003B1B26">
        <w:rPr>
          <w:rFonts w:hAnsi="Times New Roman" w:cs="Times New Roman"/>
          <w:color w:val="000000"/>
          <w:sz w:val="24"/>
          <w:szCs w:val="24"/>
        </w:rPr>
        <w:t> </w:t>
      </w:r>
      <w:r w:rsidRPr="003B1B26">
        <w:rPr>
          <w:rFonts w:hAnsi="Times New Roman" w:cs="Times New Roman"/>
          <w:color w:val="000000"/>
          <w:sz w:val="24"/>
          <w:szCs w:val="24"/>
          <w:lang w:val="ru-RU"/>
        </w:rPr>
        <w:t>контроль, – по проездным документам, представляемым работником по возвращении из</w:t>
      </w:r>
      <w:r w:rsidRPr="003B1B26">
        <w:rPr>
          <w:rFonts w:hAnsi="Times New Roman" w:cs="Times New Roman"/>
          <w:color w:val="000000"/>
          <w:sz w:val="24"/>
          <w:szCs w:val="24"/>
        </w:rPr>
        <w:t> </w:t>
      </w:r>
      <w:r w:rsidRPr="003B1B26">
        <w:rPr>
          <w:rFonts w:hAnsi="Times New Roman" w:cs="Times New Roman"/>
          <w:color w:val="000000"/>
          <w:sz w:val="24"/>
          <w:szCs w:val="24"/>
          <w:lang w:val="ru-RU"/>
        </w:rPr>
        <w:t>служебной командировки;</w:t>
      </w:r>
    </w:p>
    <w:p w:rsidR="00ED7DF9" w:rsidRDefault="00ED7DF9" w:rsidP="00D52C89">
      <w:pPr>
        <w:pStyle w:val="a3"/>
        <w:numPr>
          <w:ilvl w:val="0"/>
          <w:numId w:val="77"/>
        </w:numPr>
        <w:ind w:left="1560"/>
        <w:jc w:val="both"/>
        <w:rPr>
          <w:rFonts w:hAnsi="Times New Roman" w:cs="Times New Roman"/>
          <w:color w:val="000000"/>
          <w:sz w:val="24"/>
          <w:szCs w:val="24"/>
          <w:lang w:val="ru-RU"/>
        </w:rPr>
      </w:pPr>
      <w:r w:rsidRPr="003B1B26">
        <w:rPr>
          <w:rFonts w:hAnsi="Times New Roman" w:cs="Times New Roman"/>
          <w:color w:val="000000"/>
          <w:sz w:val="24"/>
          <w:szCs w:val="24"/>
          <w:lang w:val="ru-RU"/>
        </w:rPr>
        <w:t xml:space="preserve">в случае отсутствия отметок в соответствии с подпунктами «а» и </w:t>
      </w:r>
      <w:r>
        <w:rPr>
          <w:rFonts w:hAnsi="Times New Roman" w:cs="Times New Roman"/>
          <w:color w:val="000000"/>
          <w:sz w:val="24"/>
          <w:szCs w:val="24"/>
          <w:lang w:val="ru-RU"/>
        </w:rPr>
        <w:t>«</w:t>
      </w:r>
      <w:r>
        <w:rPr>
          <w:rFonts w:hAnsi="Times New Roman" w:cs="Times New Roman"/>
          <w:color w:val="000000"/>
          <w:sz w:val="24"/>
          <w:szCs w:val="24"/>
        </w:rPr>
        <w:t>b</w:t>
      </w:r>
      <w:r w:rsidRPr="003B1B26">
        <w:rPr>
          <w:rFonts w:hAnsi="Times New Roman" w:cs="Times New Roman"/>
          <w:color w:val="000000"/>
          <w:sz w:val="24"/>
          <w:szCs w:val="24"/>
          <w:lang w:val="ru-RU"/>
        </w:rPr>
        <w:t>» настоящего пункта</w:t>
      </w:r>
      <w:r w:rsidRPr="003B1B26">
        <w:rPr>
          <w:rFonts w:hAnsi="Times New Roman" w:cs="Times New Roman"/>
          <w:color w:val="000000"/>
          <w:sz w:val="24"/>
          <w:szCs w:val="24"/>
        </w:rPr>
        <w:t> </w:t>
      </w:r>
      <w:r w:rsidRPr="003B1B26">
        <w:rPr>
          <w:rFonts w:hAnsi="Times New Roman" w:cs="Times New Roman"/>
          <w:color w:val="000000"/>
          <w:sz w:val="24"/>
          <w:szCs w:val="24"/>
          <w:lang w:val="ru-RU"/>
        </w:rPr>
        <w:t>суточные расходы командированному сотруднику не возмещаются.</w:t>
      </w:r>
    </w:p>
    <w:p w:rsidR="00E7012A" w:rsidRDefault="00E7012A" w:rsidP="00E7012A">
      <w:pPr>
        <w:pStyle w:val="a3"/>
        <w:ind w:left="1560"/>
        <w:jc w:val="both"/>
        <w:rPr>
          <w:rFonts w:hAnsi="Times New Roman" w:cs="Times New Roman"/>
          <w:color w:val="000000"/>
          <w:sz w:val="24"/>
          <w:szCs w:val="24"/>
          <w:lang w:val="ru-RU"/>
        </w:rPr>
      </w:pPr>
    </w:p>
    <w:p w:rsidR="00ED7DF9" w:rsidRDefault="00ED7DF9" w:rsidP="00D52C89">
      <w:pPr>
        <w:pStyle w:val="a3"/>
        <w:numPr>
          <w:ilvl w:val="2"/>
          <w:numId w:val="72"/>
        </w:numPr>
        <w:ind w:left="1134"/>
        <w:jc w:val="both"/>
        <w:rPr>
          <w:rFonts w:hAnsi="Times New Roman" w:cs="Times New Roman"/>
          <w:color w:val="000000"/>
          <w:sz w:val="24"/>
          <w:szCs w:val="24"/>
          <w:lang w:val="ru-RU"/>
        </w:rPr>
      </w:pPr>
      <w:r w:rsidRPr="003B1B26">
        <w:rPr>
          <w:rFonts w:hAnsi="Times New Roman" w:cs="Times New Roman"/>
          <w:color w:val="000000"/>
          <w:sz w:val="24"/>
          <w:szCs w:val="24"/>
          <w:lang w:val="ru-RU"/>
        </w:rPr>
        <w:t>Если сотрудник получил аванс на командировочные расходы, но не выехал в</w:t>
      </w:r>
      <w:r w:rsidRPr="003B1B26">
        <w:rPr>
          <w:rFonts w:hAnsi="Times New Roman" w:cs="Times New Roman"/>
          <w:color w:val="000000"/>
          <w:sz w:val="24"/>
          <w:szCs w:val="24"/>
        </w:rPr>
        <w:t> </w:t>
      </w:r>
      <w:r w:rsidRPr="003B1B26">
        <w:rPr>
          <w:rFonts w:hAnsi="Times New Roman" w:cs="Times New Roman"/>
          <w:color w:val="000000"/>
          <w:sz w:val="24"/>
          <w:szCs w:val="24"/>
          <w:lang w:val="ru-RU"/>
        </w:rPr>
        <w:t>командировку, он обязан в течение трех рабочих дней со дня принятия решения об отмене</w:t>
      </w:r>
      <w:r w:rsidRPr="003B1B26">
        <w:rPr>
          <w:rFonts w:hAnsi="Times New Roman" w:cs="Times New Roman"/>
          <w:color w:val="000000"/>
          <w:sz w:val="24"/>
          <w:szCs w:val="24"/>
        </w:rPr>
        <w:t> </w:t>
      </w:r>
      <w:r w:rsidRPr="003B1B26">
        <w:rPr>
          <w:rFonts w:hAnsi="Times New Roman" w:cs="Times New Roman"/>
          <w:color w:val="000000"/>
          <w:sz w:val="24"/>
          <w:szCs w:val="24"/>
          <w:lang w:val="ru-RU"/>
        </w:rPr>
        <w:t>поездки возвратить в кассу полученные им денежные средства в валюте той страны, в</w:t>
      </w:r>
      <w:r w:rsidRPr="003B1B26">
        <w:rPr>
          <w:rFonts w:hAnsi="Times New Roman" w:cs="Times New Roman"/>
          <w:color w:val="000000"/>
          <w:sz w:val="24"/>
          <w:szCs w:val="24"/>
        </w:rPr>
        <w:t> </w:t>
      </w:r>
      <w:r w:rsidRPr="003B1B26">
        <w:rPr>
          <w:rFonts w:hAnsi="Times New Roman" w:cs="Times New Roman"/>
          <w:color w:val="000000"/>
          <w:sz w:val="24"/>
          <w:szCs w:val="24"/>
          <w:lang w:val="ru-RU"/>
        </w:rPr>
        <w:t>которой был выдан аванс.</w:t>
      </w:r>
    </w:p>
    <w:p w:rsidR="00ED7DF9" w:rsidRPr="003B1B26" w:rsidRDefault="00ED7DF9" w:rsidP="00ED7DF9">
      <w:pPr>
        <w:pStyle w:val="a3"/>
        <w:ind w:left="1134"/>
        <w:jc w:val="both"/>
        <w:rPr>
          <w:rFonts w:hAnsi="Times New Roman" w:cs="Times New Roman"/>
          <w:color w:val="000000"/>
          <w:sz w:val="24"/>
          <w:szCs w:val="24"/>
          <w:lang w:val="ru-RU"/>
        </w:rPr>
      </w:pPr>
    </w:p>
    <w:p w:rsidR="00ED7DF9" w:rsidRPr="003B1B26" w:rsidRDefault="00ED7DF9" w:rsidP="00D52C89">
      <w:pPr>
        <w:pStyle w:val="a3"/>
        <w:numPr>
          <w:ilvl w:val="1"/>
          <w:numId w:val="72"/>
        </w:numPr>
        <w:ind w:left="284" w:hanging="284"/>
        <w:jc w:val="both"/>
        <w:rPr>
          <w:rFonts w:hAnsi="Times New Roman" w:cs="Times New Roman"/>
          <w:color w:val="000000"/>
          <w:sz w:val="24"/>
          <w:szCs w:val="24"/>
          <w:u w:val="single"/>
          <w:lang w:val="ru-RU"/>
        </w:rPr>
      </w:pPr>
      <w:r w:rsidRPr="003B1B26">
        <w:rPr>
          <w:rFonts w:hAnsi="Times New Roman" w:cs="Times New Roman"/>
          <w:bCs/>
          <w:color w:val="000000"/>
          <w:sz w:val="24"/>
          <w:szCs w:val="24"/>
          <w:u w:val="single"/>
          <w:lang w:val="ru-RU"/>
        </w:rPr>
        <w:t>Выдача денежных средств на командировочные расходы</w:t>
      </w:r>
    </w:p>
    <w:p w:rsidR="00ED7DF9" w:rsidRPr="00E7012A" w:rsidRDefault="00ED7DF9" w:rsidP="00D52C89">
      <w:pPr>
        <w:pStyle w:val="a3"/>
        <w:numPr>
          <w:ilvl w:val="2"/>
          <w:numId w:val="72"/>
        </w:numPr>
        <w:ind w:left="1134"/>
        <w:jc w:val="both"/>
        <w:rPr>
          <w:rFonts w:hAnsi="Times New Roman" w:cs="Times New Roman"/>
          <w:color w:val="000000"/>
          <w:sz w:val="24"/>
          <w:szCs w:val="24"/>
          <w:u w:val="single"/>
          <w:lang w:val="ru-RU"/>
        </w:rPr>
      </w:pPr>
      <w:r w:rsidRPr="003B1B26">
        <w:rPr>
          <w:rFonts w:hAnsi="Times New Roman" w:cs="Times New Roman"/>
          <w:color w:val="000000"/>
          <w:sz w:val="24"/>
          <w:szCs w:val="24"/>
          <w:lang w:val="ru-RU"/>
        </w:rPr>
        <w:t>Финансирование командировочных расходов производится в соответствии с</w:t>
      </w:r>
      <w:r>
        <w:rPr>
          <w:lang w:val="ru-RU"/>
        </w:rPr>
        <w:t xml:space="preserve"> </w:t>
      </w:r>
      <w:r w:rsidRPr="003B1B26">
        <w:rPr>
          <w:rFonts w:hAnsi="Times New Roman" w:cs="Times New Roman"/>
          <w:color w:val="000000"/>
          <w:sz w:val="24"/>
          <w:szCs w:val="24"/>
          <w:lang w:val="ru-RU"/>
        </w:rPr>
        <w:t xml:space="preserve">предварительно утвержденным графиком командировок </w:t>
      </w:r>
      <w:r>
        <w:rPr>
          <w:rFonts w:hAnsi="Times New Roman" w:cs="Times New Roman"/>
          <w:color w:val="000000"/>
          <w:sz w:val="24"/>
          <w:szCs w:val="24"/>
          <w:lang w:val="ru-RU"/>
        </w:rPr>
        <w:t>в пределах ассигнований, выделенных учреждению из федерального бюджета на служебные командировки.</w:t>
      </w:r>
    </w:p>
    <w:p w:rsidR="00E7012A" w:rsidRPr="00703F67" w:rsidRDefault="00E7012A" w:rsidP="00E7012A">
      <w:pPr>
        <w:pStyle w:val="a3"/>
        <w:ind w:left="1134"/>
        <w:jc w:val="both"/>
        <w:rPr>
          <w:rFonts w:hAnsi="Times New Roman" w:cs="Times New Roman"/>
          <w:color w:val="000000"/>
          <w:sz w:val="24"/>
          <w:szCs w:val="24"/>
          <w:u w:val="single"/>
          <w:lang w:val="ru-RU"/>
        </w:rPr>
      </w:pPr>
    </w:p>
    <w:p w:rsidR="00ED7DF9" w:rsidRPr="00E7012A" w:rsidRDefault="00ED7DF9" w:rsidP="00D52C89">
      <w:pPr>
        <w:pStyle w:val="a3"/>
        <w:numPr>
          <w:ilvl w:val="2"/>
          <w:numId w:val="72"/>
        </w:numPr>
        <w:ind w:left="1134"/>
        <w:jc w:val="both"/>
        <w:rPr>
          <w:rFonts w:hAnsi="Times New Roman" w:cs="Times New Roman"/>
          <w:color w:val="000000"/>
          <w:sz w:val="24"/>
          <w:szCs w:val="24"/>
          <w:u w:val="single"/>
          <w:lang w:val="ru-RU"/>
        </w:rPr>
      </w:pPr>
      <w:r w:rsidRPr="00703F67">
        <w:rPr>
          <w:rFonts w:hAnsi="Times New Roman" w:cs="Times New Roman"/>
          <w:color w:val="000000"/>
          <w:sz w:val="24"/>
          <w:szCs w:val="24"/>
          <w:lang w:val="ru-RU"/>
        </w:rPr>
        <w:t>Выдача командируемым сотрудникам денежных средств на командировочные расходы</w:t>
      </w:r>
      <w:r w:rsidRPr="00703F67">
        <w:rPr>
          <w:rFonts w:hAnsi="Times New Roman" w:cs="Times New Roman"/>
          <w:color w:val="000000"/>
          <w:sz w:val="24"/>
          <w:szCs w:val="24"/>
        </w:rPr>
        <w:t> </w:t>
      </w:r>
      <w:r w:rsidRPr="00703F67">
        <w:rPr>
          <w:rFonts w:hAnsi="Times New Roman" w:cs="Times New Roman"/>
          <w:color w:val="000000"/>
          <w:sz w:val="24"/>
          <w:szCs w:val="24"/>
          <w:lang w:val="ru-RU"/>
        </w:rPr>
        <w:t>осуществляется на основании заявления сотрудника, сметы (предварительного расчета)</w:t>
      </w:r>
      <w:r w:rsidRPr="00703F67">
        <w:rPr>
          <w:rFonts w:hAnsi="Times New Roman" w:cs="Times New Roman"/>
          <w:color w:val="000000"/>
          <w:sz w:val="24"/>
          <w:szCs w:val="24"/>
        </w:rPr>
        <w:t> </w:t>
      </w:r>
      <w:r w:rsidRPr="00703F67">
        <w:rPr>
          <w:rFonts w:hAnsi="Times New Roman" w:cs="Times New Roman"/>
          <w:color w:val="000000"/>
          <w:sz w:val="24"/>
          <w:szCs w:val="24"/>
          <w:lang w:val="ru-RU"/>
        </w:rPr>
        <w:t xml:space="preserve">командировочных расходов и копий служебного задания и </w:t>
      </w:r>
      <w:r>
        <w:rPr>
          <w:rFonts w:hAnsi="Times New Roman" w:cs="Times New Roman"/>
          <w:color w:val="000000"/>
          <w:sz w:val="24"/>
          <w:szCs w:val="24"/>
          <w:lang w:val="ru-RU"/>
        </w:rPr>
        <w:t>распоряжения</w:t>
      </w:r>
      <w:r w:rsidRPr="00703F67">
        <w:rPr>
          <w:rFonts w:hAnsi="Times New Roman" w:cs="Times New Roman"/>
          <w:color w:val="000000"/>
          <w:sz w:val="24"/>
          <w:szCs w:val="24"/>
          <w:lang w:val="ru-RU"/>
        </w:rPr>
        <w:t xml:space="preserve"> о направлении сотрудника в командировку.</w:t>
      </w:r>
    </w:p>
    <w:p w:rsidR="00E7012A" w:rsidRPr="00E7012A" w:rsidRDefault="00E7012A" w:rsidP="00E7012A">
      <w:pPr>
        <w:pStyle w:val="a3"/>
        <w:rPr>
          <w:rFonts w:hAnsi="Times New Roman" w:cs="Times New Roman"/>
          <w:color w:val="000000"/>
          <w:sz w:val="24"/>
          <w:szCs w:val="24"/>
          <w:u w:val="single"/>
          <w:lang w:val="ru-RU"/>
        </w:rPr>
      </w:pPr>
    </w:p>
    <w:p w:rsidR="00ED7DF9" w:rsidRPr="00E7012A" w:rsidRDefault="00ED7DF9" w:rsidP="00D52C89">
      <w:pPr>
        <w:pStyle w:val="a3"/>
        <w:numPr>
          <w:ilvl w:val="2"/>
          <w:numId w:val="72"/>
        </w:numPr>
        <w:ind w:left="1134"/>
        <w:jc w:val="both"/>
        <w:rPr>
          <w:rFonts w:hAnsi="Times New Roman" w:cs="Times New Roman"/>
          <w:color w:val="000000"/>
          <w:sz w:val="24"/>
          <w:szCs w:val="24"/>
          <w:u w:val="single"/>
          <w:lang w:val="ru-RU"/>
        </w:rPr>
      </w:pPr>
      <w:r w:rsidRPr="00703F67">
        <w:rPr>
          <w:rFonts w:hAnsi="Times New Roman" w:cs="Times New Roman"/>
          <w:color w:val="000000"/>
          <w:sz w:val="24"/>
          <w:szCs w:val="24"/>
          <w:lang w:val="ru-RU"/>
        </w:rPr>
        <w:t>При командировках по России аванс выдается в рублях.</w:t>
      </w:r>
    </w:p>
    <w:p w:rsidR="00E7012A" w:rsidRPr="00E7012A" w:rsidRDefault="00E7012A" w:rsidP="00E7012A">
      <w:pPr>
        <w:pStyle w:val="a3"/>
        <w:rPr>
          <w:rFonts w:hAnsi="Times New Roman" w:cs="Times New Roman"/>
          <w:color w:val="000000"/>
          <w:sz w:val="24"/>
          <w:szCs w:val="24"/>
          <w:u w:val="single"/>
          <w:lang w:val="ru-RU"/>
        </w:rPr>
      </w:pPr>
    </w:p>
    <w:p w:rsidR="00ED7DF9" w:rsidRPr="00E7012A" w:rsidRDefault="00ED7DF9" w:rsidP="00D52C89">
      <w:pPr>
        <w:pStyle w:val="a3"/>
        <w:numPr>
          <w:ilvl w:val="2"/>
          <w:numId w:val="72"/>
        </w:numPr>
        <w:ind w:left="1134"/>
        <w:jc w:val="both"/>
        <w:rPr>
          <w:rFonts w:hAnsi="Times New Roman" w:cs="Times New Roman"/>
          <w:color w:val="000000"/>
          <w:sz w:val="24"/>
          <w:szCs w:val="24"/>
          <w:u w:val="single"/>
          <w:lang w:val="ru-RU"/>
        </w:rPr>
      </w:pPr>
      <w:r w:rsidRPr="00703F67">
        <w:rPr>
          <w:rFonts w:hAnsi="Times New Roman" w:cs="Times New Roman"/>
          <w:color w:val="000000"/>
          <w:sz w:val="24"/>
          <w:szCs w:val="24"/>
          <w:lang w:val="ru-RU"/>
        </w:rPr>
        <w:t>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w:t>
      </w:r>
      <w:r w:rsidRPr="00703F67">
        <w:rPr>
          <w:rFonts w:hAnsi="Times New Roman" w:cs="Times New Roman"/>
          <w:color w:val="000000"/>
          <w:sz w:val="24"/>
          <w:szCs w:val="24"/>
        </w:rPr>
        <w:t> </w:t>
      </w:r>
      <w:r w:rsidRPr="00703F67">
        <w:rPr>
          <w:rFonts w:hAnsi="Times New Roman" w:cs="Times New Roman"/>
          <w:color w:val="000000"/>
          <w:sz w:val="24"/>
          <w:szCs w:val="24"/>
          <w:lang w:val="ru-RU"/>
        </w:rPr>
        <w:t>валюте.</w:t>
      </w:r>
    </w:p>
    <w:p w:rsidR="00E7012A" w:rsidRPr="00703F67" w:rsidRDefault="00E7012A" w:rsidP="00E7012A">
      <w:pPr>
        <w:pStyle w:val="a3"/>
        <w:ind w:left="1134"/>
        <w:jc w:val="both"/>
        <w:rPr>
          <w:rFonts w:hAnsi="Times New Roman" w:cs="Times New Roman"/>
          <w:color w:val="000000"/>
          <w:sz w:val="24"/>
          <w:szCs w:val="24"/>
          <w:u w:val="single"/>
          <w:lang w:val="ru-RU"/>
        </w:rPr>
      </w:pPr>
    </w:p>
    <w:p w:rsidR="00ED7DF9" w:rsidRPr="00E7012A" w:rsidRDefault="00ED7DF9" w:rsidP="00D52C89">
      <w:pPr>
        <w:pStyle w:val="a3"/>
        <w:numPr>
          <w:ilvl w:val="2"/>
          <w:numId w:val="72"/>
        </w:numPr>
        <w:ind w:left="1134"/>
        <w:jc w:val="both"/>
        <w:rPr>
          <w:rFonts w:hAnsi="Times New Roman" w:cs="Times New Roman"/>
          <w:color w:val="000000"/>
          <w:sz w:val="24"/>
          <w:szCs w:val="24"/>
          <w:u w:val="single"/>
          <w:lang w:val="ru-RU"/>
        </w:rPr>
      </w:pPr>
      <w:r w:rsidRPr="00703F67">
        <w:rPr>
          <w:rFonts w:hAnsi="Times New Roman" w:cs="Times New Roman"/>
          <w:color w:val="000000"/>
          <w:sz w:val="24"/>
          <w:szCs w:val="24"/>
          <w:lang w:val="ru-RU"/>
        </w:rPr>
        <w:t>Выдача денежных средств на командировочные расходы производится путем выдачи</w:t>
      </w:r>
      <w:r w:rsidRPr="00703F67">
        <w:rPr>
          <w:rFonts w:hAnsi="Times New Roman" w:cs="Times New Roman"/>
          <w:color w:val="000000"/>
          <w:sz w:val="24"/>
          <w:szCs w:val="24"/>
        </w:rPr>
        <w:t> </w:t>
      </w:r>
      <w:r w:rsidRPr="00703F67">
        <w:rPr>
          <w:rFonts w:hAnsi="Times New Roman" w:cs="Times New Roman"/>
          <w:color w:val="000000"/>
          <w:sz w:val="24"/>
          <w:szCs w:val="24"/>
          <w:lang w:val="ru-RU"/>
        </w:rPr>
        <w:t>на банковскую карточку сотрудника</w:t>
      </w:r>
      <w:r>
        <w:rPr>
          <w:rFonts w:hAnsi="Times New Roman" w:cs="Times New Roman"/>
          <w:color w:val="000000"/>
          <w:sz w:val="24"/>
          <w:szCs w:val="24"/>
          <w:lang w:val="ru-RU"/>
        </w:rPr>
        <w:t>.</w:t>
      </w:r>
    </w:p>
    <w:p w:rsidR="00E7012A" w:rsidRPr="00E7012A" w:rsidRDefault="00E7012A" w:rsidP="00E7012A">
      <w:pPr>
        <w:pStyle w:val="a3"/>
        <w:rPr>
          <w:rFonts w:hAnsi="Times New Roman" w:cs="Times New Roman"/>
          <w:color w:val="000000"/>
          <w:sz w:val="24"/>
          <w:szCs w:val="24"/>
          <w:u w:val="single"/>
          <w:lang w:val="ru-RU"/>
        </w:rPr>
      </w:pPr>
    </w:p>
    <w:p w:rsidR="00ED7DF9" w:rsidRPr="00703F67" w:rsidRDefault="00ED7DF9" w:rsidP="00D52C89">
      <w:pPr>
        <w:pStyle w:val="a3"/>
        <w:numPr>
          <w:ilvl w:val="2"/>
          <w:numId w:val="72"/>
        </w:numPr>
        <w:ind w:left="1134"/>
        <w:jc w:val="both"/>
        <w:rPr>
          <w:rFonts w:hAnsi="Times New Roman" w:cs="Times New Roman"/>
          <w:color w:val="000000"/>
          <w:sz w:val="24"/>
          <w:szCs w:val="24"/>
          <w:u w:val="single"/>
          <w:lang w:val="ru-RU"/>
        </w:rPr>
      </w:pPr>
      <w:r w:rsidRPr="00703F67">
        <w:rPr>
          <w:rFonts w:hAnsi="Times New Roman" w:cs="Times New Roman"/>
          <w:color w:val="000000"/>
          <w:sz w:val="24"/>
          <w:szCs w:val="24"/>
          <w:lang w:val="ru-RU"/>
        </w:rPr>
        <w:t>Денежные средства в валюте на загранкомандировку перечисляются на банковскую карту</w:t>
      </w:r>
      <w:r w:rsidRPr="00703F67">
        <w:rPr>
          <w:rFonts w:hAnsi="Times New Roman" w:cs="Times New Roman"/>
          <w:color w:val="000000"/>
          <w:sz w:val="24"/>
          <w:szCs w:val="24"/>
        </w:rPr>
        <w:t> </w:t>
      </w:r>
      <w:r w:rsidRPr="00703F67">
        <w:rPr>
          <w:rFonts w:hAnsi="Times New Roman" w:cs="Times New Roman"/>
          <w:color w:val="000000"/>
          <w:sz w:val="24"/>
          <w:szCs w:val="24"/>
          <w:lang w:val="ru-RU"/>
        </w:rPr>
        <w:t>сотрудника.</w:t>
      </w:r>
    </w:p>
    <w:p w:rsidR="00ED7DF9" w:rsidRPr="009511E7" w:rsidRDefault="00ED7DF9" w:rsidP="00D52C89">
      <w:pPr>
        <w:pStyle w:val="a3"/>
        <w:numPr>
          <w:ilvl w:val="2"/>
          <w:numId w:val="72"/>
        </w:numPr>
        <w:ind w:left="1134"/>
        <w:jc w:val="both"/>
        <w:rPr>
          <w:rFonts w:hAnsi="Times New Roman" w:cs="Times New Roman"/>
          <w:color w:val="000000"/>
          <w:sz w:val="24"/>
          <w:szCs w:val="24"/>
          <w:u w:val="single"/>
          <w:lang w:val="ru-RU"/>
        </w:rPr>
      </w:pPr>
      <w:r w:rsidRPr="00703F67">
        <w:rPr>
          <w:rFonts w:hAnsi="Times New Roman" w:cs="Times New Roman"/>
          <w:color w:val="000000"/>
          <w:sz w:val="24"/>
          <w:szCs w:val="24"/>
          <w:lang w:val="ru-RU"/>
        </w:rPr>
        <w:lastRenderedPageBreak/>
        <w:t>Если для окончательного расчета за командировку необходимо выплатить дополнительные</w:t>
      </w:r>
      <w:r w:rsidRPr="00703F67">
        <w:rPr>
          <w:rFonts w:hAnsi="Times New Roman" w:cs="Times New Roman"/>
          <w:color w:val="000000"/>
          <w:sz w:val="24"/>
          <w:szCs w:val="24"/>
        </w:rPr>
        <w:t> </w:t>
      </w:r>
      <w:r w:rsidRPr="00703F67">
        <w:rPr>
          <w:rFonts w:hAnsi="Times New Roman" w:cs="Times New Roman"/>
          <w:color w:val="000000"/>
          <w:sz w:val="24"/>
          <w:szCs w:val="24"/>
          <w:lang w:val="ru-RU"/>
        </w:rPr>
        <w:t>средства или сотрудником не получены авансовые средства на командировку, их выплата сотруднику осуществляется в рублях по официальному обменному</w:t>
      </w:r>
      <w:r w:rsidRPr="00703F67">
        <w:rPr>
          <w:rFonts w:hAnsi="Times New Roman" w:cs="Times New Roman"/>
          <w:color w:val="000000"/>
          <w:sz w:val="24"/>
          <w:szCs w:val="24"/>
        </w:rPr>
        <w:t> </w:t>
      </w:r>
      <w:r w:rsidRPr="00703F67">
        <w:rPr>
          <w:rFonts w:hAnsi="Times New Roman" w:cs="Times New Roman"/>
          <w:color w:val="000000"/>
          <w:sz w:val="24"/>
          <w:szCs w:val="24"/>
          <w:lang w:val="ru-RU"/>
        </w:rPr>
        <w:t>курсу ЦБ к иностранным валютам стран пребывания, установленному на день</w:t>
      </w:r>
      <w:r w:rsidRPr="00703F67">
        <w:rPr>
          <w:rFonts w:hAnsi="Times New Roman" w:cs="Times New Roman"/>
          <w:color w:val="000000"/>
          <w:sz w:val="24"/>
          <w:szCs w:val="24"/>
        </w:rPr>
        <w:t> </w:t>
      </w:r>
      <w:r w:rsidRPr="00703F67">
        <w:rPr>
          <w:rFonts w:hAnsi="Times New Roman" w:cs="Times New Roman"/>
          <w:color w:val="000000"/>
          <w:sz w:val="24"/>
          <w:szCs w:val="24"/>
          <w:lang w:val="ru-RU"/>
        </w:rPr>
        <w:t>утверждения авансового отчета.</w:t>
      </w:r>
    </w:p>
    <w:p w:rsidR="00ED7DF9" w:rsidRDefault="00ED7DF9" w:rsidP="00ED7DF9">
      <w:pPr>
        <w:pStyle w:val="a3"/>
        <w:ind w:left="1134"/>
        <w:jc w:val="both"/>
        <w:rPr>
          <w:rFonts w:hAnsi="Times New Roman" w:cs="Times New Roman"/>
          <w:color w:val="000000"/>
          <w:sz w:val="24"/>
          <w:szCs w:val="24"/>
          <w:lang w:val="ru-RU"/>
        </w:rPr>
      </w:pPr>
    </w:p>
    <w:p w:rsidR="00ED7DF9" w:rsidRPr="00703F67" w:rsidRDefault="00ED7DF9" w:rsidP="00ED7DF9">
      <w:pPr>
        <w:pStyle w:val="a3"/>
        <w:ind w:left="1134"/>
        <w:jc w:val="both"/>
        <w:rPr>
          <w:rFonts w:hAnsi="Times New Roman" w:cs="Times New Roman"/>
          <w:color w:val="000000"/>
          <w:sz w:val="24"/>
          <w:szCs w:val="24"/>
          <w:u w:val="single"/>
          <w:lang w:val="ru-RU"/>
        </w:rPr>
      </w:pPr>
    </w:p>
    <w:p w:rsidR="00ED7DF9" w:rsidRPr="00703F67" w:rsidRDefault="00ED7DF9" w:rsidP="00D52C89">
      <w:pPr>
        <w:pStyle w:val="a3"/>
        <w:numPr>
          <w:ilvl w:val="2"/>
          <w:numId w:val="72"/>
        </w:numPr>
        <w:ind w:left="1134"/>
        <w:jc w:val="both"/>
        <w:rPr>
          <w:rFonts w:hAnsi="Times New Roman" w:cs="Times New Roman"/>
          <w:color w:val="000000"/>
          <w:sz w:val="24"/>
          <w:szCs w:val="24"/>
          <w:u w:val="single"/>
          <w:lang w:val="ru-RU"/>
        </w:rPr>
      </w:pPr>
      <w:r w:rsidRPr="00703F67">
        <w:rPr>
          <w:rFonts w:hAnsi="Times New Roman" w:cs="Times New Roman"/>
          <w:color w:val="000000"/>
          <w:sz w:val="24"/>
          <w:szCs w:val="24"/>
          <w:lang w:val="ru-RU"/>
        </w:rPr>
        <w:t>Проездные документы приобретаются командированным сотрудником самостоятельно</w:t>
      </w:r>
      <w:r w:rsidRPr="00703F67">
        <w:rPr>
          <w:rFonts w:hAnsi="Times New Roman" w:cs="Times New Roman"/>
          <w:color w:val="000000"/>
          <w:sz w:val="24"/>
          <w:szCs w:val="24"/>
        </w:rPr>
        <w:t> </w:t>
      </w:r>
      <w:r w:rsidRPr="00703F67">
        <w:rPr>
          <w:rFonts w:hAnsi="Times New Roman" w:cs="Times New Roman"/>
          <w:color w:val="000000"/>
          <w:sz w:val="24"/>
          <w:szCs w:val="24"/>
          <w:lang w:val="ru-RU"/>
        </w:rPr>
        <w:t>только после получения денежных средств на командировочные расходы.</w:t>
      </w:r>
    </w:p>
    <w:p w:rsidR="00ED7DF9" w:rsidRPr="00703F67" w:rsidRDefault="00ED7DF9" w:rsidP="00ED7DF9">
      <w:pPr>
        <w:pStyle w:val="a3"/>
        <w:ind w:left="1134"/>
        <w:jc w:val="both"/>
        <w:rPr>
          <w:rFonts w:hAnsi="Times New Roman" w:cs="Times New Roman"/>
          <w:color w:val="000000"/>
          <w:sz w:val="24"/>
          <w:szCs w:val="24"/>
          <w:u w:val="single"/>
          <w:lang w:val="ru-RU"/>
        </w:rPr>
      </w:pPr>
    </w:p>
    <w:p w:rsidR="00ED7DF9" w:rsidRPr="009511E7" w:rsidRDefault="00ED7DF9" w:rsidP="00D52C89">
      <w:pPr>
        <w:pStyle w:val="a3"/>
        <w:numPr>
          <w:ilvl w:val="0"/>
          <w:numId w:val="72"/>
        </w:numPr>
        <w:jc w:val="center"/>
        <w:rPr>
          <w:rFonts w:hAnsi="Times New Roman" w:cs="Times New Roman"/>
          <w:color w:val="000000"/>
          <w:sz w:val="24"/>
          <w:szCs w:val="24"/>
          <w:lang w:val="ru-RU"/>
        </w:rPr>
      </w:pPr>
      <w:r w:rsidRPr="00703F67">
        <w:rPr>
          <w:rFonts w:hAnsi="Times New Roman" w:cs="Times New Roman"/>
          <w:b/>
          <w:bCs/>
          <w:color w:val="000000"/>
          <w:sz w:val="24"/>
          <w:szCs w:val="24"/>
          <w:lang w:val="ru-RU"/>
        </w:rPr>
        <w:t>Гарантии и компенсации при направлении</w:t>
      </w:r>
      <w:r>
        <w:rPr>
          <w:rFonts w:hAnsi="Times New Roman" w:cs="Times New Roman"/>
          <w:b/>
          <w:bCs/>
          <w:color w:val="000000"/>
          <w:sz w:val="24"/>
          <w:szCs w:val="24"/>
          <w:lang w:val="ru-RU"/>
        </w:rPr>
        <w:t xml:space="preserve"> </w:t>
      </w:r>
    </w:p>
    <w:p w:rsidR="00ED7DF9" w:rsidRPr="001E27D5" w:rsidRDefault="00ED7DF9" w:rsidP="00ED7DF9">
      <w:pPr>
        <w:pStyle w:val="a3"/>
        <w:ind w:left="360"/>
        <w:jc w:val="center"/>
        <w:rPr>
          <w:rFonts w:hAnsi="Times New Roman" w:cs="Times New Roman"/>
          <w:color w:val="000000"/>
          <w:sz w:val="24"/>
          <w:szCs w:val="24"/>
          <w:lang w:val="ru-RU"/>
        </w:rPr>
      </w:pPr>
      <w:r w:rsidRPr="001E27D5">
        <w:rPr>
          <w:rFonts w:hAnsi="Times New Roman" w:cs="Times New Roman"/>
          <w:b/>
          <w:bCs/>
          <w:color w:val="000000"/>
          <w:sz w:val="24"/>
          <w:szCs w:val="24"/>
          <w:lang w:val="ru-RU"/>
        </w:rPr>
        <w:t>сотрудников в служебные командировки</w:t>
      </w:r>
    </w:p>
    <w:p w:rsidR="00ED7DF9" w:rsidRPr="00703F67" w:rsidRDefault="00ED7DF9" w:rsidP="00ED7DF9">
      <w:pPr>
        <w:pStyle w:val="a3"/>
        <w:ind w:left="360"/>
        <w:jc w:val="center"/>
        <w:rPr>
          <w:rFonts w:hAnsi="Times New Roman" w:cs="Times New Roman"/>
          <w:color w:val="000000"/>
          <w:sz w:val="24"/>
          <w:szCs w:val="24"/>
          <w:lang w:val="ru-RU"/>
        </w:rPr>
      </w:pPr>
    </w:p>
    <w:p w:rsidR="00ED7DF9" w:rsidRDefault="00ED7DF9" w:rsidP="00D52C89">
      <w:pPr>
        <w:pStyle w:val="a3"/>
        <w:numPr>
          <w:ilvl w:val="1"/>
          <w:numId w:val="72"/>
        </w:numPr>
        <w:ind w:left="426" w:hanging="426"/>
        <w:jc w:val="both"/>
        <w:rPr>
          <w:rFonts w:hAnsi="Times New Roman" w:cs="Times New Roman"/>
          <w:color w:val="000000"/>
          <w:sz w:val="24"/>
          <w:szCs w:val="24"/>
          <w:lang w:val="ru-RU"/>
        </w:rPr>
      </w:pPr>
      <w:r w:rsidRPr="00703F67">
        <w:rPr>
          <w:rFonts w:hAnsi="Times New Roman" w:cs="Times New Roman"/>
          <w:color w:val="000000"/>
          <w:sz w:val="24"/>
          <w:szCs w:val="24"/>
          <w:lang w:val="ru-RU"/>
        </w:rPr>
        <w:t>За командированным сотрудником сохраняется место работы (должность) и средний</w:t>
      </w:r>
      <w:r w:rsidRPr="00703F67">
        <w:rPr>
          <w:rFonts w:hAnsi="Times New Roman" w:cs="Times New Roman"/>
          <w:color w:val="000000"/>
          <w:sz w:val="24"/>
          <w:szCs w:val="24"/>
        </w:rPr>
        <w:t> </w:t>
      </w:r>
      <w:r w:rsidRPr="00703F67">
        <w:rPr>
          <w:rFonts w:hAnsi="Times New Roman" w:cs="Times New Roman"/>
          <w:color w:val="000000"/>
          <w:sz w:val="24"/>
          <w:szCs w:val="24"/>
          <w:lang w:val="ru-RU"/>
        </w:rPr>
        <w:t>заработок за время командировки, в том числе и за время пребывания в пути</w:t>
      </w:r>
      <w:r>
        <w:rPr>
          <w:rFonts w:hAnsi="Times New Roman" w:cs="Times New Roman"/>
          <w:color w:val="000000"/>
          <w:sz w:val="24"/>
          <w:szCs w:val="24"/>
          <w:lang w:val="ru-RU"/>
        </w:rPr>
        <w:t xml:space="preserve">. </w:t>
      </w:r>
      <w:r w:rsidRPr="00703F67">
        <w:rPr>
          <w:rFonts w:hAnsi="Times New Roman" w:cs="Times New Roman"/>
          <w:color w:val="000000"/>
          <w:sz w:val="24"/>
          <w:szCs w:val="24"/>
          <w:lang w:val="ru-RU"/>
        </w:rPr>
        <w:t>Средний заработок за время пребывания сотрудника в командировке сохраняется на все</w:t>
      </w:r>
      <w:r w:rsidRPr="00703F67">
        <w:rPr>
          <w:rFonts w:hAnsi="Times New Roman" w:cs="Times New Roman"/>
          <w:color w:val="000000"/>
          <w:sz w:val="24"/>
          <w:szCs w:val="24"/>
        </w:rPr>
        <w:t> </w:t>
      </w:r>
      <w:r w:rsidRPr="00703F67">
        <w:rPr>
          <w:rFonts w:hAnsi="Times New Roman" w:cs="Times New Roman"/>
          <w:color w:val="000000"/>
          <w:sz w:val="24"/>
          <w:szCs w:val="24"/>
          <w:lang w:val="ru-RU"/>
        </w:rPr>
        <w:t>рабочие дни недели по графику, установленному по месту постоянной работы.</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2"/>
        </w:numPr>
        <w:spacing w:before="0" w:beforeAutospacing="0" w:after="0" w:afterAutospacing="0"/>
        <w:ind w:left="426" w:hanging="426"/>
        <w:jc w:val="both"/>
        <w:rPr>
          <w:rFonts w:hAnsi="Times New Roman" w:cs="Times New Roman"/>
          <w:color w:val="000000"/>
          <w:sz w:val="24"/>
          <w:szCs w:val="24"/>
          <w:lang w:val="ru-RU"/>
        </w:rPr>
      </w:pPr>
      <w:r w:rsidRPr="00703F67">
        <w:rPr>
          <w:rFonts w:hAnsi="Times New Roman" w:cs="Times New Roman"/>
          <w:color w:val="000000"/>
          <w:sz w:val="24"/>
          <w:szCs w:val="24"/>
          <w:lang w:val="ru-RU"/>
        </w:rPr>
        <w:t>Командированному сотруднику учреждение обязано возместить:</w:t>
      </w:r>
    </w:p>
    <w:p w:rsidR="00ED7DF9" w:rsidRPr="00703F67" w:rsidRDefault="00ED7DF9" w:rsidP="00D52C89">
      <w:pPr>
        <w:pStyle w:val="a3"/>
        <w:numPr>
          <w:ilvl w:val="0"/>
          <w:numId w:val="78"/>
        </w:numPr>
        <w:spacing w:before="0" w:beforeAutospacing="0" w:after="0" w:afterAutospacing="0"/>
        <w:ind w:left="709" w:hanging="283"/>
        <w:jc w:val="both"/>
        <w:rPr>
          <w:rFonts w:hAnsi="Times New Roman" w:cs="Times New Roman"/>
          <w:color w:val="000000"/>
          <w:sz w:val="24"/>
          <w:szCs w:val="24"/>
          <w:lang w:val="ru-RU"/>
        </w:rPr>
      </w:pPr>
      <w:r w:rsidRPr="00703F67">
        <w:rPr>
          <w:rFonts w:hAnsi="Times New Roman" w:cs="Times New Roman"/>
          <w:color w:val="000000"/>
          <w:sz w:val="24"/>
          <w:szCs w:val="24"/>
        </w:rPr>
        <w:t>расходы на проезд;</w:t>
      </w:r>
    </w:p>
    <w:p w:rsidR="00ED7DF9" w:rsidRDefault="00ED7DF9" w:rsidP="00D52C89">
      <w:pPr>
        <w:pStyle w:val="a3"/>
        <w:numPr>
          <w:ilvl w:val="0"/>
          <w:numId w:val="78"/>
        </w:numPr>
        <w:spacing w:before="0" w:beforeAutospacing="0" w:after="0" w:afterAutospacing="0"/>
        <w:ind w:left="709" w:hanging="283"/>
        <w:jc w:val="both"/>
        <w:rPr>
          <w:rFonts w:hAnsi="Times New Roman" w:cs="Times New Roman"/>
          <w:color w:val="000000"/>
          <w:sz w:val="24"/>
          <w:szCs w:val="24"/>
          <w:lang w:val="ru-RU"/>
        </w:rPr>
      </w:pPr>
      <w:r w:rsidRPr="00703F67">
        <w:rPr>
          <w:rFonts w:hAnsi="Times New Roman" w:cs="Times New Roman"/>
          <w:color w:val="000000"/>
          <w:sz w:val="24"/>
          <w:szCs w:val="24"/>
          <w:lang w:val="ru-RU"/>
        </w:rPr>
        <w:t>расходы по найму жилого помещения;</w:t>
      </w:r>
    </w:p>
    <w:p w:rsidR="00ED7DF9" w:rsidRDefault="00ED7DF9" w:rsidP="00D52C89">
      <w:pPr>
        <w:pStyle w:val="a3"/>
        <w:numPr>
          <w:ilvl w:val="0"/>
          <w:numId w:val="78"/>
        </w:numPr>
        <w:spacing w:before="0" w:beforeAutospacing="0" w:after="0" w:afterAutospacing="0"/>
        <w:ind w:left="709" w:hanging="283"/>
        <w:jc w:val="both"/>
        <w:rPr>
          <w:rFonts w:hAnsi="Times New Roman" w:cs="Times New Roman"/>
          <w:color w:val="000000"/>
          <w:sz w:val="24"/>
          <w:szCs w:val="24"/>
          <w:lang w:val="ru-RU"/>
        </w:rPr>
      </w:pPr>
      <w:r w:rsidRPr="00703F67">
        <w:rPr>
          <w:rFonts w:hAnsi="Times New Roman" w:cs="Times New Roman"/>
          <w:color w:val="000000"/>
          <w:sz w:val="24"/>
          <w:szCs w:val="24"/>
          <w:lang w:val="ru-RU"/>
        </w:rPr>
        <w:t>дополнительные расходы, связанные с проживанием вне постоянного</w:t>
      </w:r>
      <w:r>
        <w:rPr>
          <w:lang w:val="ru-RU"/>
        </w:rPr>
        <w:t xml:space="preserve"> </w:t>
      </w:r>
      <w:r w:rsidRPr="00703F67">
        <w:rPr>
          <w:rFonts w:hAnsi="Times New Roman" w:cs="Times New Roman"/>
          <w:color w:val="000000"/>
          <w:sz w:val="24"/>
          <w:szCs w:val="24"/>
          <w:lang w:val="ru-RU"/>
        </w:rPr>
        <w:t>местожительства (суточные);</w:t>
      </w:r>
    </w:p>
    <w:p w:rsidR="00ED7DF9" w:rsidRDefault="00ED7DF9" w:rsidP="00D52C89">
      <w:pPr>
        <w:pStyle w:val="a3"/>
        <w:numPr>
          <w:ilvl w:val="0"/>
          <w:numId w:val="78"/>
        </w:numPr>
        <w:spacing w:before="0" w:beforeAutospacing="0" w:after="0" w:afterAutospacing="0"/>
        <w:ind w:left="709" w:hanging="283"/>
        <w:jc w:val="both"/>
        <w:rPr>
          <w:rFonts w:hAnsi="Times New Roman" w:cs="Times New Roman"/>
          <w:color w:val="000000"/>
          <w:sz w:val="24"/>
          <w:szCs w:val="24"/>
          <w:lang w:val="ru-RU"/>
        </w:rPr>
      </w:pPr>
      <w:r w:rsidRPr="00703F67">
        <w:rPr>
          <w:rFonts w:hAnsi="Times New Roman" w:cs="Times New Roman"/>
          <w:color w:val="000000"/>
          <w:sz w:val="24"/>
          <w:szCs w:val="24"/>
          <w:lang w:val="ru-RU"/>
        </w:rPr>
        <w:t>другие расходы, произведенные с разрешения или ведома администрации.</w:t>
      </w:r>
    </w:p>
    <w:p w:rsidR="00ED7DF9" w:rsidRPr="00703F67" w:rsidRDefault="00ED7DF9" w:rsidP="00ED7DF9">
      <w:pPr>
        <w:pStyle w:val="a3"/>
        <w:spacing w:before="0" w:beforeAutospacing="0" w:after="0" w:afterAutospacing="0"/>
        <w:ind w:left="709"/>
        <w:jc w:val="both"/>
        <w:rPr>
          <w:rFonts w:hAnsi="Times New Roman" w:cs="Times New Roman"/>
          <w:color w:val="000000"/>
          <w:sz w:val="24"/>
          <w:szCs w:val="24"/>
          <w:lang w:val="ru-RU"/>
        </w:rPr>
      </w:pPr>
    </w:p>
    <w:p w:rsidR="00ED7DF9" w:rsidRDefault="00ED7DF9" w:rsidP="00D52C89">
      <w:pPr>
        <w:pStyle w:val="a3"/>
        <w:numPr>
          <w:ilvl w:val="1"/>
          <w:numId w:val="72"/>
        </w:numPr>
        <w:ind w:left="426" w:hanging="426"/>
        <w:jc w:val="both"/>
        <w:rPr>
          <w:rFonts w:hAnsi="Times New Roman" w:cs="Times New Roman"/>
          <w:color w:val="000000"/>
          <w:sz w:val="24"/>
          <w:szCs w:val="24"/>
          <w:lang w:val="ru-RU"/>
        </w:rPr>
      </w:pPr>
      <w:r w:rsidRPr="00703F67">
        <w:rPr>
          <w:rFonts w:hAnsi="Times New Roman" w:cs="Times New Roman"/>
          <w:color w:val="000000"/>
          <w:sz w:val="24"/>
          <w:szCs w:val="24"/>
          <w:lang w:val="ru-RU"/>
        </w:rPr>
        <w:t>Расходы на проезд учреждение возмещает сотруднику:</w:t>
      </w:r>
    </w:p>
    <w:p w:rsidR="00ED7DF9" w:rsidRDefault="00ED7DF9" w:rsidP="00D52C89">
      <w:pPr>
        <w:pStyle w:val="a3"/>
        <w:numPr>
          <w:ilvl w:val="0"/>
          <w:numId w:val="79"/>
        </w:numPr>
        <w:ind w:left="709" w:hanging="283"/>
        <w:jc w:val="both"/>
        <w:rPr>
          <w:rFonts w:hAnsi="Times New Roman" w:cs="Times New Roman"/>
          <w:color w:val="000000"/>
          <w:sz w:val="24"/>
          <w:szCs w:val="24"/>
          <w:lang w:val="ru-RU"/>
        </w:rPr>
      </w:pPr>
      <w:r w:rsidRPr="00703F67">
        <w:rPr>
          <w:rFonts w:hAnsi="Times New Roman" w:cs="Times New Roman"/>
          <w:color w:val="000000"/>
          <w:sz w:val="24"/>
          <w:szCs w:val="24"/>
          <w:lang w:val="ru-RU"/>
        </w:rPr>
        <w:t>до места командировки и обратно;</w:t>
      </w:r>
    </w:p>
    <w:p w:rsidR="00ED7DF9" w:rsidRDefault="00ED7DF9" w:rsidP="00D52C89">
      <w:pPr>
        <w:pStyle w:val="a3"/>
        <w:numPr>
          <w:ilvl w:val="0"/>
          <w:numId w:val="79"/>
        </w:numPr>
        <w:ind w:left="709" w:hanging="283"/>
        <w:jc w:val="both"/>
        <w:rPr>
          <w:rFonts w:hAnsi="Times New Roman" w:cs="Times New Roman"/>
          <w:color w:val="000000"/>
          <w:sz w:val="24"/>
          <w:szCs w:val="24"/>
          <w:lang w:val="ru-RU"/>
        </w:rPr>
      </w:pPr>
      <w:r w:rsidRPr="00703F67">
        <w:rPr>
          <w:rFonts w:hAnsi="Times New Roman" w:cs="Times New Roman"/>
          <w:color w:val="000000"/>
          <w:sz w:val="24"/>
          <w:szCs w:val="24"/>
          <w:lang w:val="ru-RU"/>
        </w:rPr>
        <w:t>из одного населенного пункта в другой (если сотрудник командирован в несколько</w:t>
      </w:r>
      <w:r>
        <w:rPr>
          <w:lang w:val="ru-RU"/>
        </w:rPr>
        <w:t xml:space="preserve"> </w:t>
      </w:r>
      <w:r w:rsidRPr="00703F67">
        <w:rPr>
          <w:rFonts w:hAnsi="Times New Roman" w:cs="Times New Roman"/>
          <w:color w:val="000000"/>
          <w:sz w:val="24"/>
          <w:szCs w:val="24"/>
          <w:lang w:val="ru-RU"/>
        </w:rPr>
        <w:t>организаций, расположенных в разных населенных пунктах</w:t>
      </w:r>
      <w:r>
        <w:rPr>
          <w:rFonts w:hAnsi="Times New Roman" w:cs="Times New Roman"/>
          <w:color w:val="000000"/>
          <w:sz w:val="24"/>
          <w:szCs w:val="24"/>
          <w:lang w:val="ru-RU"/>
        </w:rPr>
        <w:t>).</w:t>
      </w:r>
    </w:p>
    <w:p w:rsidR="00ED7DF9" w:rsidRDefault="00ED7DF9" w:rsidP="00ED7DF9">
      <w:pPr>
        <w:pStyle w:val="a3"/>
        <w:ind w:left="426"/>
        <w:jc w:val="both"/>
        <w:rPr>
          <w:rFonts w:hAnsi="Times New Roman" w:cs="Times New Roman"/>
          <w:color w:val="000000"/>
          <w:sz w:val="24"/>
          <w:szCs w:val="24"/>
          <w:lang w:val="ru-RU"/>
        </w:rPr>
      </w:pPr>
      <w:r w:rsidRPr="00703F67">
        <w:rPr>
          <w:rFonts w:hAnsi="Times New Roman" w:cs="Times New Roman"/>
          <w:color w:val="000000"/>
          <w:sz w:val="24"/>
          <w:szCs w:val="24"/>
          <w:lang w:val="ru-RU"/>
        </w:rPr>
        <w:t>В состав этих расходов входят:</w:t>
      </w:r>
    </w:p>
    <w:p w:rsidR="00ED7DF9" w:rsidRDefault="00ED7DF9" w:rsidP="00D52C89">
      <w:pPr>
        <w:pStyle w:val="a3"/>
        <w:numPr>
          <w:ilvl w:val="0"/>
          <w:numId w:val="80"/>
        </w:numPr>
        <w:ind w:left="709" w:hanging="283"/>
        <w:jc w:val="both"/>
        <w:rPr>
          <w:rFonts w:hAnsi="Times New Roman" w:cs="Times New Roman"/>
          <w:color w:val="000000"/>
          <w:sz w:val="24"/>
          <w:szCs w:val="24"/>
          <w:lang w:val="ru-RU"/>
        </w:rPr>
      </w:pPr>
      <w:r w:rsidRPr="00703F67">
        <w:rPr>
          <w:rFonts w:hAnsi="Times New Roman" w:cs="Times New Roman"/>
          <w:color w:val="000000"/>
          <w:sz w:val="24"/>
          <w:szCs w:val="24"/>
          <w:lang w:val="ru-RU"/>
        </w:rPr>
        <w:t>стоимость проездного билета на транспорт общего пользования (самолет, поезд и</w:t>
      </w:r>
      <w:r w:rsidRPr="00703F67">
        <w:rPr>
          <w:rFonts w:hAnsi="Times New Roman" w:cs="Times New Roman"/>
          <w:color w:val="000000"/>
          <w:sz w:val="24"/>
          <w:szCs w:val="24"/>
        </w:rPr>
        <w:t> </w:t>
      </w:r>
      <w:r w:rsidRPr="00703F67">
        <w:rPr>
          <w:rFonts w:hAnsi="Times New Roman" w:cs="Times New Roman"/>
          <w:color w:val="000000"/>
          <w:sz w:val="24"/>
          <w:szCs w:val="24"/>
          <w:lang w:val="ru-RU"/>
        </w:rPr>
        <w:t>т. д.);</w:t>
      </w:r>
    </w:p>
    <w:p w:rsidR="00ED7DF9" w:rsidRDefault="00ED7DF9" w:rsidP="00D52C89">
      <w:pPr>
        <w:pStyle w:val="a3"/>
        <w:numPr>
          <w:ilvl w:val="0"/>
          <w:numId w:val="80"/>
        </w:numPr>
        <w:ind w:left="709" w:hanging="283"/>
        <w:jc w:val="both"/>
        <w:rPr>
          <w:rFonts w:hAnsi="Times New Roman" w:cs="Times New Roman"/>
          <w:color w:val="000000"/>
          <w:sz w:val="24"/>
          <w:szCs w:val="24"/>
          <w:lang w:val="ru-RU"/>
        </w:rPr>
      </w:pPr>
      <w:r w:rsidRPr="00703F67">
        <w:rPr>
          <w:rFonts w:hAnsi="Times New Roman" w:cs="Times New Roman"/>
          <w:color w:val="000000"/>
          <w:sz w:val="24"/>
          <w:szCs w:val="24"/>
          <w:lang w:val="ru-RU"/>
        </w:rPr>
        <w:t>стоимость услуг по оформлению проездных билетов;</w:t>
      </w:r>
    </w:p>
    <w:p w:rsidR="00ED7DF9" w:rsidRDefault="00ED7DF9" w:rsidP="00D52C89">
      <w:pPr>
        <w:pStyle w:val="a3"/>
        <w:numPr>
          <w:ilvl w:val="0"/>
          <w:numId w:val="80"/>
        </w:numPr>
        <w:ind w:left="709" w:hanging="283"/>
        <w:jc w:val="both"/>
        <w:rPr>
          <w:rFonts w:hAnsi="Times New Roman" w:cs="Times New Roman"/>
          <w:color w:val="000000"/>
          <w:sz w:val="24"/>
          <w:szCs w:val="24"/>
          <w:lang w:val="ru-RU"/>
        </w:rPr>
      </w:pPr>
      <w:r w:rsidRPr="00703F67">
        <w:rPr>
          <w:rFonts w:hAnsi="Times New Roman" w:cs="Times New Roman"/>
          <w:color w:val="000000"/>
          <w:sz w:val="24"/>
          <w:szCs w:val="24"/>
          <w:lang w:val="ru-RU"/>
        </w:rPr>
        <w:t>расходы на оплату постельных принадлежностей в поездах;</w:t>
      </w:r>
    </w:p>
    <w:p w:rsidR="00ED7DF9" w:rsidRDefault="00ED7DF9" w:rsidP="00D52C89">
      <w:pPr>
        <w:pStyle w:val="a3"/>
        <w:numPr>
          <w:ilvl w:val="0"/>
          <w:numId w:val="80"/>
        </w:numPr>
        <w:ind w:left="709" w:hanging="283"/>
        <w:jc w:val="both"/>
        <w:rPr>
          <w:rFonts w:hAnsi="Times New Roman" w:cs="Times New Roman"/>
          <w:color w:val="000000"/>
          <w:sz w:val="24"/>
          <w:szCs w:val="24"/>
          <w:lang w:val="ru-RU"/>
        </w:rPr>
      </w:pPr>
      <w:r w:rsidRPr="00703F67">
        <w:rPr>
          <w:rFonts w:hAnsi="Times New Roman" w:cs="Times New Roman"/>
          <w:color w:val="000000"/>
          <w:sz w:val="24"/>
          <w:szCs w:val="24"/>
          <w:lang w:val="ru-RU"/>
        </w:rPr>
        <w:t>стоимость проезда до места (вокзал, пристань, аэропорт) отправления в</w:t>
      </w:r>
      <w:r>
        <w:rPr>
          <w:lang w:val="ru-RU"/>
        </w:rPr>
        <w:t xml:space="preserve"> </w:t>
      </w:r>
      <w:r w:rsidRPr="00703F67">
        <w:rPr>
          <w:rFonts w:hAnsi="Times New Roman" w:cs="Times New Roman"/>
          <w:color w:val="000000"/>
          <w:sz w:val="24"/>
          <w:szCs w:val="24"/>
          <w:lang w:val="ru-RU"/>
        </w:rPr>
        <w:t>командировку (от места возвращения из командировки), если оно расположено вне</w:t>
      </w:r>
      <w:r w:rsidRPr="00703F67">
        <w:rPr>
          <w:rFonts w:hAnsi="Times New Roman" w:cs="Times New Roman"/>
          <w:color w:val="000000"/>
          <w:sz w:val="24"/>
          <w:szCs w:val="24"/>
        </w:rPr>
        <w:t> </w:t>
      </w:r>
      <w:r w:rsidRPr="00703F67">
        <w:rPr>
          <w:rFonts w:hAnsi="Times New Roman" w:cs="Times New Roman"/>
          <w:color w:val="000000"/>
          <w:sz w:val="24"/>
          <w:szCs w:val="24"/>
          <w:lang w:val="ru-RU"/>
        </w:rPr>
        <w:t>населенного пункта, где сотрудник работает</w:t>
      </w:r>
      <w:r>
        <w:rPr>
          <w:rFonts w:hAnsi="Times New Roman" w:cs="Times New Roman"/>
          <w:color w:val="000000"/>
          <w:sz w:val="24"/>
          <w:szCs w:val="24"/>
          <w:lang w:val="ru-RU"/>
        </w:rPr>
        <w:t>.</w:t>
      </w:r>
    </w:p>
    <w:p w:rsidR="00ED7DF9" w:rsidRDefault="00ED7DF9" w:rsidP="00ED7DF9">
      <w:pPr>
        <w:pStyle w:val="a3"/>
        <w:ind w:left="426"/>
        <w:jc w:val="both"/>
        <w:rPr>
          <w:rFonts w:hAnsi="Times New Roman" w:cs="Times New Roman"/>
          <w:color w:val="000000"/>
          <w:sz w:val="24"/>
          <w:szCs w:val="24"/>
          <w:lang w:val="ru-RU"/>
        </w:rPr>
      </w:pPr>
      <w:r w:rsidRPr="00703F67">
        <w:rPr>
          <w:rFonts w:hAnsi="Times New Roman" w:cs="Times New Roman"/>
          <w:color w:val="000000"/>
          <w:sz w:val="24"/>
          <w:szCs w:val="24"/>
          <w:lang w:val="ru-RU"/>
        </w:rPr>
        <w:t>Расходы на приобретение проездного документа на все виды транспорта при следовании к</w:t>
      </w:r>
      <w:r w:rsidRPr="00703F67">
        <w:rPr>
          <w:rFonts w:hAnsi="Times New Roman" w:cs="Times New Roman"/>
          <w:color w:val="000000"/>
          <w:sz w:val="24"/>
          <w:szCs w:val="24"/>
        </w:rPr>
        <w:t> </w:t>
      </w:r>
      <w:r w:rsidRPr="00703F67">
        <w:rPr>
          <w:rFonts w:hAnsi="Times New Roman" w:cs="Times New Roman"/>
          <w:color w:val="000000"/>
          <w:sz w:val="24"/>
          <w:szCs w:val="24"/>
          <w:lang w:val="ru-RU"/>
        </w:rPr>
        <w:t>месту командирования и обратно к месту постоянной работы возмещаются в соответствии с</w:t>
      </w:r>
      <w:r w:rsidRPr="00703F67">
        <w:rPr>
          <w:rFonts w:hAnsi="Times New Roman" w:cs="Times New Roman"/>
          <w:color w:val="000000"/>
          <w:sz w:val="24"/>
          <w:szCs w:val="24"/>
        </w:rPr>
        <w:t> </w:t>
      </w:r>
      <w:r w:rsidRPr="00703F67">
        <w:rPr>
          <w:rFonts w:hAnsi="Times New Roman" w:cs="Times New Roman"/>
          <w:color w:val="000000"/>
          <w:sz w:val="24"/>
          <w:szCs w:val="24"/>
          <w:lang w:val="ru-RU"/>
        </w:rPr>
        <w:t>представленными документами.</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2"/>
        </w:numPr>
        <w:ind w:left="426" w:hanging="426"/>
        <w:jc w:val="both"/>
        <w:rPr>
          <w:rFonts w:hAnsi="Times New Roman" w:cs="Times New Roman"/>
          <w:color w:val="000000"/>
          <w:sz w:val="24"/>
          <w:szCs w:val="24"/>
          <w:lang w:val="ru-RU"/>
        </w:rPr>
      </w:pPr>
      <w:r w:rsidRPr="00703F67">
        <w:rPr>
          <w:rFonts w:hAnsi="Times New Roman" w:cs="Times New Roman"/>
          <w:color w:val="000000"/>
          <w:sz w:val="24"/>
          <w:szCs w:val="24"/>
          <w:lang w:val="ru-RU"/>
        </w:rPr>
        <w:t>Расходы на проезд по России компенсируются в соответствии с подпунктом «в»</w:t>
      </w:r>
      <w:r w:rsidRPr="00703F67">
        <w:rPr>
          <w:rFonts w:hAnsi="Times New Roman" w:cs="Times New Roman"/>
          <w:color w:val="000000"/>
          <w:sz w:val="24"/>
          <w:szCs w:val="24"/>
        </w:rPr>
        <w:t> </w:t>
      </w:r>
      <w:r w:rsidRPr="00703F67">
        <w:rPr>
          <w:rFonts w:hAnsi="Times New Roman" w:cs="Times New Roman"/>
          <w:color w:val="000000"/>
          <w:sz w:val="24"/>
          <w:szCs w:val="24"/>
          <w:lang w:val="ru-RU"/>
        </w:rPr>
        <w:t>пункта 1 постановления Правительства от 02.10.2002 № 729.</w:t>
      </w:r>
    </w:p>
    <w:p w:rsidR="00ED7DF9" w:rsidRDefault="00ED7DF9" w:rsidP="00ED7DF9">
      <w:pPr>
        <w:pStyle w:val="a3"/>
        <w:ind w:left="426"/>
        <w:jc w:val="both"/>
        <w:rPr>
          <w:rFonts w:hAnsi="Times New Roman" w:cs="Times New Roman"/>
          <w:color w:val="000000"/>
          <w:sz w:val="24"/>
          <w:szCs w:val="24"/>
          <w:lang w:val="ru-RU"/>
        </w:rPr>
      </w:pPr>
      <w:r w:rsidRPr="00703F67">
        <w:rPr>
          <w:rFonts w:hAnsi="Times New Roman" w:cs="Times New Roman"/>
          <w:color w:val="000000"/>
          <w:sz w:val="24"/>
          <w:szCs w:val="24"/>
          <w:lang w:val="ru-RU"/>
        </w:rPr>
        <w:t xml:space="preserve">Возмещение расходов на проезд, превышающих размер, установленный данным пунктом, производится по фактическим расходам за счет средств </w:t>
      </w:r>
      <w:r>
        <w:rPr>
          <w:rFonts w:hAnsi="Times New Roman" w:cs="Times New Roman"/>
          <w:color w:val="000000"/>
          <w:sz w:val="24"/>
          <w:szCs w:val="24"/>
          <w:lang w:val="ru-RU"/>
        </w:rPr>
        <w:t>экономии, выделенных из федерального бюджета на содержание учреждения</w:t>
      </w:r>
      <w:r w:rsidRPr="00703F67">
        <w:rPr>
          <w:rFonts w:hAnsi="Times New Roman" w:cs="Times New Roman"/>
          <w:color w:val="000000"/>
          <w:sz w:val="24"/>
          <w:szCs w:val="24"/>
          <w:lang w:val="ru-RU"/>
        </w:rPr>
        <w:t>.</w:t>
      </w:r>
    </w:p>
    <w:p w:rsidR="00ED7DF9" w:rsidRPr="00703F67"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2"/>
        </w:numPr>
        <w:ind w:left="426" w:hanging="426"/>
        <w:jc w:val="both"/>
        <w:rPr>
          <w:rFonts w:hAnsi="Times New Roman" w:cs="Times New Roman"/>
          <w:color w:val="000000"/>
          <w:sz w:val="24"/>
          <w:szCs w:val="24"/>
          <w:lang w:val="ru-RU"/>
        </w:rPr>
      </w:pPr>
      <w:r w:rsidRPr="008716A2">
        <w:rPr>
          <w:rFonts w:hAnsi="Times New Roman" w:cs="Times New Roman"/>
          <w:color w:val="000000"/>
          <w:sz w:val="24"/>
          <w:szCs w:val="24"/>
          <w:lang w:val="ru-RU"/>
        </w:rPr>
        <w:t>При направлении сотрудника в загранкомандировку ему дополнительно возмещаются расходы</w:t>
      </w:r>
      <w:r>
        <w:rPr>
          <w:rFonts w:hAnsi="Times New Roman" w:cs="Times New Roman"/>
          <w:color w:val="000000"/>
          <w:sz w:val="24"/>
          <w:szCs w:val="24"/>
          <w:lang w:val="ru-RU"/>
        </w:rPr>
        <w:t>:</w:t>
      </w:r>
    </w:p>
    <w:p w:rsidR="00ED7DF9" w:rsidRDefault="00ED7DF9" w:rsidP="00D52C89">
      <w:pPr>
        <w:pStyle w:val="a3"/>
        <w:numPr>
          <w:ilvl w:val="0"/>
          <w:numId w:val="81"/>
        </w:numPr>
        <w:ind w:left="709" w:hanging="283"/>
        <w:jc w:val="both"/>
        <w:rPr>
          <w:rFonts w:hAnsi="Times New Roman" w:cs="Times New Roman"/>
          <w:color w:val="000000"/>
          <w:sz w:val="24"/>
          <w:szCs w:val="24"/>
          <w:lang w:val="ru-RU"/>
        </w:rPr>
      </w:pPr>
      <w:r w:rsidRPr="008716A2">
        <w:rPr>
          <w:rFonts w:hAnsi="Times New Roman" w:cs="Times New Roman"/>
          <w:color w:val="000000"/>
          <w:sz w:val="24"/>
          <w:szCs w:val="24"/>
          <w:lang w:val="ru-RU"/>
        </w:rPr>
        <w:t>на оформление загранпаспорта (визы, других выездных документов);</w:t>
      </w:r>
    </w:p>
    <w:p w:rsidR="00ED7DF9" w:rsidRDefault="00ED7DF9" w:rsidP="00D52C89">
      <w:pPr>
        <w:pStyle w:val="a3"/>
        <w:numPr>
          <w:ilvl w:val="0"/>
          <w:numId w:val="81"/>
        </w:numPr>
        <w:ind w:left="709" w:hanging="283"/>
        <w:jc w:val="both"/>
        <w:rPr>
          <w:rFonts w:hAnsi="Times New Roman" w:cs="Times New Roman"/>
          <w:color w:val="000000"/>
          <w:sz w:val="24"/>
          <w:szCs w:val="24"/>
          <w:lang w:val="ru-RU"/>
        </w:rPr>
      </w:pPr>
      <w:r w:rsidRPr="008716A2">
        <w:rPr>
          <w:rFonts w:hAnsi="Times New Roman" w:cs="Times New Roman"/>
          <w:color w:val="000000"/>
          <w:sz w:val="24"/>
          <w:szCs w:val="24"/>
          <w:lang w:val="ru-RU"/>
        </w:rPr>
        <w:t>на оформление обязательной медицинской страховки;</w:t>
      </w:r>
    </w:p>
    <w:p w:rsidR="00ED7DF9" w:rsidRDefault="00ED7DF9" w:rsidP="00D52C89">
      <w:pPr>
        <w:pStyle w:val="a3"/>
        <w:numPr>
          <w:ilvl w:val="0"/>
          <w:numId w:val="81"/>
        </w:numPr>
        <w:ind w:left="709" w:hanging="283"/>
        <w:jc w:val="both"/>
        <w:rPr>
          <w:rFonts w:hAnsi="Times New Roman" w:cs="Times New Roman"/>
          <w:color w:val="000000"/>
          <w:sz w:val="24"/>
          <w:szCs w:val="24"/>
          <w:lang w:val="ru-RU"/>
        </w:rPr>
      </w:pPr>
      <w:r w:rsidRPr="008716A2">
        <w:rPr>
          <w:rFonts w:hAnsi="Times New Roman" w:cs="Times New Roman"/>
          <w:color w:val="000000"/>
          <w:sz w:val="24"/>
          <w:szCs w:val="24"/>
          <w:lang w:val="ru-RU"/>
        </w:rPr>
        <w:lastRenderedPageBreak/>
        <w:t>по уплате обязательных консульских и аэродромных сборов;</w:t>
      </w:r>
    </w:p>
    <w:p w:rsidR="00ED7DF9" w:rsidRDefault="00ED7DF9" w:rsidP="00D52C89">
      <w:pPr>
        <w:pStyle w:val="a3"/>
        <w:numPr>
          <w:ilvl w:val="0"/>
          <w:numId w:val="81"/>
        </w:numPr>
        <w:ind w:left="709" w:hanging="283"/>
        <w:jc w:val="both"/>
        <w:rPr>
          <w:rFonts w:hAnsi="Times New Roman" w:cs="Times New Roman"/>
          <w:color w:val="000000"/>
          <w:sz w:val="24"/>
          <w:szCs w:val="24"/>
          <w:lang w:val="ru-RU"/>
        </w:rPr>
      </w:pPr>
      <w:r w:rsidRPr="008716A2">
        <w:rPr>
          <w:rFonts w:hAnsi="Times New Roman" w:cs="Times New Roman"/>
          <w:color w:val="000000"/>
          <w:sz w:val="24"/>
          <w:szCs w:val="24"/>
          <w:lang w:val="ru-RU"/>
        </w:rPr>
        <w:t>по уплате сборов на право въезда или транзита автомобиля;</w:t>
      </w:r>
    </w:p>
    <w:p w:rsidR="00ED7DF9" w:rsidRDefault="00ED7DF9" w:rsidP="00D52C89">
      <w:pPr>
        <w:pStyle w:val="a3"/>
        <w:numPr>
          <w:ilvl w:val="0"/>
          <w:numId w:val="81"/>
        </w:numPr>
        <w:ind w:left="709" w:hanging="283"/>
        <w:jc w:val="both"/>
        <w:rPr>
          <w:rFonts w:hAnsi="Times New Roman" w:cs="Times New Roman"/>
          <w:color w:val="000000"/>
          <w:sz w:val="24"/>
          <w:szCs w:val="24"/>
          <w:lang w:val="ru-RU"/>
        </w:rPr>
      </w:pPr>
      <w:r w:rsidRPr="008716A2">
        <w:rPr>
          <w:rFonts w:hAnsi="Times New Roman" w:cs="Times New Roman"/>
          <w:color w:val="000000"/>
          <w:sz w:val="24"/>
          <w:szCs w:val="24"/>
          <w:lang w:val="ru-RU"/>
        </w:rPr>
        <w:t>по уплате иных обязательных платежей и сборов.</w:t>
      </w:r>
    </w:p>
    <w:p w:rsidR="00ED7DF9" w:rsidRDefault="00ED7DF9" w:rsidP="00ED7DF9">
      <w:pPr>
        <w:pStyle w:val="a3"/>
        <w:ind w:left="709"/>
        <w:jc w:val="both"/>
        <w:rPr>
          <w:rFonts w:hAnsi="Times New Roman" w:cs="Times New Roman"/>
          <w:color w:val="000000"/>
          <w:sz w:val="24"/>
          <w:szCs w:val="24"/>
          <w:lang w:val="ru-RU"/>
        </w:rPr>
      </w:pPr>
    </w:p>
    <w:p w:rsidR="00ED7DF9" w:rsidRDefault="00ED7DF9" w:rsidP="00D52C89">
      <w:pPr>
        <w:pStyle w:val="a3"/>
        <w:numPr>
          <w:ilvl w:val="1"/>
          <w:numId w:val="72"/>
        </w:numPr>
        <w:ind w:left="426" w:hanging="426"/>
        <w:jc w:val="both"/>
        <w:rPr>
          <w:rFonts w:hAnsi="Times New Roman" w:cs="Times New Roman"/>
          <w:color w:val="000000"/>
          <w:sz w:val="24"/>
          <w:szCs w:val="24"/>
          <w:lang w:val="ru-RU"/>
        </w:rPr>
      </w:pPr>
      <w:r w:rsidRPr="008716A2">
        <w:rPr>
          <w:rFonts w:hAnsi="Times New Roman" w:cs="Times New Roman"/>
          <w:color w:val="000000"/>
          <w:sz w:val="24"/>
          <w:szCs w:val="24"/>
          <w:lang w:val="ru-RU"/>
        </w:rPr>
        <w:t>Если до места командировки можно добраться разными видами транспорта, руководство</w:t>
      </w:r>
      <w:r w:rsidRPr="008716A2">
        <w:rPr>
          <w:rFonts w:hAnsi="Times New Roman" w:cs="Times New Roman"/>
          <w:color w:val="000000"/>
          <w:sz w:val="24"/>
          <w:szCs w:val="24"/>
        </w:rPr>
        <w:t> </w:t>
      </w:r>
      <w:r w:rsidRPr="008716A2">
        <w:rPr>
          <w:rFonts w:hAnsi="Times New Roman" w:cs="Times New Roman"/>
          <w:color w:val="000000"/>
          <w:sz w:val="24"/>
          <w:szCs w:val="24"/>
          <w:lang w:val="ru-RU"/>
        </w:rPr>
        <w:t>учреждения вправе по своему выбору оплатить сотруднику один из них.</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2"/>
        </w:numPr>
        <w:ind w:left="426" w:hanging="426"/>
        <w:jc w:val="both"/>
        <w:rPr>
          <w:rFonts w:hAnsi="Times New Roman" w:cs="Times New Roman"/>
          <w:color w:val="000000"/>
          <w:sz w:val="24"/>
          <w:szCs w:val="24"/>
          <w:lang w:val="ru-RU"/>
        </w:rPr>
      </w:pPr>
      <w:r w:rsidRPr="008716A2">
        <w:rPr>
          <w:rFonts w:hAnsi="Times New Roman" w:cs="Times New Roman"/>
          <w:color w:val="000000"/>
          <w:sz w:val="24"/>
          <w:szCs w:val="24"/>
          <w:lang w:val="ru-RU"/>
        </w:rPr>
        <w:t>Расходы на приобретение проездного документа на все виды транспорта при следовании</w:t>
      </w:r>
      <w:r w:rsidRPr="008716A2">
        <w:rPr>
          <w:rFonts w:hAnsi="Times New Roman" w:cs="Times New Roman"/>
          <w:color w:val="000000"/>
          <w:sz w:val="24"/>
          <w:szCs w:val="24"/>
        </w:rPr>
        <w:t> </w:t>
      </w:r>
      <w:r w:rsidRPr="008716A2">
        <w:rPr>
          <w:rFonts w:hAnsi="Times New Roman" w:cs="Times New Roman"/>
          <w:color w:val="000000"/>
          <w:sz w:val="24"/>
          <w:szCs w:val="24"/>
          <w:lang w:val="ru-RU"/>
        </w:rPr>
        <w:t>к месту командирования и обратно к месту постоянной работы возмещаются в соответствии с</w:t>
      </w:r>
      <w:r w:rsidRPr="008716A2">
        <w:rPr>
          <w:rFonts w:hAnsi="Times New Roman" w:cs="Times New Roman"/>
          <w:color w:val="000000"/>
          <w:sz w:val="24"/>
          <w:szCs w:val="24"/>
        </w:rPr>
        <w:t> </w:t>
      </w:r>
      <w:r w:rsidRPr="008716A2">
        <w:rPr>
          <w:rFonts w:hAnsi="Times New Roman" w:cs="Times New Roman"/>
          <w:color w:val="000000"/>
          <w:sz w:val="24"/>
          <w:szCs w:val="24"/>
          <w:lang w:val="ru-RU"/>
        </w:rPr>
        <w:t>представленными документами.</w:t>
      </w:r>
    </w:p>
    <w:p w:rsidR="00ED7DF9" w:rsidRPr="008716A2" w:rsidRDefault="00ED7DF9" w:rsidP="00ED7DF9">
      <w:pPr>
        <w:pStyle w:val="a3"/>
        <w:rPr>
          <w:rFonts w:hAnsi="Times New Roman" w:cs="Times New Roman"/>
          <w:color w:val="000000"/>
          <w:sz w:val="24"/>
          <w:szCs w:val="24"/>
          <w:lang w:val="ru-RU"/>
        </w:rPr>
      </w:pPr>
    </w:p>
    <w:p w:rsidR="00ED7DF9" w:rsidRDefault="00ED7DF9" w:rsidP="00D52C89">
      <w:pPr>
        <w:pStyle w:val="a3"/>
        <w:numPr>
          <w:ilvl w:val="1"/>
          <w:numId w:val="72"/>
        </w:numPr>
        <w:ind w:left="426" w:hanging="426"/>
        <w:jc w:val="both"/>
        <w:rPr>
          <w:rFonts w:hAnsi="Times New Roman" w:cs="Times New Roman"/>
          <w:color w:val="000000"/>
          <w:sz w:val="24"/>
          <w:szCs w:val="24"/>
          <w:lang w:val="ru-RU"/>
        </w:rPr>
      </w:pPr>
      <w:r w:rsidRPr="008716A2">
        <w:rPr>
          <w:rFonts w:hAnsi="Times New Roman" w:cs="Times New Roman"/>
          <w:color w:val="000000"/>
          <w:sz w:val="24"/>
          <w:szCs w:val="24"/>
          <w:lang w:val="ru-RU"/>
        </w:rPr>
        <w:t>В случае болезни сотрудника во время нахождения в командировке ему на общих основаниях</w:t>
      </w:r>
      <w:r w:rsidRPr="008716A2">
        <w:rPr>
          <w:rFonts w:hAnsi="Times New Roman" w:cs="Times New Roman"/>
          <w:color w:val="000000"/>
          <w:sz w:val="24"/>
          <w:szCs w:val="24"/>
        </w:rPr>
        <w:t> </w:t>
      </w:r>
      <w:r w:rsidRPr="008716A2">
        <w:rPr>
          <w:rFonts w:hAnsi="Times New Roman" w:cs="Times New Roman"/>
          <w:color w:val="000000"/>
          <w:sz w:val="24"/>
          <w:szCs w:val="24"/>
          <w:lang w:val="ru-RU"/>
        </w:rPr>
        <w:t>выплачиваются суточные в течение всего времени, пока он не имеет возможности по</w:t>
      </w:r>
      <w:r w:rsidRPr="008716A2">
        <w:rPr>
          <w:rFonts w:hAnsi="Times New Roman" w:cs="Times New Roman"/>
          <w:color w:val="000000"/>
          <w:sz w:val="24"/>
          <w:szCs w:val="24"/>
        </w:rPr>
        <w:t> </w:t>
      </w:r>
      <w:r w:rsidRPr="008716A2">
        <w:rPr>
          <w:rFonts w:hAnsi="Times New Roman" w:cs="Times New Roman"/>
          <w:color w:val="000000"/>
          <w:sz w:val="24"/>
          <w:szCs w:val="24"/>
          <w:lang w:val="ru-RU"/>
        </w:rPr>
        <w:t>состоянию здоровья приступить к выполнению возложенного на него служебного поручения</w:t>
      </w:r>
      <w:r w:rsidRPr="008716A2">
        <w:rPr>
          <w:rFonts w:hAnsi="Times New Roman" w:cs="Times New Roman"/>
          <w:color w:val="000000"/>
          <w:sz w:val="24"/>
          <w:szCs w:val="24"/>
        </w:rPr>
        <w:t> </w:t>
      </w:r>
      <w:r w:rsidRPr="008716A2">
        <w:rPr>
          <w:rFonts w:hAnsi="Times New Roman" w:cs="Times New Roman"/>
          <w:color w:val="000000"/>
          <w:sz w:val="24"/>
          <w:szCs w:val="24"/>
          <w:lang w:val="ru-RU"/>
        </w:rPr>
        <w:t>или вернуться к постоянному месту работы, но не свыше двух месяцев.</w:t>
      </w:r>
    </w:p>
    <w:p w:rsidR="00ED7DF9" w:rsidRDefault="00ED7DF9" w:rsidP="00ED7DF9">
      <w:pPr>
        <w:pStyle w:val="a3"/>
        <w:ind w:left="426"/>
        <w:jc w:val="both"/>
        <w:rPr>
          <w:rFonts w:hAnsi="Times New Roman" w:cs="Times New Roman"/>
          <w:color w:val="000000"/>
          <w:sz w:val="24"/>
          <w:szCs w:val="24"/>
          <w:lang w:val="ru-RU"/>
        </w:rPr>
      </w:pPr>
      <w:r w:rsidRPr="008716A2">
        <w:rPr>
          <w:rFonts w:hAnsi="Times New Roman" w:cs="Times New Roman"/>
          <w:color w:val="000000"/>
          <w:sz w:val="24"/>
          <w:szCs w:val="24"/>
          <w:lang w:val="ru-RU"/>
        </w:rPr>
        <w:t>Выплата суточных производится также, если заболевший находился на лечении в</w:t>
      </w:r>
      <w:r w:rsidRPr="008716A2">
        <w:rPr>
          <w:lang w:val="ru-RU"/>
        </w:rPr>
        <w:br/>
      </w:r>
      <w:r w:rsidRPr="008716A2">
        <w:rPr>
          <w:rFonts w:hAnsi="Times New Roman" w:cs="Times New Roman"/>
          <w:color w:val="000000"/>
          <w:sz w:val="24"/>
          <w:szCs w:val="24"/>
          <w:lang w:val="ru-RU"/>
        </w:rPr>
        <w:t xml:space="preserve">стационарном лечебном учреждении, на основании </w:t>
      </w:r>
      <w:r>
        <w:rPr>
          <w:rFonts w:hAnsi="Times New Roman" w:cs="Times New Roman"/>
          <w:color w:val="000000"/>
          <w:sz w:val="24"/>
          <w:szCs w:val="24"/>
          <w:lang w:val="ru-RU"/>
        </w:rPr>
        <w:t>распоряжения</w:t>
      </w:r>
      <w:r w:rsidRPr="008716A2">
        <w:rPr>
          <w:rFonts w:hAnsi="Times New Roman" w:cs="Times New Roman"/>
          <w:color w:val="000000"/>
          <w:sz w:val="24"/>
          <w:szCs w:val="24"/>
          <w:lang w:val="ru-RU"/>
        </w:rPr>
        <w:t xml:space="preserve"> о продлении срока командировки</w:t>
      </w:r>
      <w:r w:rsidRPr="008716A2">
        <w:rPr>
          <w:rFonts w:hAnsi="Times New Roman" w:cs="Times New Roman"/>
          <w:color w:val="000000"/>
          <w:sz w:val="24"/>
          <w:szCs w:val="24"/>
        </w:rPr>
        <w:t> </w:t>
      </w:r>
      <w:r w:rsidRPr="008716A2">
        <w:rPr>
          <w:rFonts w:hAnsi="Times New Roman" w:cs="Times New Roman"/>
          <w:color w:val="000000"/>
          <w:sz w:val="24"/>
          <w:szCs w:val="24"/>
          <w:lang w:val="ru-RU"/>
        </w:rPr>
        <w:t>в установленном порядке.</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2"/>
        </w:numPr>
        <w:ind w:left="426"/>
        <w:jc w:val="both"/>
        <w:rPr>
          <w:rFonts w:hAnsi="Times New Roman" w:cs="Times New Roman"/>
          <w:color w:val="000000"/>
          <w:sz w:val="24"/>
          <w:szCs w:val="24"/>
          <w:lang w:val="ru-RU"/>
        </w:rPr>
      </w:pPr>
      <w:r>
        <w:rPr>
          <w:rFonts w:hAnsi="Times New Roman" w:cs="Times New Roman"/>
          <w:color w:val="000000"/>
          <w:sz w:val="24"/>
          <w:szCs w:val="24"/>
          <w:lang w:val="ru-RU"/>
        </w:rPr>
        <w:t>П</w:t>
      </w:r>
      <w:r w:rsidRPr="00766CF1">
        <w:rPr>
          <w:rFonts w:hAnsi="Times New Roman" w:cs="Times New Roman"/>
          <w:color w:val="000000"/>
          <w:sz w:val="24"/>
          <w:szCs w:val="24"/>
          <w:lang w:val="ru-RU"/>
        </w:rPr>
        <w:t>ри командировках за границу возмещение расходов по найму жилья производится в размерах, которые установлены в</w:t>
      </w:r>
      <w:r>
        <w:rPr>
          <w:rFonts w:hAnsi="Times New Roman" w:cs="Times New Roman"/>
          <w:color w:val="000000"/>
          <w:sz w:val="24"/>
          <w:szCs w:val="24"/>
        </w:rPr>
        <w:t> </w:t>
      </w:r>
      <w:r w:rsidRPr="00766CF1">
        <w:rPr>
          <w:rFonts w:hAnsi="Times New Roman" w:cs="Times New Roman"/>
          <w:color w:val="000000"/>
          <w:sz w:val="24"/>
          <w:szCs w:val="24"/>
          <w:lang w:val="ru-RU"/>
        </w:rPr>
        <w:t>приложении к постановлению Правительства от 22.08.2020 № 1267.</w:t>
      </w:r>
      <w:r>
        <w:rPr>
          <w:rFonts w:hAnsi="Times New Roman" w:cs="Times New Roman"/>
          <w:color w:val="000000"/>
          <w:sz w:val="24"/>
          <w:szCs w:val="24"/>
        </w:rPr>
        <w:t> </w:t>
      </w:r>
      <w:r w:rsidRPr="00766CF1">
        <w:rPr>
          <w:rFonts w:hAnsi="Times New Roman" w:cs="Times New Roman"/>
          <w:color w:val="000000"/>
          <w:sz w:val="24"/>
          <w:szCs w:val="24"/>
          <w:lang w:val="ru-RU"/>
        </w:rPr>
        <w:t>Возмещение расходов на наем жилья во время командировки, превышающих размер, установленный данным пунктом, производится по фактическим расходам</w:t>
      </w:r>
      <w:r>
        <w:rPr>
          <w:rFonts w:hAnsi="Times New Roman" w:cs="Times New Roman"/>
          <w:color w:val="000000"/>
          <w:sz w:val="24"/>
          <w:szCs w:val="24"/>
          <w:lang w:val="ru-RU"/>
        </w:rPr>
        <w:t>.</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72"/>
        </w:numPr>
        <w:ind w:left="709" w:hanging="709"/>
        <w:jc w:val="both"/>
        <w:rPr>
          <w:rFonts w:hAnsi="Times New Roman" w:cs="Times New Roman"/>
          <w:color w:val="000000"/>
          <w:sz w:val="24"/>
          <w:szCs w:val="24"/>
          <w:lang w:val="ru-RU"/>
        </w:rPr>
      </w:pPr>
      <w:r w:rsidRPr="008716A2">
        <w:rPr>
          <w:rFonts w:hAnsi="Times New Roman" w:cs="Times New Roman"/>
          <w:color w:val="000000"/>
          <w:sz w:val="24"/>
          <w:szCs w:val="24"/>
          <w:lang w:val="ru-RU"/>
        </w:rPr>
        <w:t>Расходы, связанные с командировкой, но не подтвержденные соответствующими документами, сотруднику не возмещаются или возмещаются в минимальном размере.</w:t>
      </w:r>
      <w:r w:rsidRPr="008716A2">
        <w:rPr>
          <w:rFonts w:hAnsi="Times New Roman" w:cs="Times New Roman"/>
          <w:color w:val="000000"/>
          <w:sz w:val="24"/>
          <w:szCs w:val="24"/>
        </w:rPr>
        <w:t> </w:t>
      </w:r>
      <w:r w:rsidRPr="008716A2">
        <w:rPr>
          <w:rFonts w:hAnsi="Times New Roman" w:cs="Times New Roman"/>
          <w:color w:val="000000"/>
          <w:sz w:val="24"/>
          <w:szCs w:val="24"/>
          <w:lang w:val="ru-RU"/>
        </w:rPr>
        <w:t>Расходы в связи с возвращением командированным сотрудником билета на поезд, самолет</w:t>
      </w:r>
      <w:r w:rsidRPr="008716A2">
        <w:rPr>
          <w:rFonts w:hAnsi="Times New Roman" w:cs="Times New Roman"/>
          <w:color w:val="000000"/>
          <w:sz w:val="24"/>
          <w:szCs w:val="24"/>
        </w:rPr>
        <w:t> </w:t>
      </w:r>
      <w:r w:rsidRPr="008716A2">
        <w:rPr>
          <w:rFonts w:hAnsi="Times New Roman" w:cs="Times New Roman"/>
          <w:color w:val="000000"/>
          <w:sz w:val="24"/>
          <w:szCs w:val="24"/>
          <w:lang w:val="ru-RU"/>
        </w:rPr>
        <w:t xml:space="preserve">или другое транспортное средство могут быть возмещены с разрешения </w:t>
      </w:r>
      <w:r>
        <w:rPr>
          <w:rFonts w:hAnsi="Times New Roman" w:cs="Times New Roman"/>
          <w:color w:val="000000"/>
          <w:sz w:val="24"/>
          <w:szCs w:val="24"/>
          <w:lang w:val="ru-RU"/>
        </w:rPr>
        <w:t>руководителя</w:t>
      </w:r>
      <w:r w:rsidRPr="008716A2">
        <w:rPr>
          <w:rFonts w:hAnsi="Times New Roman" w:cs="Times New Roman"/>
          <w:color w:val="000000"/>
          <w:sz w:val="24"/>
          <w:szCs w:val="24"/>
          <w:lang w:val="ru-RU"/>
        </w:rPr>
        <w:t xml:space="preserve"> только</w:t>
      </w:r>
      <w:r w:rsidRPr="008716A2">
        <w:rPr>
          <w:rFonts w:hAnsi="Times New Roman" w:cs="Times New Roman"/>
          <w:color w:val="000000"/>
          <w:sz w:val="24"/>
          <w:szCs w:val="24"/>
        </w:rPr>
        <w:t> </w:t>
      </w:r>
      <w:r w:rsidRPr="008716A2">
        <w:rPr>
          <w:rFonts w:hAnsi="Times New Roman" w:cs="Times New Roman"/>
          <w:color w:val="000000"/>
          <w:sz w:val="24"/>
          <w:szCs w:val="24"/>
          <w:lang w:val="ru-RU"/>
        </w:rPr>
        <w:t>по уважительным причинам (решение об отмене командировки, отозвание из командировки,</w:t>
      </w:r>
      <w:r w:rsidRPr="008716A2">
        <w:rPr>
          <w:rFonts w:hAnsi="Times New Roman" w:cs="Times New Roman"/>
          <w:color w:val="000000"/>
          <w:sz w:val="24"/>
          <w:szCs w:val="24"/>
        </w:rPr>
        <w:t> </w:t>
      </w:r>
      <w:r w:rsidRPr="008716A2">
        <w:rPr>
          <w:rFonts w:hAnsi="Times New Roman" w:cs="Times New Roman"/>
          <w:color w:val="000000"/>
          <w:sz w:val="24"/>
          <w:szCs w:val="24"/>
          <w:lang w:val="ru-RU"/>
        </w:rPr>
        <w:t>болезнь) при наличии документа, подтверждающего такие расходы</w:t>
      </w:r>
      <w:r>
        <w:rPr>
          <w:rFonts w:hAnsi="Times New Roman" w:cs="Times New Roman"/>
          <w:color w:val="000000"/>
          <w:sz w:val="24"/>
          <w:szCs w:val="24"/>
          <w:lang w:val="ru-RU"/>
        </w:rPr>
        <w:t>.</w:t>
      </w:r>
    </w:p>
    <w:p w:rsidR="00ED7DF9" w:rsidRDefault="00ED7DF9" w:rsidP="00ED7DF9">
      <w:pPr>
        <w:pStyle w:val="a3"/>
        <w:ind w:left="709"/>
        <w:jc w:val="both"/>
        <w:rPr>
          <w:rFonts w:hAnsi="Times New Roman" w:cs="Times New Roman"/>
          <w:color w:val="000000"/>
          <w:sz w:val="24"/>
          <w:szCs w:val="24"/>
          <w:lang w:val="ru-RU"/>
        </w:rPr>
      </w:pPr>
      <w:r w:rsidRPr="008716A2">
        <w:rPr>
          <w:rFonts w:hAnsi="Times New Roman" w:cs="Times New Roman"/>
          <w:color w:val="000000"/>
          <w:sz w:val="24"/>
          <w:szCs w:val="24"/>
          <w:lang w:val="ru-RU"/>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w:t>
      </w:r>
      <w:r w:rsidRPr="008716A2">
        <w:rPr>
          <w:rFonts w:hAnsi="Times New Roman" w:cs="Times New Roman"/>
          <w:color w:val="000000"/>
          <w:sz w:val="24"/>
          <w:szCs w:val="24"/>
        </w:rPr>
        <w:t> </w:t>
      </w:r>
      <w:r w:rsidRPr="008716A2">
        <w:rPr>
          <w:rFonts w:hAnsi="Times New Roman" w:cs="Times New Roman"/>
          <w:color w:val="000000"/>
          <w:sz w:val="24"/>
          <w:szCs w:val="24"/>
          <w:lang w:val="ru-RU"/>
        </w:rPr>
        <w:t>осуществленных в командировке и подтвержденных документально, осуществляется исходя</w:t>
      </w:r>
      <w:r w:rsidRPr="008716A2">
        <w:rPr>
          <w:rFonts w:hAnsi="Times New Roman" w:cs="Times New Roman"/>
          <w:color w:val="000000"/>
          <w:sz w:val="24"/>
          <w:szCs w:val="24"/>
        </w:rPr>
        <w:t> </w:t>
      </w:r>
      <w:r w:rsidRPr="008716A2">
        <w:rPr>
          <w:rFonts w:hAnsi="Times New Roman" w:cs="Times New Roman"/>
          <w:color w:val="000000"/>
          <w:sz w:val="24"/>
          <w:szCs w:val="24"/>
          <w:lang w:val="ru-RU"/>
        </w:rPr>
        <w:t>из официального обменного валютного курса, установленного ЦБ на день</w:t>
      </w:r>
      <w:r w:rsidRPr="008716A2">
        <w:rPr>
          <w:rFonts w:hAnsi="Times New Roman" w:cs="Times New Roman"/>
          <w:color w:val="000000"/>
          <w:sz w:val="24"/>
          <w:szCs w:val="24"/>
        </w:rPr>
        <w:t> </w:t>
      </w:r>
      <w:r w:rsidRPr="008716A2">
        <w:rPr>
          <w:rFonts w:hAnsi="Times New Roman" w:cs="Times New Roman"/>
          <w:color w:val="000000"/>
          <w:sz w:val="24"/>
          <w:szCs w:val="24"/>
          <w:lang w:val="ru-RU"/>
        </w:rPr>
        <w:t>утверждения авансового отчета.</w:t>
      </w:r>
    </w:p>
    <w:p w:rsidR="00ED7DF9" w:rsidRDefault="00ED7DF9" w:rsidP="00ED7DF9">
      <w:pPr>
        <w:pStyle w:val="a3"/>
        <w:ind w:left="709"/>
        <w:jc w:val="both"/>
        <w:rPr>
          <w:rFonts w:hAnsi="Times New Roman" w:cs="Times New Roman"/>
          <w:color w:val="000000"/>
          <w:sz w:val="24"/>
          <w:szCs w:val="24"/>
          <w:lang w:val="ru-RU"/>
        </w:rPr>
      </w:pPr>
      <w:r w:rsidRPr="00766CF1">
        <w:rPr>
          <w:rFonts w:hAnsi="Times New Roman" w:cs="Times New Roman"/>
          <w:color w:val="000000"/>
          <w:sz w:val="24"/>
          <w:szCs w:val="24"/>
          <w:lang w:val="ru-RU"/>
        </w:rPr>
        <w:t>Возмещение расходов на перевозку багажа весом свыше установленных транспортными предприятиями предельных норм не производится.</w:t>
      </w:r>
    </w:p>
    <w:p w:rsidR="00ED7DF9" w:rsidRDefault="00ED7DF9" w:rsidP="00ED7DF9">
      <w:pPr>
        <w:pStyle w:val="a3"/>
        <w:ind w:left="709"/>
        <w:jc w:val="both"/>
        <w:rPr>
          <w:rFonts w:hAnsi="Times New Roman" w:cs="Times New Roman"/>
          <w:color w:val="000000"/>
          <w:sz w:val="24"/>
          <w:szCs w:val="24"/>
          <w:lang w:val="ru-RU"/>
        </w:rPr>
      </w:pPr>
      <w:r w:rsidRPr="00766CF1">
        <w:rPr>
          <w:rFonts w:hAnsi="Times New Roman" w:cs="Times New Roman"/>
          <w:color w:val="000000"/>
          <w:sz w:val="24"/>
          <w:szCs w:val="24"/>
          <w:lang w:val="ru-RU"/>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ED7DF9" w:rsidRPr="00766CF1" w:rsidRDefault="00ED7DF9" w:rsidP="00ED7DF9">
      <w:pPr>
        <w:pStyle w:val="a3"/>
        <w:ind w:left="709"/>
        <w:jc w:val="both"/>
        <w:rPr>
          <w:rFonts w:hAnsi="Times New Roman" w:cs="Times New Roman"/>
          <w:color w:val="000000"/>
          <w:sz w:val="24"/>
          <w:szCs w:val="24"/>
          <w:lang w:val="ru-RU"/>
        </w:rPr>
      </w:pPr>
    </w:p>
    <w:p w:rsidR="00ED7DF9" w:rsidRPr="0045408C" w:rsidRDefault="00ED7DF9" w:rsidP="00D52C89">
      <w:pPr>
        <w:pStyle w:val="a3"/>
        <w:numPr>
          <w:ilvl w:val="1"/>
          <w:numId w:val="72"/>
        </w:numPr>
        <w:ind w:hanging="720"/>
        <w:jc w:val="both"/>
        <w:rPr>
          <w:rFonts w:hAnsi="Times New Roman" w:cs="Times New Roman"/>
          <w:color w:val="000000"/>
          <w:sz w:val="24"/>
          <w:szCs w:val="24"/>
          <w:lang w:val="ru-RU"/>
        </w:rPr>
      </w:pPr>
      <w:r w:rsidRPr="0045408C">
        <w:rPr>
          <w:rFonts w:hAnsi="Times New Roman" w:cs="Times New Roman"/>
          <w:color w:val="000000"/>
          <w:sz w:val="24"/>
          <w:szCs w:val="24"/>
          <w:lang w:val="ru-RU"/>
        </w:rPr>
        <w:t>Сотруднику, направленному в однодневную командировку, согласно статьям 167, 168</w:t>
      </w:r>
      <w:r w:rsidRPr="0045408C">
        <w:rPr>
          <w:rFonts w:hAnsi="Times New Roman" w:cs="Times New Roman"/>
          <w:color w:val="000000"/>
          <w:sz w:val="24"/>
          <w:szCs w:val="24"/>
        </w:rPr>
        <w:t> </w:t>
      </w:r>
      <w:r w:rsidRPr="0045408C">
        <w:rPr>
          <w:rFonts w:hAnsi="Times New Roman" w:cs="Times New Roman"/>
          <w:color w:val="000000"/>
          <w:sz w:val="24"/>
          <w:szCs w:val="24"/>
          <w:lang w:val="ru-RU"/>
        </w:rPr>
        <w:t>Трудового кодекса, оплачиваются:</w:t>
      </w:r>
    </w:p>
    <w:p w:rsidR="00ED7DF9" w:rsidRPr="0045408C" w:rsidRDefault="00ED7DF9" w:rsidP="00D52C89">
      <w:pPr>
        <w:pStyle w:val="a3"/>
        <w:numPr>
          <w:ilvl w:val="0"/>
          <w:numId w:val="82"/>
        </w:numPr>
        <w:ind w:left="1134"/>
        <w:jc w:val="both"/>
        <w:rPr>
          <w:rFonts w:hAnsi="Times New Roman" w:cs="Times New Roman"/>
          <w:color w:val="000000"/>
          <w:sz w:val="24"/>
          <w:szCs w:val="24"/>
          <w:lang w:val="ru-RU"/>
        </w:rPr>
      </w:pPr>
      <w:r w:rsidRPr="0045408C">
        <w:rPr>
          <w:rFonts w:hAnsi="Times New Roman" w:cs="Times New Roman"/>
          <w:color w:val="000000"/>
          <w:sz w:val="24"/>
          <w:szCs w:val="24"/>
          <w:lang w:val="ru-RU"/>
        </w:rPr>
        <w:t>средний заработок за день командировки;</w:t>
      </w:r>
    </w:p>
    <w:p w:rsidR="00ED7DF9" w:rsidRPr="0045408C" w:rsidRDefault="00ED7DF9" w:rsidP="00D52C89">
      <w:pPr>
        <w:pStyle w:val="a3"/>
        <w:numPr>
          <w:ilvl w:val="0"/>
          <w:numId w:val="82"/>
        </w:numPr>
        <w:ind w:left="1134"/>
        <w:jc w:val="both"/>
        <w:rPr>
          <w:rFonts w:hAnsi="Times New Roman" w:cs="Times New Roman"/>
          <w:color w:val="000000"/>
          <w:sz w:val="24"/>
          <w:szCs w:val="24"/>
          <w:lang w:val="ru-RU"/>
        </w:rPr>
      </w:pPr>
      <w:r w:rsidRPr="0045408C">
        <w:rPr>
          <w:rFonts w:hAnsi="Times New Roman" w:cs="Times New Roman"/>
          <w:color w:val="000000"/>
          <w:sz w:val="24"/>
          <w:szCs w:val="24"/>
          <w:lang w:val="ru-RU"/>
        </w:rPr>
        <w:t>расходы на проезд;</w:t>
      </w:r>
    </w:p>
    <w:p w:rsidR="00ED7DF9" w:rsidRDefault="00ED7DF9" w:rsidP="00D52C89">
      <w:pPr>
        <w:pStyle w:val="a3"/>
        <w:numPr>
          <w:ilvl w:val="0"/>
          <w:numId w:val="82"/>
        </w:numPr>
        <w:ind w:left="1134"/>
        <w:jc w:val="both"/>
        <w:rPr>
          <w:rFonts w:hAnsi="Times New Roman" w:cs="Times New Roman"/>
          <w:color w:val="000000"/>
          <w:sz w:val="24"/>
          <w:szCs w:val="24"/>
          <w:lang w:val="ru-RU"/>
        </w:rPr>
      </w:pPr>
      <w:r w:rsidRPr="0045408C">
        <w:rPr>
          <w:rFonts w:hAnsi="Times New Roman" w:cs="Times New Roman"/>
          <w:color w:val="000000"/>
          <w:sz w:val="24"/>
          <w:szCs w:val="24"/>
          <w:lang w:val="ru-RU"/>
        </w:rPr>
        <w:t>иные расходы, произведенные сотрудником с разрешения руководителя учреждения.</w:t>
      </w:r>
    </w:p>
    <w:p w:rsidR="00ED7DF9" w:rsidRDefault="00ED7DF9" w:rsidP="00ED7DF9">
      <w:pPr>
        <w:pStyle w:val="a3"/>
        <w:ind w:left="709"/>
        <w:jc w:val="both"/>
        <w:rPr>
          <w:rFonts w:hAnsi="Times New Roman" w:cs="Times New Roman"/>
          <w:color w:val="000000"/>
          <w:sz w:val="24"/>
          <w:szCs w:val="24"/>
          <w:lang w:val="ru-RU"/>
        </w:rPr>
      </w:pPr>
      <w:r w:rsidRPr="0045408C">
        <w:rPr>
          <w:rFonts w:hAnsi="Times New Roman" w:cs="Times New Roman"/>
          <w:color w:val="000000"/>
          <w:sz w:val="24"/>
          <w:szCs w:val="24"/>
          <w:lang w:val="ru-RU"/>
        </w:rPr>
        <w:t>Суточные (надбавки взамен суточных) при однодневной командировке не выплачиваются.</w:t>
      </w:r>
    </w:p>
    <w:p w:rsidR="00ED7DF9" w:rsidRDefault="00ED7DF9" w:rsidP="00ED7DF9">
      <w:pPr>
        <w:pStyle w:val="a3"/>
        <w:ind w:left="709"/>
        <w:jc w:val="both"/>
        <w:rPr>
          <w:rFonts w:hAnsi="Times New Roman" w:cs="Times New Roman"/>
          <w:color w:val="000000"/>
          <w:sz w:val="24"/>
          <w:szCs w:val="24"/>
          <w:lang w:val="ru-RU"/>
        </w:rPr>
      </w:pPr>
    </w:p>
    <w:p w:rsidR="00ED7DF9" w:rsidRDefault="00ED7DF9" w:rsidP="00ED7DF9">
      <w:pPr>
        <w:pStyle w:val="a3"/>
        <w:ind w:left="709"/>
        <w:jc w:val="both"/>
        <w:rPr>
          <w:rFonts w:hAnsi="Times New Roman" w:cs="Times New Roman"/>
          <w:color w:val="000000"/>
          <w:sz w:val="24"/>
          <w:szCs w:val="24"/>
          <w:lang w:val="ru-RU"/>
        </w:rPr>
      </w:pPr>
    </w:p>
    <w:p w:rsidR="00ED7DF9" w:rsidRPr="00766CF1" w:rsidRDefault="00ED7DF9" w:rsidP="00ED7DF9">
      <w:pPr>
        <w:jc w:val="center"/>
        <w:rPr>
          <w:rFonts w:hAnsi="Times New Roman" w:cs="Times New Roman"/>
          <w:color w:val="000000"/>
          <w:sz w:val="24"/>
          <w:szCs w:val="24"/>
          <w:lang w:val="ru-RU"/>
        </w:rPr>
      </w:pPr>
      <w:r w:rsidRPr="00766CF1">
        <w:rPr>
          <w:rFonts w:hAnsi="Times New Roman" w:cs="Times New Roman"/>
          <w:b/>
          <w:bCs/>
          <w:color w:val="000000"/>
          <w:sz w:val="24"/>
          <w:szCs w:val="24"/>
          <w:lang w:val="ru-RU"/>
        </w:rPr>
        <w:lastRenderedPageBreak/>
        <w:t>5. Порядок отчета сотрудника о служебной командировке</w:t>
      </w:r>
    </w:p>
    <w:p w:rsidR="00ED7DF9" w:rsidRDefault="00ED7DF9" w:rsidP="00D52C89">
      <w:pPr>
        <w:pStyle w:val="a3"/>
        <w:numPr>
          <w:ilvl w:val="1"/>
          <w:numId w:val="83"/>
        </w:numPr>
        <w:ind w:left="426" w:hanging="426"/>
        <w:jc w:val="both"/>
        <w:rPr>
          <w:rFonts w:hAnsi="Times New Roman" w:cs="Times New Roman"/>
          <w:color w:val="000000"/>
          <w:sz w:val="24"/>
          <w:szCs w:val="24"/>
          <w:lang w:val="ru-RU"/>
        </w:rPr>
      </w:pPr>
      <w:r w:rsidRPr="00151ED2">
        <w:rPr>
          <w:rFonts w:hAnsi="Times New Roman" w:cs="Times New Roman"/>
          <w:color w:val="000000"/>
          <w:sz w:val="24"/>
          <w:szCs w:val="24"/>
          <w:lang w:val="ru-RU"/>
        </w:rPr>
        <w:t>В течение трех рабочих дней со дня возвращения из служебной командировки сотрудник</w:t>
      </w:r>
      <w:r w:rsidRPr="00151ED2">
        <w:rPr>
          <w:rFonts w:hAnsi="Times New Roman" w:cs="Times New Roman"/>
          <w:color w:val="000000"/>
          <w:sz w:val="24"/>
          <w:szCs w:val="24"/>
        </w:rPr>
        <w:t> </w:t>
      </w:r>
      <w:r w:rsidRPr="00151ED2">
        <w:rPr>
          <w:rFonts w:hAnsi="Times New Roman" w:cs="Times New Roman"/>
          <w:color w:val="000000"/>
          <w:sz w:val="24"/>
          <w:szCs w:val="24"/>
          <w:lang w:val="ru-RU"/>
        </w:rPr>
        <w:t>обязательно дооформляет документы, которые были составлены перед отъездом, и</w:t>
      </w:r>
      <w:r w:rsidRPr="00151ED2">
        <w:rPr>
          <w:rFonts w:hAnsi="Times New Roman" w:cs="Times New Roman"/>
          <w:color w:val="000000"/>
          <w:sz w:val="24"/>
          <w:szCs w:val="24"/>
        </w:rPr>
        <w:t> </w:t>
      </w:r>
      <w:r w:rsidRPr="00151ED2">
        <w:rPr>
          <w:rFonts w:hAnsi="Times New Roman" w:cs="Times New Roman"/>
          <w:color w:val="000000"/>
          <w:sz w:val="24"/>
          <w:szCs w:val="24"/>
          <w:lang w:val="ru-RU"/>
        </w:rPr>
        <w:t>заполняет авансовый отчет (ф. 0504505) об израсходованных им суммах. В служебном</w:t>
      </w:r>
      <w:r w:rsidRPr="00151ED2">
        <w:rPr>
          <w:rFonts w:hAnsi="Times New Roman" w:cs="Times New Roman"/>
          <w:color w:val="000000"/>
          <w:sz w:val="24"/>
          <w:szCs w:val="24"/>
        </w:rPr>
        <w:t> </w:t>
      </w:r>
      <w:r w:rsidRPr="00151ED2">
        <w:rPr>
          <w:rFonts w:hAnsi="Times New Roman" w:cs="Times New Roman"/>
          <w:color w:val="000000"/>
          <w:sz w:val="24"/>
          <w:szCs w:val="24"/>
          <w:lang w:val="ru-RU"/>
        </w:rPr>
        <w:t>задании (ф. Т-10а) сотрудник заполняет графу 12 «Краткий отчет о выполнении задания».</w:t>
      </w:r>
      <w:r>
        <w:rPr>
          <w:rFonts w:hAnsi="Times New Roman" w:cs="Times New Roman"/>
          <w:color w:val="000000"/>
          <w:sz w:val="24"/>
          <w:szCs w:val="24"/>
          <w:lang w:val="ru-RU"/>
        </w:rPr>
        <w:t xml:space="preserve"> </w:t>
      </w:r>
      <w:r w:rsidRPr="00151ED2">
        <w:rPr>
          <w:rFonts w:hAnsi="Times New Roman" w:cs="Times New Roman"/>
          <w:color w:val="000000"/>
          <w:sz w:val="24"/>
          <w:szCs w:val="24"/>
          <w:lang w:val="ru-RU"/>
        </w:rPr>
        <w:t xml:space="preserve">Этот отчет согласовывается с руководителем </w:t>
      </w:r>
      <w:r>
        <w:rPr>
          <w:rFonts w:hAnsi="Times New Roman" w:cs="Times New Roman"/>
          <w:color w:val="000000"/>
          <w:sz w:val="24"/>
          <w:szCs w:val="24"/>
          <w:lang w:val="ru-RU"/>
        </w:rPr>
        <w:t>учреждения.</w:t>
      </w:r>
    </w:p>
    <w:p w:rsidR="00ED7DF9" w:rsidRDefault="00ED7DF9" w:rsidP="00ED7DF9">
      <w:pPr>
        <w:pStyle w:val="a3"/>
        <w:ind w:left="426"/>
        <w:jc w:val="both"/>
        <w:rPr>
          <w:rFonts w:hAnsi="Times New Roman" w:cs="Times New Roman"/>
          <w:color w:val="000000"/>
          <w:sz w:val="24"/>
          <w:szCs w:val="24"/>
          <w:lang w:val="ru-RU"/>
        </w:rPr>
      </w:pPr>
      <w:r w:rsidRPr="00151ED2">
        <w:rPr>
          <w:rFonts w:hAnsi="Times New Roman" w:cs="Times New Roman"/>
          <w:color w:val="000000"/>
          <w:sz w:val="24"/>
          <w:szCs w:val="24"/>
          <w:lang w:val="ru-RU"/>
        </w:rPr>
        <w:t>Авансовый отчет сотрудник предоставляет в бухгалтерию. Одновременно с авансовым</w:t>
      </w:r>
      <w:r w:rsidRPr="00151ED2">
        <w:rPr>
          <w:rFonts w:hAnsi="Times New Roman" w:cs="Times New Roman"/>
          <w:color w:val="000000"/>
          <w:sz w:val="24"/>
          <w:szCs w:val="24"/>
        </w:rPr>
        <w:t> </w:t>
      </w:r>
      <w:r w:rsidRPr="00151ED2">
        <w:rPr>
          <w:rFonts w:hAnsi="Times New Roman" w:cs="Times New Roman"/>
          <w:color w:val="000000"/>
          <w:sz w:val="24"/>
          <w:szCs w:val="24"/>
          <w:lang w:val="ru-RU"/>
        </w:rPr>
        <w:t>отчетом сотрудник передает в бухгалтерию документы, которые подтверждают его расходы и</w:t>
      </w:r>
      <w:r w:rsidRPr="00151ED2">
        <w:rPr>
          <w:rFonts w:hAnsi="Times New Roman" w:cs="Times New Roman"/>
          <w:color w:val="000000"/>
          <w:sz w:val="24"/>
          <w:szCs w:val="24"/>
        </w:rPr>
        <w:t> </w:t>
      </w:r>
      <w:r w:rsidRPr="00151ED2">
        <w:rPr>
          <w:rFonts w:hAnsi="Times New Roman" w:cs="Times New Roman"/>
          <w:color w:val="000000"/>
          <w:sz w:val="24"/>
          <w:szCs w:val="24"/>
          <w:lang w:val="ru-RU"/>
        </w:rPr>
        <w:t>производственный характер командировки:</w:t>
      </w:r>
    </w:p>
    <w:p w:rsidR="00ED7DF9" w:rsidRDefault="00ED7DF9" w:rsidP="00D52C89">
      <w:pPr>
        <w:pStyle w:val="a3"/>
        <w:numPr>
          <w:ilvl w:val="0"/>
          <w:numId w:val="84"/>
        </w:numPr>
        <w:ind w:left="709" w:hanging="283"/>
        <w:jc w:val="both"/>
        <w:rPr>
          <w:rFonts w:hAnsi="Times New Roman" w:cs="Times New Roman"/>
          <w:color w:val="000000"/>
          <w:sz w:val="24"/>
          <w:szCs w:val="24"/>
          <w:lang w:val="ru-RU"/>
        </w:rPr>
      </w:pPr>
      <w:r w:rsidRPr="00151ED2">
        <w:rPr>
          <w:rFonts w:hAnsi="Times New Roman" w:cs="Times New Roman"/>
          <w:color w:val="000000"/>
          <w:sz w:val="24"/>
          <w:szCs w:val="24"/>
          <w:lang w:val="ru-RU"/>
        </w:rPr>
        <w:t>служебное задание с кратким отчетом о выполнении;</w:t>
      </w:r>
    </w:p>
    <w:p w:rsidR="00ED7DF9" w:rsidRPr="00151ED2" w:rsidRDefault="00ED7DF9" w:rsidP="00D52C89">
      <w:pPr>
        <w:pStyle w:val="a3"/>
        <w:numPr>
          <w:ilvl w:val="0"/>
          <w:numId w:val="84"/>
        </w:numPr>
        <w:ind w:left="709" w:hanging="283"/>
        <w:jc w:val="both"/>
        <w:rPr>
          <w:rFonts w:hAnsi="Times New Roman" w:cs="Times New Roman"/>
          <w:color w:val="000000"/>
          <w:sz w:val="24"/>
          <w:szCs w:val="24"/>
          <w:lang w:val="ru-RU"/>
        </w:rPr>
      </w:pPr>
      <w:r w:rsidRPr="00151ED2">
        <w:rPr>
          <w:rFonts w:hAnsi="Times New Roman" w:cs="Times New Roman"/>
          <w:color w:val="000000"/>
          <w:sz w:val="24"/>
          <w:szCs w:val="24"/>
        </w:rPr>
        <w:t>проездные билеты;</w:t>
      </w:r>
    </w:p>
    <w:p w:rsidR="00ED7DF9" w:rsidRPr="00151ED2" w:rsidRDefault="00ED7DF9" w:rsidP="00D52C89">
      <w:pPr>
        <w:pStyle w:val="a3"/>
        <w:numPr>
          <w:ilvl w:val="0"/>
          <w:numId w:val="84"/>
        </w:numPr>
        <w:ind w:left="709" w:hanging="283"/>
        <w:jc w:val="both"/>
        <w:rPr>
          <w:rFonts w:hAnsi="Times New Roman" w:cs="Times New Roman"/>
          <w:color w:val="000000"/>
          <w:sz w:val="24"/>
          <w:szCs w:val="24"/>
          <w:lang w:val="ru-RU"/>
        </w:rPr>
      </w:pPr>
      <w:r w:rsidRPr="00151ED2">
        <w:rPr>
          <w:rFonts w:hAnsi="Times New Roman" w:cs="Times New Roman"/>
          <w:color w:val="000000"/>
          <w:sz w:val="24"/>
          <w:szCs w:val="24"/>
        </w:rPr>
        <w:t>счета за проживание;</w:t>
      </w:r>
    </w:p>
    <w:p w:rsidR="00ED7DF9" w:rsidRPr="00151ED2" w:rsidRDefault="00ED7DF9" w:rsidP="00D52C89">
      <w:pPr>
        <w:pStyle w:val="a3"/>
        <w:numPr>
          <w:ilvl w:val="0"/>
          <w:numId w:val="84"/>
        </w:numPr>
        <w:ind w:left="709" w:hanging="283"/>
        <w:jc w:val="both"/>
        <w:rPr>
          <w:rFonts w:hAnsi="Times New Roman" w:cs="Times New Roman"/>
          <w:color w:val="000000"/>
          <w:sz w:val="24"/>
          <w:szCs w:val="24"/>
          <w:lang w:val="ru-RU"/>
        </w:rPr>
      </w:pPr>
      <w:r w:rsidRPr="00151ED2">
        <w:rPr>
          <w:rFonts w:hAnsi="Times New Roman" w:cs="Times New Roman"/>
          <w:color w:val="000000"/>
          <w:sz w:val="24"/>
          <w:szCs w:val="24"/>
        </w:rPr>
        <w:t>чеки ККТ;</w:t>
      </w:r>
    </w:p>
    <w:p w:rsidR="00ED7DF9" w:rsidRPr="00151ED2" w:rsidRDefault="00ED7DF9" w:rsidP="00D52C89">
      <w:pPr>
        <w:pStyle w:val="a3"/>
        <w:numPr>
          <w:ilvl w:val="0"/>
          <w:numId w:val="84"/>
        </w:numPr>
        <w:ind w:left="709" w:hanging="283"/>
        <w:jc w:val="both"/>
        <w:rPr>
          <w:rFonts w:hAnsi="Times New Roman" w:cs="Times New Roman"/>
          <w:color w:val="000000"/>
          <w:sz w:val="24"/>
          <w:szCs w:val="24"/>
          <w:lang w:val="ru-RU"/>
        </w:rPr>
      </w:pPr>
      <w:r w:rsidRPr="00151ED2">
        <w:rPr>
          <w:rFonts w:hAnsi="Times New Roman" w:cs="Times New Roman"/>
          <w:color w:val="000000"/>
          <w:sz w:val="24"/>
          <w:szCs w:val="24"/>
        </w:rPr>
        <w:t>товарные чеки;</w:t>
      </w:r>
    </w:p>
    <w:p w:rsidR="00ED7DF9" w:rsidRPr="00151ED2" w:rsidRDefault="00ED7DF9" w:rsidP="00D52C89">
      <w:pPr>
        <w:pStyle w:val="a3"/>
        <w:numPr>
          <w:ilvl w:val="0"/>
          <w:numId w:val="84"/>
        </w:numPr>
        <w:ind w:left="709" w:hanging="283"/>
        <w:jc w:val="both"/>
        <w:rPr>
          <w:rFonts w:hAnsi="Times New Roman" w:cs="Times New Roman"/>
          <w:color w:val="000000"/>
          <w:sz w:val="24"/>
          <w:szCs w:val="24"/>
          <w:lang w:val="ru-RU"/>
        </w:rPr>
      </w:pPr>
      <w:r w:rsidRPr="00151ED2">
        <w:rPr>
          <w:rFonts w:hAnsi="Times New Roman" w:cs="Times New Roman"/>
          <w:color w:val="000000"/>
          <w:sz w:val="24"/>
          <w:szCs w:val="24"/>
        </w:rPr>
        <w:t>квитанции электронных терминалов (слипы);</w:t>
      </w:r>
    </w:p>
    <w:p w:rsidR="00ED7DF9" w:rsidRDefault="00ED7DF9" w:rsidP="00D52C89">
      <w:pPr>
        <w:pStyle w:val="a3"/>
        <w:numPr>
          <w:ilvl w:val="0"/>
          <w:numId w:val="84"/>
        </w:numPr>
        <w:ind w:left="709" w:hanging="283"/>
        <w:jc w:val="both"/>
        <w:rPr>
          <w:rFonts w:hAnsi="Times New Roman" w:cs="Times New Roman"/>
          <w:color w:val="000000"/>
          <w:sz w:val="24"/>
          <w:szCs w:val="24"/>
          <w:lang w:val="ru-RU"/>
        </w:rPr>
      </w:pPr>
      <w:r w:rsidRPr="00151ED2">
        <w:rPr>
          <w:rFonts w:hAnsi="Times New Roman" w:cs="Times New Roman"/>
          <w:color w:val="000000"/>
          <w:sz w:val="24"/>
          <w:szCs w:val="24"/>
          <w:lang w:val="ru-RU"/>
        </w:rPr>
        <w:t>ксерокопии загранпаспорта с отметками о пересечении границы (при</w:t>
      </w:r>
      <w:r w:rsidRPr="00151ED2">
        <w:rPr>
          <w:rFonts w:hAnsi="Times New Roman" w:cs="Times New Roman"/>
          <w:color w:val="000000"/>
          <w:sz w:val="24"/>
          <w:szCs w:val="24"/>
        </w:rPr>
        <w:t> </w:t>
      </w:r>
      <w:r w:rsidRPr="00151ED2">
        <w:rPr>
          <w:rFonts w:hAnsi="Times New Roman" w:cs="Times New Roman"/>
          <w:color w:val="000000"/>
          <w:sz w:val="24"/>
          <w:szCs w:val="24"/>
          <w:lang w:val="ru-RU"/>
        </w:rPr>
        <w:t>загранкомандировках);</w:t>
      </w:r>
    </w:p>
    <w:p w:rsidR="00ED7DF9" w:rsidRDefault="00ED7DF9" w:rsidP="00D52C89">
      <w:pPr>
        <w:pStyle w:val="a3"/>
        <w:numPr>
          <w:ilvl w:val="0"/>
          <w:numId w:val="84"/>
        </w:numPr>
        <w:ind w:left="709" w:hanging="283"/>
        <w:jc w:val="both"/>
        <w:rPr>
          <w:rFonts w:hAnsi="Times New Roman" w:cs="Times New Roman"/>
          <w:color w:val="000000"/>
          <w:sz w:val="24"/>
          <w:szCs w:val="24"/>
          <w:lang w:val="ru-RU"/>
        </w:rPr>
      </w:pPr>
      <w:r w:rsidRPr="00151ED2">
        <w:rPr>
          <w:rFonts w:hAnsi="Times New Roman" w:cs="Times New Roman"/>
          <w:color w:val="000000"/>
          <w:sz w:val="24"/>
          <w:szCs w:val="24"/>
          <w:lang w:val="ru-RU"/>
        </w:rPr>
        <w:t>документы, подтверждающие стоимость служебных телефонных переговоров, и т. д.</w:t>
      </w:r>
    </w:p>
    <w:p w:rsidR="000C4BBD" w:rsidRPr="00151ED2" w:rsidRDefault="000C4BBD" w:rsidP="000C4BBD">
      <w:pPr>
        <w:pStyle w:val="a3"/>
        <w:ind w:left="709"/>
        <w:jc w:val="both"/>
        <w:rPr>
          <w:rFonts w:hAnsi="Times New Roman" w:cs="Times New Roman"/>
          <w:color w:val="000000"/>
          <w:sz w:val="24"/>
          <w:szCs w:val="24"/>
          <w:lang w:val="ru-RU"/>
        </w:rPr>
      </w:pPr>
    </w:p>
    <w:p w:rsidR="00ED7DF9" w:rsidRDefault="00ED7DF9" w:rsidP="00D52C89">
      <w:pPr>
        <w:pStyle w:val="a3"/>
        <w:numPr>
          <w:ilvl w:val="1"/>
          <w:numId w:val="83"/>
        </w:numPr>
        <w:ind w:left="426" w:hanging="426"/>
        <w:jc w:val="both"/>
        <w:rPr>
          <w:rFonts w:hAnsi="Times New Roman" w:cs="Times New Roman"/>
          <w:color w:val="000000"/>
          <w:sz w:val="24"/>
          <w:szCs w:val="24"/>
          <w:lang w:val="ru-RU"/>
        </w:rPr>
      </w:pPr>
      <w:r w:rsidRPr="00151ED2">
        <w:rPr>
          <w:rFonts w:hAnsi="Times New Roman" w:cs="Times New Roman"/>
          <w:color w:val="000000"/>
          <w:sz w:val="24"/>
          <w:szCs w:val="24"/>
          <w:lang w:val="ru-RU"/>
        </w:rPr>
        <w:t>Остаток денежных средств, превышающий сумму, использованную согласно авансовому</w:t>
      </w:r>
      <w:r w:rsidRPr="00151ED2">
        <w:rPr>
          <w:rFonts w:hAnsi="Times New Roman" w:cs="Times New Roman"/>
          <w:color w:val="000000"/>
          <w:sz w:val="24"/>
          <w:szCs w:val="24"/>
        </w:rPr>
        <w:t> </w:t>
      </w:r>
      <w:r w:rsidRPr="00151ED2">
        <w:rPr>
          <w:rFonts w:hAnsi="Times New Roman" w:cs="Times New Roman"/>
          <w:color w:val="000000"/>
          <w:sz w:val="24"/>
          <w:szCs w:val="24"/>
          <w:lang w:val="ru-RU"/>
        </w:rPr>
        <w:t>отчету, подлежит возвращению сотрудником в кассу не позднее трех рабочих дней после</w:t>
      </w:r>
      <w:r w:rsidRPr="00151ED2">
        <w:rPr>
          <w:rFonts w:hAnsi="Times New Roman" w:cs="Times New Roman"/>
          <w:color w:val="000000"/>
          <w:sz w:val="24"/>
          <w:szCs w:val="24"/>
        </w:rPr>
        <w:t> </w:t>
      </w:r>
      <w:r w:rsidRPr="00151ED2">
        <w:rPr>
          <w:rFonts w:hAnsi="Times New Roman" w:cs="Times New Roman"/>
          <w:color w:val="000000"/>
          <w:sz w:val="24"/>
          <w:szCs w:val="24"/>
          <w:lang w:val="ru-RU"/>
        </w:rPr>
        <w:t>возвращения из командировки.</w:t>
      </w:r>
    </w:p>
    <w:p w:rsidR="000C4BBD" w:rsidRDefault="000C4BBD" w:rsidP="000C4BBD">
      <w:pPr>
        <w:pStyle w:val="a3"/>
        <w:ind w:left="426"/>
        <w:jc w:val="both"/>
        <w:rPr>
          <w:rFonts w:hAnsi="Times New Roman" w:cs="Times New Roman"/>
          <w:color w:val="000000"/>
          <w:sz w:val="24"/>
          <w:szCs w:val="24"/>
          <w:lang w:val="ru-RU"/>
        </w:rPr>
      </w:pPr>
    </w:p>
    <w:p w:rsidR="00ED7DF9" w:rsidRDefault="00ED7DF9" w:rsidP="00ED7DF9">
      <w:pPr>
        <w:pStyle w:val="a3"/>
        <w:ind w:left="426"/>
        <w:jc w:val="both"/>
        <w:rPr>
          <w:rFonts w:hAnsi="Times New Roman" w:cs="Times New Roman"/>
          <w:color w:val="000000"/>
          <w:sz w:val="24"/>
          <w:szCs w:val="24"/>
          <w:lang w:val="ru-RU"/>
        </w:rPr>
      </w:pPr>
      <w:r w:rsidRPr="001840F6">
        <w:rPr>
          <w:rFonts w:hAnsi="Times New Roman" w:cs="Times New Roman"/>
          <w:color w:val="000000"/>
          <w:sz w:val="24"/>
          <w:szCs w:val="24"/>
          <w:lang w:val="ru-RU"/>
        </w:rPr>
        <w:t>В случае невозвращения сотрудником остатка средств в определенный срок</w:t>
      </w:r>
      <w:r w:rsidRPr="001840F6">
        <w:rPr>
          <w:lang w:val="ru-RU"/>
        </w:rPr>
        <w:br/>
      </w:r>
      <w:r w:rsidRPr="001840F6">
        <w:rPr>
          <w:rFonts w:hAnsi="Times New Roman" w:cs="Times New Roman"/>
          <w:color w:val="000000"/>
          <w:sz w:val="24"/>
          <w:szCs w:val="24"/>
          <w:lang w:val="ru-RU"/>
        </w:rPr>
        <w:t>соответствующая сумма возмещается в порядке, установленном трудовым и гражданско-процессуальным законодательством.</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83"/>
        </w:numPr>
        <w:ind w:left="426" w:hanging="426"/>
        <w:jc w:val="both"/>
        <w:rPr>
          <w:rFonts w:hAnsi="Times New Roman" w:cs="Times New Roman"/>
          <w:color w:val="000000"/>
          <w:sz w:val="24"/>
          <w:szCs w:val="24"/>
          <w:lang w:val="ru-RU"/>
        </w:rPr>
      </w:pPr>
      <w:r w:rsidRPr="00766CF1">
        <w:rPr>
          <w:rFonts w:hAnsi="Times New Roman" w:cs="Times New Roman"/>
          <w:color w:val="000000"/>
          <w:sz w:val="24"/>
          <w:szCs w:val="24"/>
          <w:lang w:val="ru-RU"/>
        </w:rPr>
        <w:t>Не позднее трех рабочих дней со дня возвращения из служебной командировки</w:t>
      </w:r>
      <w:r>
        <w:rPr>
          <w:rFonts w:hAnsi="Times New Roman" w:cs="Times New Roman"/>
          <w:color w:val="000000"/>
          <w:sz w:val="24"/>
          <w:szCs w:val="24"/>
        </w:rPr>
        <w:t> </w:t>
      </w:r>
      <w:r w:rsidRPr="00766CF1">
        <w:rPr>
          <w:rFonts w:hAnsi="Times New Roman" w:cs="Times New Roman"/>
          <w:color w:val="000000"/>
          <w:sz w:val="24"/>
          <w:szCs w:val="24"/>
          <w:lang w:val="ru-RU"/>
        </w:rPr>
        <w:t>сотрудник готовит и представляет руководителю полный отчет о проделанной им работе либо участии в мероприятии, на которое он был командирован.</w:t>
      </w:r>
    </w:p>
    <w:p w:rsidR="00ED7DF9" w:rsidRDefault="00ED7DF9" w:rsidP="00ED7DF9">
      <w:pPr>
        <w:pStyle w:val="a3"/>
        <w:ind w:left="426"/>
        <w:jc w:val="both"/>
        <w:rPr>
          <w:rFonts w:hAnsi="Times New Roman" w:cs="Times New Roman"/>
          <w:color w:val="000000"/>
          <w:sz w:val="24"/>
          <w:szCs w:val="24"/>
          <w:lang w:val="ru-RU"/>
        </w:rPr>
      </w:pPr>
      <w:r w:rsidRPr="001840F6">
        <w:rPr>
          <w:rFonts w:hAnsi="Times New Roman" w:cs="Times New Roman"/>
          <w:color w:val="000000"/>
          <w:sz w:val="24"/>
          <w:szCs w:val="24"/>
          <w:lang w:val="ru-RU"/>
        </w:rPr>
        <w:t>Сотрудником, командированным для выполнения определенных задач, к отчету о</w:t>
      </w:r>
      <w:r w:rsidRPr="001840F6">
        <w:rPr>
          <w:lang w:val="ru-RU"/>
        </w:rPr>
        <w:br/>
      </w:r>
      <w:r w:rsidRPr="001840F6">
        <w:rPr>
          <w:rFonts w:hAnsi="Times New Roman" w:cs="Times New Roman"/>
          <w:color w:val="000000"/>
          <w:sz w:val="24"/>
          <w:szCs w:val="24"/>
          <w:lang w:val="ru-RU"/>
        </w:rPr>
        <w:t>командировке прилагаются оригиналы либо ксерокопии документов, полученных им или</w:t>
      </w:r>
      <w:r w:rsidRPr="001840F6">
        <w:rPr>
          <w:rFonts w:hAnsi="Times New Roman" w:cs="Times New Roman"/>
          <w:color w:val="000000"/>
          <w:sz w:val="24"/>
          <w:szCs w:val="24"/>
        </w:rPr>
        <w:t> </w:t>
      </w:r>
      <w:r w:rsidRPr="001840F6">
        <w:rPr>
          <w:rFonts w:hAnsi="Times New Roman" w:cs="Times New Roman"/>
          <w:color w:val="000000"/>
          <w:sz w:val="24"/>
          <w:szCs w:val="24"/>
          <w:lang w:val="ru-RU"/>
        </w:rPr>
        <w:t>подписанных и врученных им от имени учреждения.</w:t>
      </w:r>
    </w:p>
    <w:p w:rsidR="00ED7DF9" w:rsidRDefault="00ED7DF9" w:rsidP="00ED7DF9">
      <w:pPr>
        <w:pStyle w:val="a3"/>
        <w:ind w:left="426"/>
        <w:jc w:val="both"/>
        <w:rPr>
          <w:rFonts w:hAnsi="Times New Roman" w:cs="Times New Roman"/>
          <w:color w:val="000000"/>
          <w:sz w:val="24"/>
          <w:szCs w:val="24"/>
          <w:lang w:val="ru-RU"/>
        </w:rPr>
      </w:pPr>
      <w:r w:rsidRPr="00766CF1">
        <w:rPr>
          <w:rFonts w:hAnsi="Times New Roman" w:cs="Times New Roman"/>
          <w:color w:val="000000"/>
          <w:sz w:val="24"/>
          <w:szCs w:val="24"/>
          <w:lang w:val="ru-RU"/>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ED7DF9" w:rsidRPr="00766CF1" w:rsidRDefault="00ED7DF9" w:rsidP="00ED7DF9">
      <w:pPr>
        <w:pStyle w:val="a3"/>
        <w:ind w:left="426"/>
        <w:jc w:val="both"/>
        <w:rPr>
          <w:rFonts w:hAnsi="Times New Roman" w:cs="Times New Roman"/>
          <w:color w:val="000000"/>
          <w:sz w:val="24"/>
          <w:szCs w:val="24"/>
          <w:lang w:val="ru-RU"/>
        </w:rPr>
      </w:pPr>
    </w:p>
    <w:p w:rsidR="00ED7DF9" w:rsidRPr="001836FD" w:rsidRDefault="00ED7DF9" w:rsidP="00D52C89">
      <w:pPr>
        <w:pStyle w:val="a3"/>
        <w:numPr>
          <w:ilvl w:val="0"/>
          <w:numId w:val="83"/>
        </w:numPr>
        <w:jc w:val="center"/>
        <w:rPr>
          <w:rFonts w:hAnsi="Times New Roman" w:cs="Times New Roman"/>
          <w:b/>
          <w:bCs/>
          <w:color w:val="000000"/>
          <w:sz w:val="24"/>
          <w:szCs w:val="24"/>
          <w:lang w:val="ru-RU"/>
        </w:rPr>
      </w:pPr>
      <w:r w:rsidRPr="001840F6">
        <w:rPr>
          <w:rFonts w:hAnsi="Times New Roman" w:cs="Times New Roman"/>
          <w:b/>
          <w:bCs/>
          <w:color w:val="000000"/>
          <w:sz w:val="24"/>
          <w:szCs w:val="24"/>
          <w:lang w:val="ru-RU"/>
        </w:rPr>
        <w:t xml:space="preserve">Отзыв сотрудника из командировки или отмена </w:t>
      </w:r>
      <w:r w:rsidRPr="001836FD">
        <w:rPr>
          <w:rFonts w:hAnsi="Times New Roman" w:cs="Times New Roman"/>
          <w:b/>
          <w:bCs/>
          <w:color w:val="000000"/>
          <w:sz w:val="24"/>
          <w:szCs w:val="24"/>
          <w:lang w:val="ru-RU"/>
        </w:rPr>
        <w:t>командировки осуществляется в следующем порядке</w:t>
      </w:r>
    </w:p>
    <w:p w:rsidR="00ED7DF9" w:rsidRPr="001840F6" w:rsidRDefault="00ED7DF9" w:rsidP="00ED7DF9">
      <w:pPr>
        <w:pStyle w:val="a3"/>
        <w:ind w:left="360"/>
        <w:jc w:val="center"/>
        <w:rPr>
          <w:rFonts w:hAnsi="Times New Roman" w:cs="Times New Roman"/>
          <w:color w:val="000000"/>
          <w:sz w:val="24"/>
          <w:szCs w:val="24"/>
          <w:lang w:val="ru-RU"/>
        </w:rPr>
      </w:pPr>
    </w:p>
    <w:p w:rsidR="00ED7DF9" w:rsidRDefault="00ED7DF9" w:rsidP="00D52C89">
      <w:pPr>
        <w:pStyle w:val="a3"/>
        <w:numPr>
          <w:ilvl w:val="1"/>
          <w:numId w:val="83"/>
        </w:numPr>
        <w:ind w:left="426" w:hanging="426"/>
        <w:jc w:val="both"/>
        <w:rPr>
          <w:rFonts w:hAnsi="Times New Roman" w:cs="Times New Roman"/>
          <w:color w:val="000000"/>
          <w:sz w:val="24"/>
          <w:szCs w:val="24"/>
          <w:lang w:val="ru-RU"/>
        </w:rPr>
      </w:pPr>
      <w:r w:rsidRPr="001840F6">
        <w:rPr>
          <w:rFonts w:hAnsi="Times New Roman" w:cs="Times New Roman"/>
          <w:color w:val="000000"/>
          <w:sz w:val="24"/>
          <w:szCs w:val="24"/>
          <w:lang w:val="ru-RU"/>
        </w:rPr>
        <w:t>Руководитель</w:t>
      </w:r>
      <w:r>
        <w:rPr>
          <w:rFonts w:hAnsi="Times New Roman" w:cs="Times New Roman"/>
          <w:color w:val="000000"/>
          <w:sz w:val="24"/>
          <w:szCs w:val="24"/>
          <w:lang w:val="ru-RU"/>
        </w:rPr>
        <w:t xml:space="preserve"> </w:t>
      </w:r>
      <w:r w:rsidRPr="001840F6">
        <w:rPr>
          <w:rFonts w:hAnsi="Times New Roman" w:cs="Times New Roman"/>
          <w:color w:val="000000"/>
          <w:sz w:val="24"/>
          <w:szCs w:val="24"/>
          <w:lang w:val="ru-RU"/>
        </w:rPr>
        <w:t>готовит служебную записку на имя</w:t>
      </w:r>
      <w:r>
        <w:rPr>
          <w:lang w:val="ru-RU"/>
        </w:rPr>
        <w:t xml:space="preserve"> </w:t>
      </w:r>
      <w:r>
        <w:rPr>
          <w:rFonts w:hAnsi="Times New Roman" w:cs="Times New Roman"/>
          <w:color w:val="000000"/>
          <w:sz w:val="24"/>
          <w:szCs w:val="24"/>
          <w:lang w:val="ru-RU"/>
        </w:rPr>
        <w:t>сотрудника</w:t>
      </w:r>
      <w:r w:rsidRPr="001840F6">
        <w:rPr>
          <w:rFonts w:hAnsi="Times New Roman" w:cs="Times New Roman"/>
          <w:color w:val="000000"/>
          <w:sz w:val="24"/>
          <w:szCs w:val="24"/>
          <w:lang w:val="ru-RU"/>
        </w:rPr>
        <w:t xml:space="preserve"> учреждения с объяснением причин о невозможности направления сотрудника в</w:t>
      </w:r>
      <w:r w:rsidRPr="001840F6">
        <w:rPr>
          <w:rFonts w:hAnsi="Times New Roman" w:cs="Times New Roman"/>
          <w:color w:val="000000"/>
          <w:sz w:val="24"/>
          <w:szCs w:val="24"/>
        </w:rPr>
        <w:t> </w:t>
      </w:r>
      <w:r w:rsidRPr="001840F6">
        <w:rPr>
          <w:rFonts w:hAnsi="Times New Roman" w:cs="Times New Roman"/>
          <w:color w:val="000000"/>
          <w:sz w:val="24"/>
          <w:szCs w:val="24"/>
          <w:lang w:val="ru-RU"/>
        </w:rPr>
        <w:t>командировку или отзыва сотрудника из командировки до истечения ее срока.</w:t>
      </w:r>
    </w:p>
    <w:p w:rsidR="00ED7DF9" w:rsidRDefault="00ED7DF9" w:rsidP="00ED7DF9">
      <w:pPr>
        <w:pStyle w:val="a3"/>
        <w:ind w:left="426"/>
        <w:jc w:val="both"/>
        <w:rPr>
          <w:rFonts w:hAnsi="Times New Roman" w:cs="Times New Roman"/>
          <w:color w:val="000000"/>
          <w:sz w:val="24"/>
          <w:szCs w:val="24"/>
          <w:lang w:val="ru-RU"/>
        </w:rPr>
      </w:pPr>
      <w:r w:rsidRPr="001840F6">
        <w:rPr>
          <w:rFonts w:hAnsi="Times New Roman" w:cs="Times New Roman"/>
          <w:color w:val="000000"/>
          <w:sz w:val="24"/>
          <w:szCs w:val="24"/>
          <w:lang w:val="ru-RU"/>
        </w:rPr>
        <w:t xml:space="preserve">После готовится </w:t>
      </w:r>
      <w:r>
        <w:rPr>
          <w:rFonts w:hAnsi="Times New Roman" w:cs="Times New Roman"/>
          <w:color w:val="000000"/>
          <w:sz w:val="24"/>
          <w:szCs w:val="24"/>
          <w:lang w:val="ru-RU"/>
        </w:rPr>
        <w:t>распоряжение</w:t>
      </w:r>
      <w:r w:rsidRPr="001840F6">
        <w:rPr>
          <w:rFonts w:hAnsi="Times New Roman" w:cs="Times New Roman"/>
          <w:color w:val="000000"/>
          <w:sz w:val="24"/>
          <w:szCs w:val="24"/>
          <w:lang w:val="ru-RU"/>
        </w:rPr>
        <w:t xml:space="preserve"> об отмене командировки или отзыве из</w:t>
      </w:r>
      <w:r w:rsidRPr="001840F6">
        <w:rPr>
          <w:lang w:val="ru-RU"/>
        </w:rPr>
        <w:br/>
      </w:r>
      <w:r w:rsidRPr="001840F6">
        <w:rPr>
          <w:rFonts w:hAnsi="Times New Roman" w:cs="Times New Roman"/>
          <w:color w:val="000000"/>
          <w:sz w:val="24"/>
          <w:szCs w:val="24"/>
          <w:lang w:val="ru-RU"/>
        </w:rPr>
        <w:t>командировки.</w:t>
      </w:r>
    </w:p>
    <w:p w:rsidR="00ED7DF9" w:rsidRDefault="00ED7DF9" w:rsidP="00ED7DF9">
      <w:pPr>
        <w:pStyle w:val="a3"/>
        <w:ind w:left="426"/>
        <w:jc w:val="both"/>
        <w:rPr>
          <w:rFonts w:hAnsi="Times New Roman" w:cs="Times New Roman"/>
          <w:color w:val="000000"/>
          <w:sz w:val="24"/>
          <w:szCs w:val="24"/>
          <w:lang w:val="ru-RU"/>
        </w:rPr>
      </w:pPr>
      <w:r w:rsidRPr="00766CF1">
        <w:rPr>
          <w:rFonts w:hAnsi="Times New Roman" w:cs="Times New Roman"/>
          <w:color w:val="000000"/>
          <w:sz w:val="24"/>
          <w:szCs w:val="24"/>
          <w:lang w:val="ru-RU"/>
        </w:rPr>
        <w:t>Возмещение расходов отозванному из командировки сотруднику производится на основании</w:t>
      </w:r>
      <w:r>
        <w:rPr>
          <w:rFonts w:hAnsi="Times New Roman" w:cs="Times New Roman"/>
          <w:color w:val="000000"/>
          <w:sz w:val="24"/>
          <w:szCs w:val="24"/>
        </w:rPr>
        <w:t> </w:t>
      </w:r>
      <w:r w:rsidRPr="00766CF1">
        <w:rPr>
          <w:rFonts w:hAnsi="Times New Roman" w:cs="Times New Roman"/>
          <w:color w:val="000000"/>
          <w:sz w:val="24"/>
          <w:szCs w:val="24"/>
          <w:lang w:val="ru-RU"/>
        </w:rPr>
        <w:t>авансового отчета и приложенных к нему документов.</w:t>
      </w:r>
    </w:p>
    <w:p w:rsidR="00ED7DF9" w:rsidRDefault="00ED7DF9" w:rsidP="00ED7DF9">
      <w:pPr>
        <w:pStyle w:val="a3"/>
        <w:ind w:left="426"/>
        <w:jc w:val="both"/>
        <w:rPr>
          <w:rFonts w:hAnsi="Times New Roman" w:cs="Times New Roman"/>
          <w:color w:val="000000"/>
          <w:sz w:val="24"/>
          <w:szCs w:val="24"/>
          <w:lang w:val="ru-RU"/>
        </w:rPr>
      </w:pPr>
    </w:p>
    <w:p w:rsidR="00ED7DF9" w:rsidRDefault="00ED7DF9" w:rsidP="00D52C89">
      <w:pPr>
        <w:pStyle w:val="a3"/>
        <w:numPr>
          <w:ilvl w:val="1"/>
          <w:numId w:val="83"/>
        </w:numPr>
        <w:ind w:left="426" w:hanging="426"/>
        <w:jc w:val="both"/>
        <w:rPr>
          <w:rFonts w:hAnsi="Times New Roman" w:cs="Times New Roman"/>
          <w:color w:val="000000"/>
          <w:sz w:val="24"/>
          <w:szCs w:val="24"/>
          <w:lang w:val="ru-RU"/>
        </w:rPr>
      </w:pPr>
      <w:r w:rsidRPr="00766CF1">
        <w:rPr>
          <w:rFonts w:hAnsi="Times New Roman" w:cs="Times New Roman"/>
          <w:color w:val="000000"/>
          <w:sz w:val="24"/>
          <w:szCs w:val="24"/>
          <w:lang w:val="ru-RU"/>
        </w:rPr>
        <w:t xml:space="preserve">Командировка может быть прекращена досрочно по решению </w:t>
      </w:r>
      <w:r>
        <w:rPr>
          <w:rFonts w:hAnsi="Times New Roman" w:cs="Times New Roman"/>
          <w:color w:val="000000"/>
          <w:sz w:val="24"/>
          <w:szCs w:val="24"/>
          <w:lang w:val="ru-RU"/>
        </w:rPr>
        <w:t>руководителя учреждения</w:t>
      </w:r>
      <w:r w:rsidRPr="00766CF1">
        <w:rPr>
          <w:rFonts w:hAnsi="Times New Roman" w:cs="Times New Roman"/>
          <w:color w:val="000000"/>
          <w:sz w:val="24"/>
          <w:szCs w:val="24"/>
          <w:lang w:val="ru-RU"/>
        </w:rPr>
        <w:t xml:space="preserve"> в случаях</w:t>
      </w:r>
      <w:r>
        <w:rPr>
          <w:rFonts w:hAnsi="Times New Roman" w:cs="Times New Roman"/>
          <w:color w:val="000000"/>
          <w:sz w:val="24"/>
          <w:szCs w:val="24"/>
          <w:lang w:val="ru-RU"/>
        </w:rPr>
        <w:t>:</w:t>
      </w:r>
    </w:p>
    <w:p w:rsidR="00ED7DF9" w:rsidRDefault="00ED7DF9" w:rsidP="00D52C89">
      <w:pPr>
        <w:pStyle w:val="a3"/>
        <w:numPr>
          <w:ilvl w:val="0"/>
          <w:numId w:val="85"/>
        </w:numPr>
        <w:ind w:left="709" w:hanging="283"/>
        <w:jc w:val="both"/>
        <w:rPr>
          <w:rFonts w:hAnsi="Times New Roman" w:cs="Times New Roman"/>
          <w:color w:val="000000"/>
          <w:sz w:val="24"/>
          <w:szCs w:val="24"/>
          <w:lang w:val="ru-RU"/>
        </w:rPr>
      </w:pPr>
      <w:r w:rsidRPr="001840F6">
        <w:rPr>
          <w:rFonts w:hAnsi="Times New Roman" w:cs="Times New Roman"/>
          <w:color w:val="000000"/>
          <w:sz w:val="24"/>
          <w:szCs w:val="24"/>
          <w:lang w:val="ru-RU"/>
        </w:rPr>
        <w:t>выполнения служебного задания в полном объеме;</w:t>
      </w:r>
    </w:p>
    <w:p w:rsidR="00ED7DF9" w:rsidRDefault="00ED7DF9" w:rsidP="00D52C89">
      <w:pPr>
        <w:pStyle w:val="a3"/>
        <w:numPr>
          <w:ilvl w:val="0"/>
          <w:numId w:val="85"/>
        </w:numPr>
        <w:ind w:left="709" w:hanging="283"/>
        <w:jc w:val="both"/>
        <w:rPr>
          <w:rFonts w:hAnsi="Times New Roman" w:cs="Times New Roman"/>
          <w:color w:val="000000"/>
          <w:sz w:val="24"/>
          <w:szCs w:val="24"/>
          <w:lang w:val="ru-RU"/>
        </w:rPr>
      </w:pPr>
      <w:r w:rsidRPr="001840F6">
        <w:rPr>
          <w:rFonts w:hAnsi="Times New Roman" w:cs="Times New Roman"/>
          <w:color w:val="000000"/>
          <w:sz w:val="24"/>
          <w:szCs w:val="24"/>
          <w:lang w:val="ru-RU"/>
        </w:rPr>
        <w:lastRenderedPageBreak/>
        <w:t>болезни командированного, наличия чрезвычайных семейных и иных обстоятельств и</w:t>
      </w:r>
      <w:r w:rsidRPr="001840F6">
        <w:rPr>
          <w:rFonts w:hAnsi="Times New Roman" w:cs="Times New Roman"/>
          <w:color w:val="000000"/>
          <w:sz w:val="24"/>
          <w:szCs w:val="24"/>
        </w:rPr>
        <w:t> </w:t>
      </w:r>
      <w:r w:rsidRPr="001840F6">
        <w:rPr>
          <w:rFonts w:hAnsi="Times New Roman" w:cs="Times New Roman"/>
          <w:color w:val="000000"/>
          <w:sz w:val="24"/>
          <w:szCs w:val="24"/>
          <w:lang w:val="ru-RU"/>
        </w:rPr>
        <w:t>иных обстоятельств, требующих его присутствия по месту постоянного проживания;</w:t>
      </w:r>
    </w:p>
    <w:p w:rsidR="00ED7DF9" w:rsidRPr="001840F6" w:rsidRDefault="00ED7DF9" w:rsidP="00D52C89">
      <w:pPr>
        <w:pStyle w:val="a3"/>
        <w:numPr>
          <w:ilvl w:val="0"/>
          <w:numId w:val="85"/>
        </w:numPr>
        <w:ind w:left="709" w:hanging="283"/>
        <w:jc w:val="both"/>
        <w:rPr>
          <w:rFonts w:hAnsi="Times New Roman" w:cs="Times New Roman"/>
          <w:color w:val="000000"/>
          <w:sz w:val="24"/>
          <w:szCs w:val="24"/>
          <w:lang w:val="ru-RU"/>
        </w:rPr>
      </w:pPr>
      <w:r w:rsidRPr="001840F6">
        <w:rPr>
          <w:rFonts w:hAnsi="Times New Roman" w:cs="Times New Roman"/>
          <w:color w:val="000000"/>
          <w:sz w:val="24"/>
          <w:szCs w:val="24"/>
        </w:rPr>
        <w:t>наличия служебной необходимости;</w:t>
      </w:r>
    </w:p>
    <w:p w:rsidR="00ED7DF9" w:rsidRDefault="00ED7DF9" w:rsidP="00D52C89">
      <w:pPr>
        <w:pStyle w:val="a3"/>
        <w:numPr>
          <w:ilvl w:val="0"/>
          <w:numId w:val="85"/>
        </w:numPr>
        <w:ind w:left="709" w:hanging="283"/>
        <w:jc w:val="both"/>
        <w:rPr>
          <w:rFonts w:hAnsi="Times New Roman" w:cs="Times New Roman"/>
          <w:color w:val="000000"/>
          <w:sz w:val="24"/>
          <w:szCs w:val="24"/>
          <w:lang w:val="ru-RU"/>
        </w:rPr>
      </w:pPr>
      <w:r w:rsidRPr="001840F6">
        <w:rPr>
          <w:rFonts w:hAnsi="Times New Roman" w:cs="Times New Roman"/>
          <w:color w:val="000000"/>
          <w:sz w:val="24"/>
          <w:szCs w:val="24"/>
          <w:lang w:val="ru-RU"/>
        </w:rPr>
        <w:t>нарушения сотрудником трудовой дисциплины в период нахождения в командировке.</w:t>
      </w:r>
    </w:p>
    <w:p w:rsidR="00ED7DF9" w:rsidRDefault="00ED7DF9" w:rsidP="00ED7DF9">
      <w:pPr>
        <w:pStyle w:val="a3"/>
        <w:ind w:left="709"/>
        <w:jc w:val="both"/>
        <w:rPr>
          <w:rFonts w:hAnsi="Times New Roman" w:cs="Times New Roman"/>
          <w:color w:val="000000"/>
          <w:sz w:val="24"/>
          <w:szCs w:val="24"/>
          <w:lang w:val="ru-RU"/>
        </w:rPr>
      </w:pPr>
    </w:p>
    <w:p w:rsidR="00ED7DF9" w:rsidRPr="001840F6" w:rsidRDefault="00ED7DF9" w:rsidP="00D52C89">
      <w:pPr>
        <w:pStyle w:val="a3"/>
        <w:numPr>
          <w:ilvl w:val="1"/>
          <w:numId w:val="83"/>
        </w:numPr>
        <w:ind w:left="426" w:hanging="426"/>
        <w:jc w:val="both"/>
        <w:rPr>
          <w:rFonts w:hAnsi="Times New Roman" w:cs="Times New Roman"/>
          <w:color w:val="000000"/>
          <w:sz w:val="24"/>
          <w:szCs w:val="24"/>
          <w:lang w:val="ru-RU"/>
        </w:rPr>
      </w:pPr>
      <w:r w:rsidRPr="001840F6">
        <w:rPr>
          <w:rFonts w:hAnsi="Times New Roman" w:cs="Times New Roman"/>
          <w:color w:val="000000"/>
          <w:sz w:val="24"/>
          <w:szCs w:val="24"/>
          <w:lang w:val="ru-RU"/>
        </w:rPr>
        <w:t>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w:t>
      </w:r>
      <w:r w:rsidRPr="001840F6">
        <w:rPr>
          <w:rFonts w:hAnsi="Times New Roman" w:cs="Times New Roman"/>
          <w:color w:val="000000"/>
          <w:sz w:val="24"/>
          <w:szCs w:val="24"/>
        </w:rPr>
        <w:t> </w:t>
      </w:r>
      <w:r w:rsidRPr="001840F6">
        <w:rPr>
          <w:rFonts w:hAnsi="Times New Roman" w:cs="Times New Roman"/>
          <w:color w:val="000000"/>
          <w:sz w:val="24"/>
          <w:szCs w:val="24"/>
          <w:lang w:val="ru-RU"/>
        </w:rPr>
        <w:t>Трудовым кодексом.</w:t>
      </w:r>
    </w:p>
    <w:p w:rsidR="00ED7DF9" w:rsidRDefault="00ED7DF9" w:rsidP="00ED7DF9">
      <w:pPr>
        <w:rPr>
          <w:rFonts w:hAnsi="Times New Roman" w:cs="Times New Roman"/>
          <w:color w:val="000000"/>
          <w:sz w:val="28"/>
          <w:szCs w:val="24"/>
          <w:lang w:val="ru-RU"/>
        </w:rPr>
      </w:pPr>
    </w:p>
    <w:p w:rsidR="00ED7DF9" w:rsidRDefault="00ED7DF9" w:rsidP="00ED7DF9">
      <w:pPr>
        <w:rPr>
          <w:rFonts w:hAnsi="Times New Roman" w:cs="Times New Roman"/>
          <w:color w:val="000000"/>
          <w:sz w:val="28"/>
          <w:szCs w:val="24"/>
          <w:lang w:val="ru-RU"/>
        </w:rPr>
      </w:pPr>
    </w:p>
    <w:p w:rsidR="00ED7DF9" w:rsidRDefault="00ED7DF9" w:rsidP="00ED7DF9">
      <w:pPr>
        <w:rPr>
          <w:rFonts w:hAnsi="Times New Roman" w:cs="Times New Roman"/>
          <w:color w:val="000000"/>
          <w:sz w:val="28"/>
          <w:szCs w:val="24"/>
          <w:lang w:val="ru-RU"/>
        </w:rPr>
      </w:pPr>
    </w:p>
    <w:p w:rsidR="006C2843" w:rsidRDefault="006C2843" w:rsidP="00BA5221">
      <w:pPr>
        <w:rPr>
          <w:lang w:val="ru-RU"/>
        </w:rPr>
      </w:pPr>
    </w:p>
    <w:p w:rsidR="006C2843" w:rsidRDefault="006C2843" w:rsidP="00BA5221">
      <w:pPr>
        <w:rPr>
          <w:lang w:val="ru-RU"/>
        </w:rPr>
      </w:pPr>
    </w:p>
    <w:p w:rsidR="006C2843" w:rsidRDefault="006C2843" w:rsidP="00BA5221">
      <w:pPr>
        <w:rPr>
          <w:lang w:val="ru-RU"/>
        </w:rPr>
      </w:pPr>
    </w:p>
    <w:p w:rsidR="006C2843" w:rsidRDefault="006C2843"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p w:rsidR="00B72B3B" w:rsidRDefault="00B72B3B" w:rsidP="00BA5221">
      <w:pPr>
        <w:rPr>
          <w:lang w:val="ru-RU"/>
        </w:rPr>
      </w:pPr>
    </w:p>
    <w:tbl>
      <w:tblPr>
        <w:tblW w:w="9714" w:type="dxa"/>
        <w:tblCellMar>
          <w:top w:w="15" w:type="dxa"/>
          <w:left w:w="15" w:type="dxa"/>
          <w:bottom w:w="15" w:type="dxa"/>
          <w:right w:w="15" w:type="dxa"/>
        </w:tblCellMar>
        <w:tblLook w:val="0600" w:firstRow="0" w:lastRow="0" w:firstColumn="0" w:lastColumn="0" w:noHBand="1" w:noVBand="1"/>
      </w:tblPr>
      <w:tblGrid>
        <w:gridCol w:w="4134"/>
        <w:gridCol w:w="5580"/>
      </w:tblGrid>
      <w:tr w:rsidR="00C13023" w:rsidRPr="00597929" w:rsidTr="0035341F">
        <w:tc>
          <w:tcPr>
            <w:tcW w:w="4134" w:type="dxa"/>
            <w:tcMar>
              <w:top w:w="75" w:type="dxa"/>
              <w:left w:w="75" w:type="dxa"/>
              <w:bottom w:w="75" w:type="dxa"/>
              <w:right w:w="75" w:type="dxa"/>
            </w:tcMar>
          </w:tcPr>
          <w:p w:rsidR="00C13023" w:rsidRPr="00ED7DF9" w:rsidRDefault="00C13023" w:rsidP="0035341F">
            <w:pPr>
              <w:rPr>
                <w:lang w:val="ru-RU"/>
              </w:rPr>
            </w:pPr>
            <w:bookmarkStart w:id="112" w:name="_GoBack"/>
            <w:bookmarkEnd w:id="112"/>
          </w:p>
        </w:tc>
        <w:tc>
          <w:tcPr>
            <w:tcW w:w="5580" w:type="dxa"/>
          </w:tcPr>
          <w:tbl>
            <w:tblPr>
              <w:tblStyle w:val="a5"/>
              <w:tblW w:w="5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0"/>
            </w:tblGrid>
            <w:tr w:rsidR="00C13023" w:rsidRPr="00597929" w:rsidTr="0035341F">
              <w:tc>
                <w:tcPr>
                  <w:tcW w:w="5550" w:type="dxa"/>
                </w:tcPr>
                <w:p w:rsidR="00C13023" w:rsidRPr="00BA6FDF" w:rsidRDefault="00C13023" w:rsidP="00C13023">
                  <w:pPr>
                    <w:autoSpaceDE w:val="0"/>
                    <w:autoSpaceDN w:val="0"/>
                    <w:adjustRightInd w:val="0"/>
                    <w:ind w:left="35"/>
                    <w:jc w:val="both"/>
                    <w:rPr>
                      <w:rFonts w:ascii="Times New Roman" w:eastAsia="Times New Roman" w:hAnsi="Times New Roman" w:cs="Times New Roman"/>
                      <w:bCs/>
                      <w:sz w:val="24"/>
                      <w:szCs w:val="20"/>
                      <w:lang w:eastAsia="ru-RU"/>
                    </w:rPr>
                  </w:pPr>
                  <w:r w:rsidRPr="00BA6FDF">
                    <w:rPr>
                      <w:rFonts w:ascii="Times New Roman" w:eastAsia="Times New Roman" w:hAnsi="Times New Roman" w:cs="Times New Roman"/>
                      <w:bCs/>
                      <w:sz w:val="24"/>
                      <w:szCs w:val="20"/>
                      <w:lang w:eastAsia="ru-RU"/>
                    </w:rPr>
                    <w:t xml:space="preserve">Приложение № </w:t>
                  </w:r>
                  <w:r>
                    <w:rPr>
                      <w:rFonts w:ascii="Times New Roman" w:eastAsia="Times New Roman" w:hAnsi="Times New Roman" w:cs="Times New Roman"/>
                      <w:bCs/>
                      <w:sz w:val="24"/>
                      <w:szCs w:val="20"/>
                      <w:lang w:eastAsia="ru-RU"/>
                    </w:rPr>
                    <w:t>2</w:t>
                  </w:r>
                  <w:r w:rsidRPr="00BA6FDF">
                    <w:rPr>
                      <w:rFonts w:ascii="Times New Roman" w:eastAsia="Times New Roman" w:hAnsi="Times New Roman" w:cs="Times New Roman"/>
                      <w:bCs/>
                      <w:sz w:val="24"/>
                      <w:szCs w:val="20"/>
                      <w:lang w:eastAsia="ru-RU"/>
                    </w:rPr>
                    <w:t xml:space="preserve"> к Постановлению муниципального казенного учреждения Администрации Вертикосского сельского поселения от </w:t>
                  </w:r>
                  <w:r>
                    <w:rPr>
                      <w:rFonts w:ascii="Times New Roman" w:eastAsia="Times New Roman" w:hAnsi="Times New Roman" w:cs="Times New Roman"/>
                      <w:bCs/>
                      <w:sz w:val="24"/>
                      <w:szCs w:val="20"/>
                      <w:lang w:eastAsia="ru-RU"/>
                    </w:rPr>
                    <w:t>«</w:t>
                  </w:r>
                  <w:r>
                    <w:rPr>
                      <w:rFonts w:ascii="Times New Roman" w:eastAsia="Times New Roman" w:hAnsi="Times New Roman" w:cs="Times New Roman"/>
                      <w:bCs/>
                      <w:sz w:val="24"/>
                      <w:szCs w:val="20"/>
                      <w:lang w:eastAsia="ru-RU"/>
                    </w:rPr>
                    <w:t>27</w:t>
                  </w:r>
                  <w:r>
                    <w:rPr>
                      <w:rFonts w:ascii="Times New Roman" w:eastAsia="Times New Roman" w:hAnsi="Times New Roman" w:cs="Times New Roman"/>
                      <w:bCs/>
                      <w:sz w:val="24"/>
                      <w:szCs w:val="20"/>
                      <w:lang w:eastAsia="ru-RU"/>
                    </w:rPr>
                    <w:t xml:space="preserve">» </w:t>
                  </w:r>
                  <w:r>
                    <w:rPr>
                      <w:rFonts w:ascii="Times New Roman" w:eastAsia="Times New Roman" w:hAnsi="Times New Roman" w:cs="Times New Roman"/>
                      <w:bCs/>
                      <w:sz w:val="24"/>
                      <w:szCs w:val="20"/>
                      <w:lang w:eastAsia="ru-RU"/>
                    </w:rPr>
                    <w:t>марта 2025</w:t>
                  </w:r>
                  <w:r>
                    <w:rPr>
                      <w:rFonts w:ascii="Times New Roman" w:eastAsia="Times New Roman" w:hAnsi="Times New Roman" w:cs="Times New Roman"/>
                      <w:bCs/>
                      <w:sz w:val="24"/>
                      <w:szCs w:val="20"/>
                      <w:lang w:eastAsia="ru-RU"/>
                    </w:rPr>
                    <w:t xml:space="preserve"> г.</w:t>
                  </w:r>
                  <w:r>
                    <w:rPr>
                      <w:rFonts w:ascii="Times New Roman" w:eastAsia="Times New Roman" w:hAnsi="Times New Roman" w:cs="Times New Roman"/>
                      <w:bCs/>
                      <w:sz w:val="24"/>
                      <w:szCs w:val="20"/>
                      <w:lang w:eastAsia="ru-RU"/>
                    </w:rPr>
                    <w:t xml:space="preserve"> № 25</w:t>
                  </w:r>
                </w:p>
              </w:tc>
            </w:tr>
          </w:tbl>
          <w:p w:rsidR="00C13023" w:rsidRPr="008E2BE8" w:rsidRDefault="00C13023" w:rsidP="0035341F">
            <w:pPr>
              <w:rPr>
                <w:rFonts w:hAnsi="Times New Roman" w:cs="Times New Roman"/>
                <w:color w:val="000000"/>
                <w:sz w:val="24"/>
                <w:szCs w:val="24"/>
                <w:lang w:val="ru-RU"/>
              </w:rPr>
            </w:pPr>
          </w:p>
        </w:tc>
      </w:tr>
    </w:tbl>
    <w:p w:rsidR="00C13023" w:rsidRPr="00BA1B93" w:rsidRDefault="00C13023" w:rsidP="00C13023">
      <w:pPr>
        <w:jc w:val="center"/>
        <w:rPr>
          <w:rFonts w:ascii="Times New Roman" w:hAnsi="Times New Roman" w:cs="Times New Roman"/>
          <w:b/>
          <w:sz w:val="28"/>
          <w:szCs w:val="28"/>
          <w:highlight w:val="yellow"/>
          <w:lang w:val="ru-RU"/>
        </w:rPr>
      </w:pPr>
    </w:p>
    <w:p w:rsidR="00C13023" w:rsidRPr="00901C2F" w:rsidRDefault="00C13023" w:rsidP="00C13023">
      <w:pPr>
        <w:jc w:val="center"/>
        <w:rPr>
          <w:rFonts w:ascii="Times New Roman" w:hAnsi="Times New Roman" w:cs="Times New Roman"/>
          <w:b/>
          <w:sz w:val="28"/>
          <w:szCs w:val="28"/>
          <w:lang w:val="ru-RU"/>
        </w:rPr>
      </w:pPr>
      <w:r w:rsidRPr="00901C2F">
        <w:rPr>
          <w:rFonts w:ascii="Times New Roman" w:hAnsi="Times New Roman" w:cs="Times New Roman"/>
          <w:b/>
          <w:sz w:val="28"/>
          <w:szCs w:val="28"/>
          <w:lang w:val="ru-RU"/>
        </w:rPr>
        <w:t xml:space="preserve">Учётная политика для целей налогообложения </w:t>
      </w:r>
    </w:p>
    <w:p w:rsidR="00C13023" w:rsidRPr="00901C2F" w:rsidRDefault="00C13023" w:rsidP="00D52C89">
      <w:pPr>
        <w:pStyle w:val="11"/>
        <w:keepNext/>
        <w:keepLines/>
        <w:numPr>
          <w:ilvl w:val="0"/>
          <w:numId w:val="64"/>
        </w:numPr>
        <w:shd w:val="clear" w:color="auto" w:fill="auto"/>
        <w:spacing w:before="0" w:after="0" w:line="240" w:lineRule="auto"/>
        <w:rPr>
          <w:rFonts w:ascii="Times New Roman" w:hAnsi="Times New Roman" w:cs="Times New Roman"/>
          <w:b/>
          <w:i w:val="0"/>
          <w:sz w:val="24"/>
          <w:szCs w:val="24"/>
        </w:rPr>
      </w:pPr>
      <w:r w:rsidRPr="00901C2F">
        <w:rPr>
          <w:rFonts w:ascii="Times New Roman" w:hAnsi="Times New Roman" w:cs="Times New Roman"/>
          <w:b/>
          <w:i w:val="0"/>
          <w:sz w:val="24"/>
          <w:szCs w:val="24"/>
        </w:rPr>
        <w:t>НДФЛ</w:t>
      </w:r>
    </w:p>
    <w:p w:rsidR="00C13023" w:rsidRPr="00901C2F" w:rsidRDefault="00C13023" w:rsidP="00C13023">
      <w:pPr>
        <w:pStyle w:val="11"/>
        <w:keepNext/>
        <w:keepLines/>
        <w:shd w:val="clear" w:color="auto" w:fill="auto"/>
        <w:spacing w:before="0" w:after="0" w:line="240" w:lineRule="auto"/>
        <w:ind w:left="720"/>
        <w:jc w:val="left"/>
        <w:rPr>
          <w:rFonts w:ascii="Times New Roman" w:hAnsi="Times New Roman" w:cs="Times New Roman"/>
          <w:b/>
          <w:i w:val="0"/>
          <w:sz w:val="24"/>
          <w:szCs w:val="24"/>
        </w:rPr>
      </w:pPr>
    </w:p>
    <w:p w:rsidR="00C13023" w:rsidRPr="00901C2F" w:rsidRDefault="00C13023" w:rsidP="00D52C89">
      <w:pPr>
        <w:pStyle w:val="a6"/>
        <w:numPr>
          <w:ilvl w:val="0"/>
          <w:numId w:val="65"/>
        </w:numPr>
        <w:shd w:val="clear" w:color="auto" w:fill="auto"/>
        <w:tabs>
          <w:tab w:val="left" w:pos="461"/>
        </w:tabs>
        <w:spacing w:line="240" w:lineRule="auto"/>
        <w:ind w:left="284" w:hanging="284"/>
        <w:jc w:val="both"/>
        <w:rPr>
          <w:rStyle w:val="a8"/>
          <w:sz w:val="24"/>
          <w:szCs w:val="24"/>
        </w:rPr>
      </w:pPr>
      <w:r w:rsidRPr="00901C2F">
        <w:rPr>
          <w:rFonts w:ascii="Times New Roman" w:hAnsi="Times New Roman" w:cs="Times New Roman"/>
          <w:sz w:val="24"/>
          <w:szCs w:val="24"/>
        </w:rPr>
        <w:t>Утвержд</w:t>
      </w:r>
      <w:r w:rsidRPr="00901C2F">
        <w:rPr>
          <w:rFonts w:ascii="Times New Roman" w:hAnsi="Times New Roman" w:cs="Times New Roman"/>
          <w:sz w:val="24"/>
          <w:szCs w:val="24"/>
          <w:lang w:val="ru-RU"/>
        </w:rPr>
        <w:t>ена</w:t>
      </w:r>
      <w:r w:rsidRPr="00901C2F">
        <w:rPr>
          <w:rFonts w:ascii="Times New Roman" w:hAnsi="Times New Roman" w:cs="Times New Roman"/>
          <w:sz w:val="24"/>
          <w:szCs w:val="24"/>
        </w:rPr>
        <w:t xml:space="preserve"> форм</w:t>
      </w:r>
      <w:r w:rsidRPr="00901C2F">
        <w:rPr>
          <w:rFonts w:ascii="Times New Roman" w:hAnsi="Times New Roman" w:cs="Times New Roman"/>
          <w:sz w:val="24"/>
          <w:szCs w:val="24"/>
          <w:lang w:val="ru-RU"/>
        </w:rPr>
        <w:t>а</w:t>
      </w:r>
      <w:r w:rsidRPr="00901C2F">
        <w:rPr>
          <w:rFonts w:ascii="Times New Roman" w:hAnsi="Times New Roman" w:cs="Times New Roman"/>
          <w:sz w:val="24"/>
          <w:szCs w:val="24"/>
        </w:rPr>
        <w:t xml:space="preserve"> заявлени</w:t>
      </w:r>
      <w:r w:rsidRPr="00901C2F">
        <w:rPr>
          <w:rFonts w:ascii="Times New Roman" w:hAnsi="Times New Roman" w:cs="Times New Roman"/>
          <w:sz w:val="24"/>
          <w:szCs w:val="24"/>
          <w:lang w:val="ru-RU"/>
        </w:rPr>
        <w:t>я</w:t>
      </w:r>
      <w:r>
        <w:rPr>
          <w:rFonts w:ascii="Times New Roman" w:hAnsi="Times New Roman" w:cs="Times New Roman"/>
          <w:sz w:val="24"/>
          <w:szCs w:val="24"/>
        </w:rPr>
        <w:t xml:space="preserve"> н</w:t>
      </w:r>
      <w:r w:rsidRPr="00901C2F">
        <w:rPr>
          <w:rFonts w:ascii="Times New Roman" w:hAnsi="Times New Roman" w:cs="Times New Roman"/>
          <w:sz w:val="24"/>
          <w:szCs w:val="24"/>
        </w:rPr>
        <w:t>а предоставление стандартных налоговых вы</w:t>
      </w:r>
      <w:r w:rsidRPr="00901C2F">
        <w:rPr>
          <w:rFonts w:ascii="Times New Roman" w:hAnsi="Times New Roman" w:cs="Times New Roman"/>
          <w:sz w:val="24"/>
          <w:szCs w:val="24"/>
        </w:rPr>
        <w:softHyphen/>
        <w:t xml:space="preserve">четов по </w:t>
      </w:r>
      <w:bookmarkStart w:id="113" w:name="OLE_LINK145"/>
      <w:bookmarkStart w:id="114" w:name="OLE_LINK146"/>
      <w:r w:rsidRPr="00A12E8D">
        <w:rPr>
          <w:rFonts w:ascii="Times New Roman" w:hAnsi="Times New Roman" w:cs="Times New Roman"/>
          <w:b/>
          <w:sz w:val="24"/>
          <w:szCs w:val="24"/>
        </w:rPr>
        <w:t>НДФЛ</w:t>
      </w:r>
      <w:bookmarkEnd w:id="113"/>
      <w:bookmarkEnd w:id="114"/>
      <w:r>
        <w:rPr>
          <w:rFonts w:ascii="Times New Roman" w:hAnsi="Times New Roman" w:cs="Times New Roman"/>
          <w:b/>
          <w:sz w:val="24"/>
          <w:szCs w:val="24"/>
          <w:lang w:val="ru-RU"/>
        </w:rPr>
        <w:t xml:space="preserve"> </w:t>
      </w:r>
      <w:r w:rsidRPr="00A12E8D">
        <w:rPr>
          <w:rFonts w:ascii="Times New Roman" w:hAnsi="Times New Roman" w:cs="Times New Roman"/>
          <w:b/>
          <w:sz w:val="24"/>
          <w:szCs w:val="24"/>
          <w:lang w:val="ru-RU"/>
        </w:rPr>
        <w:t>(</w:t>
      </w:r>
      <w:r w:rsidRPr="00A12E8D">
        <w:rPr>
          <w:rStyle w:val="a8"/>
          <w:b w:val="0"/>
          <w:sz w:val="24"/>
          <w:szCs w:val="24"/>
        </w:rPr>
        <w:t xml:space="preserve">Приложение № </w:t>
      </w:r>
      <w:r w:rsidRPr="00A12E8D">
        <w:rPr>
          <w:rStyle w:val="a8"/>
          <w:b w:val="0"/>
          <w:sz w:val="24"/>
          <w:szCs w:val="24"/>
          <w:lang w:val="ru-RU"/>
        </w:rPr>
        <w:t>1).</w:t>
      </w:r>
    </w:p>
    <w:p w:rsidR="00C13023" w:rsidRPr="00901C2F" w:rsidRDefault="00C13023" w:rsidP="00C13023">
      <w:pPr>
        <w:pStyle w:val="a6"/>
        <w:shd w:val="clear" w:color="auto" w:fill="auto"/>
        <w:tabs>
          <w:tab w:val="left" w:pos="461"/>
        </w:tabs>
        <w:spacing w:line="240" w:lineRule="auto"/>
        <w:ind w:left="284" w:hanging="284"/>
        <w:jc w:val="both"/>
        <w:rPr>
          <w:rStyle w:val="a8"/>
          <w:sz w:val="24"/>
          <w:szCs w:val="24"/>
        </w:rPr>
      </w:pPr>
    </w:p>
    <w:p w:rsidR="00C13023" w:rsidRPr="00901C2F" w:rsidRDefault="00C13023" w:rsidP="00D52C89">
      <w:pPr>
        <w:pStyle w:val="a6"/>
        <w:numPr>
          <w:ilvl w:val="0"/>
          <w:numId w:val="65"/>
        </w:numPr>
        <w:shd w:val="clear" w:color="auto" w:fill="auto"/>
        <w:tabs>
          <w:tab w:val="left" w:pos="461"/>
        </w:tabs>
        <w:spacing w:line="240" w:lineRule="auto"/>
        <w:ind w:left="284" w:hanging="284"/>
        <w:jc w:val="both"/>
        <w:rPr>
          <w:rFonts w:ascii="Times New Roman" w:hAnsi="Times New Roman" w:cs="Times New Roman"/>
          <w:b/>
          <w:bCs/>
          <w:sz w:val="24"/>
          <w:szCs w:val="24"/>
        </w:rPr>
      </w:pPr>
      <w:r w:rsidRPr="00901C2F">
        <w:rPr>
          <w:rFonts w:ascii="Times New Roman" w:hAnsi="Times New Roman" w:cs="Times New Roman"/>
          <w:sz w:val="24"/>
          <w:szCs w:val="24"/>
        </w:rPr>
        <w:t xml:space="preserve">Лицом, ответственным за ведение карточек формы № </w:t>
      </w:r>
      <w:r w:rsidRPr="00901C2F">
        <w:rPr>
          <w:rFonts w:ascii="Times New Roman" w:hAnsi="Times New Roman" w:cs="Times New Roman"/>
          <w:sz w:val="24"/>
          <w:szCs w:val="24"/>
          <w:lang w:val="ru-RU"/>
        </w:rPr>
        <w:t>2</w:t>
      </w:r>
      <w:r w:rsidRPr="00901C2F">
        <w:rPr>
          <w:rFonts w:ascii="Times New Roman" w:hAnsi="Times New Roman" w:cs="Times New Roman"/>
          <w:sz w:val="24"/>
          <w:szCs w:val="24"/>
        </w:rPr>
        <w:t>-НДФЛ установленной формы, является</w:t>
      </w:r>
      <w:r w:rsidRPr="00901C2F">
        <w:rPr>
          <w:rFonts w:ascii="Times New Roman" w:hAnsi="Times New Roman" w:cs="Times New Roman"/>
          <w:sz w:val="24"/>
          <w:szCs w:val="24"/>
          <w:lang w:val="ru-RU"/>
        </w:rPr>
        <w:t xml:space="preserve"> бухгалтер.</w:t>
      </w:r>
    </w:p>
    <w:p w:rsidR="00C13023" w:rsidRPr="00901C2F" w:rsidRDefault="00C13023" w:rsidP="00C13023">
      <w:pPr>
        <w:pStyle w:val="a6"/>
        <w:shd w:val="clear" w:color="auto" w:fill="auto"/>
        <w:tabs>
          <w:tab w:val="left" w:pos="461"/>
        </w:tabs>
        <w:spacing w:line="240" w:lineRule="auto"/>
        <w:ind w:left="284" w:hanging="284"/>
        <w:jc w:val="both"/>
        <w:rPr>
          <w:rFonts w:ascii="Times New Roman" w:hAnsi="Times New Roman" w:cs="Times New Roman"/>
          <w:b/>
          <w:bCs/>
          <w:sz w:val="24"/>
          <w:szCs w:val="24"/>
        </w:rPr>
      </w:pPr>
    </w:p>
    <w:p w:rsidR="00C13023" w:rsidRPr="00901C2F" w:rsidRDefault="00C13023" w:rsidP="00D52C89">
      <w:pPr>
        <w:pStyle w:val="a6"/>
        <w:numPr>
          <w:ilvl w:val="0"/>
          <w:numId w:val="65"/>
        </w:numPr>
        <w:shd w:val="clear" w:color="auto" w:fill="auto"/>
        <w:tabs>
          <w:tab w:val="left" w:pos="461"/>
        </w:tabs>
        <w:spacing w:line="240" w:lineRule="auto"/>
        <w:ind w:left="284" w:hanging="284"/>
        <w:jc w:val="both"/>
        <w:rPr>
          <w:rFonts w:ascii="Times New Roman" w:hAnsi="Times New Roman" w:cs="Times New Roman"/>
          <w:b/>
          <w:bCs/>
          <w:sz w:val="24"/>
          <w:szCs w:val="24"/>
        </w:rPr>
      </w:pPr>
      <w:r w:rsidRPr="00901C2F">
        <w:rPr>
          <w:rFonts w:ascii="Times New Roman" w:hAnsi="Times New Roman" w:cs="Times New Roman"/>
          <w:sz w:val="24"/>
          <w:szCs w:val="24"/>
        </w:rPr>
        <w:t xml:space="preserve">Лицом, ответственным за ведение формы № </w:t>
      </w:r>
      <w:r w:rsidRPr="00901C2F">
        <w:rPr>
          <w:rFonts w:ascii="Times New Roman" w:hAnsi="Times New Roman" w:cs="Times New Roman"/>
          <w:sz w:val="24"/>
          <w:szCs w:val="24"/>
          <w:lang w:val="ru-RU"/>
        </w:rPr>
        <w:t>6</w:t>
      </w:r>
      <w:r w:rsidRPr="00901C2F">
        <w:rPr>
          <w:rFonts w:ascii="Times New Roman" w:hAnsi="Times New Roman" w:cs="Times New Roman"/>
          <w:sz w:val="24"/>
          <w:szCs w:val="24"/>
        </w:rPr>
        <w:t>-НДФЛ установленной формы, является</w:t>
      </w:r>
      <w:r w:rsidRPr="00901C2F">
        <w:rPr>
          <w:rFonts w:ascii="Times New Roman" w:hAnsi="Times New Roman" w:cs="Times New Roman"/>
          <w:sz w:val="24"/>
          <w:szCs w:val="24"/>
          <w:lang w:val="ru-RU"/>
        </w:rPr>
        <w:t xml:space="preserve"> бухгалтер.</w:t>
      </w:r>
    </w:p>
    <w:p w:rsidR="00C13023" w:rsidRPr="00901C2F" w:rsidRDefault="00C13023" w:rsidP="00C13023">
      <w:pPr>
        <w:pStyle w:val="a6"/>
        <w:shd w:val="clear" w:color="auto" w:fill="auto"/>
        <w:tabs>
          <w:tab w:val="left" w:pos="461"/>
        </w:tabs>
        <w:spacing w:line="240" w:lineRule="auto"/>
        <w:ind w:firstLine="0"/>
        <w:jc w:val="both"/>
        <w:rPr>
          <w:rFonts w:ascii="Times New Roman" w:hAnsi="Times New Roman" w:cs="Times New Roman"/>
          <w:sz w:val="24"/>
          <w:szCs w:val="24"/>
        </w:rPr>
      </w:pPr>
    </w:p>
    <w:p w:rsidR="00C13023" w:rsidRDefault="00C13023" w:rsidP="00D52C89">
      <w:pPr>
        <w:pStyle w:val="11"/>
        <w:keepNext/>
        <w:keepLines/>
        <w:numPr>
          <w:ilvl w:val="0"/>
          <w:numId w:val="64"/>
        </w:numPr>
        <w:shd w:val="clear" w:color="auto" w:fill="auto"/>
        <w:spacing w:before="0" w:after="0" w:line="240" w:lineRule="auto"/>
        <w:rPr>
          <w:rFonts w:ascii="Times New Roman" w:hAnsi="Times New Roman" w:cs="Times New Roman"/>
          <w:b/>
          <w:i w:val="0"/>
          <w:sz w:val="24"/>
          <w:szCs w:val="24"/>
        </w:rPr>
      </w:pPr>
      <w:r w:rsidRPr="00901C2F">
        <w:rPr>
          <w:rFonts w:ascii="Times New Roman" w:hAnsi="Times New Roman" w:cs="Times New Roman"/>
          <w:b/>
          <w:i w:val="0"/>
          <w:sz w:val="24"/>
          <w:szCs w:val="24"/>
        </w:rPr>
        <w:t>Страховые взносы</w:t>
      </w:r>
    </w:p>
    <w:p w:rsidR="00C13023" w:rsidRPr="00901C2F" w:rsidRDefault="00C13023" w:rsidP="00C13023">
      <w:pPr>
        <w:pStyle w:val="11"/>
        <w:keepNext/>
        <w:keepLines/>
        <w:shd w:val="clear" w:color="auto" w:fill="auto"/>
        <w:spacing w:before="0" w:after="0" w:line="240" w:lineRule="auto"/>
        <w:ind w:left="720"/>
        <w:jc w:val="left"/>
        <w:rPr>
          <w:rFonts w:ascii="Times New Roman" w:hAnsi="Times New Roman" w:cs="Times New Roman"/>
          <w:b/>
          <w:i w:val="0"/>
          <w:sz w:val="24"/>
          <w:szCs w:val="24"/>
        </w:rPr>
      </w:pPr>
    </w:p>
    <w:p w:rsidR="00C13023" w:rsidRPr="00901C2F" w:rsidRDefault="00C13023" w:rsidP="00C13023">
      <w:pPr>
        <w:pStyle w:val="a6"/>
        <w:shd w:val="clear" w:color="auto" w:fill="auto"/>
        <w:tabs>
          <w:tab w:val="left" w:pos="456"/>
        </w:tabs>
        <w:spacing w:line="240" w:lineRule="auto"/>
        <w:ind w:firstLine="0"/>
        <w:jc w:val="both"/>
        <w:rPr>
          <w:rStyle w:val="12"/>
          <w:b/>
          <w:bCs/>
          <w:i w:val="0"/>
          <w:iCs w:val="0"/>
          <w:sz w:val="24"/>
          <w:szCs w:val="24"/>
        </w:rPr>
      </w:pPr>
      <w:r w:rsidRPr="00901C2F">
        <w:rPr>
          <w:rFonts w:ascii="Times New Roman" w:hAnsi="Times New Roman" w:cs="Times New Roman"/>
          <w:sz w:val="24"/>
          <w:szCs w:val="24"/>
        </w:rPr>
        <w:t>Учет сумм начисленных выплат работникам, а также сумм страховых взносов в го</w:t>
      </w:r>
      <w:r w:rsidRPr="00901C2F">
        <w:rPr>
          <w:rFonts w:ascii="Times New Roman" w:hAnsi="Times New Roman" w:cs="Times New Roman"/>
          <w:sz w:val="24"/>
          <w:szCs w:val="24"/>
        </w:rPr>
        <w:softHyphen/>
        <w:t>сударственные внебюджетные фонды, относящихся к ним, по каждому физическо</w:t>
      </w:r>
      <w:r w:rsidRPr="00901C2F">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sidRPr="00901C2F">
        <w:rPr>
          <w:rStyle w:val="a8"/>
          <w:sz w:val="24"/>
          <w:szCs w:val="24"/>
        </w:rPr>
        <w:t>.</w:t>
      </w:r>
      <w:r>
        <w:rPr>
          <w:rStyle w:val="a8"/>
          <w:sz w:val="24"/>
          <w:szCs w:val="24"/>
          <w:lang w:val="ru-RU"/>
        </w:rPr>
        <w:t xml:space="preserve"> </w:t>
      </w:r>
      <w:r w:rsidRPr="00901C2F">
        <w:rPr>
          <w:rFonts w:ascii="Times New Roman" w:hAnsi="Times New Roman" w:cs="Times New Roman"/>
          <w:sz w:val="24"/>
          <w:szCs w:val="24"/>
        </w:rPr>
        <w:t>Лицом, ответственным за ведение карточек по страховым взносам в государствен</w:t>
      </w:r>
      <w:r w:rsidRPr="00901C2F">
        <w:rPr>
          <w:rFonts w:ascii="Times New Roman" w:hAnsi="Times New Roman" w:cs="Times New Roman"/>
          <w:sz w:val="24"/>
          <w:szCs w:val="24"/>
        </w:rPr>
        <w:softHyphen/>
        <w:t>н</w:t>
      </w:r>
      <w:r>
        <w:rPr>
          <w:rFonts w:ascii="Times New Roman" w:hAnsi="Times New Roman" w:cs="Times New Roman"/>
          <w:sz w:val="24"/>
          <w:szCs w:val="24"/>
        </w:rPr>
        <w:t>ые внебюджетные фонды, является бухгалтер</w:t>
      </w:r>
      <w:r w:rsidRPr="00901C2F">
        <w:rPr>
          <w:rStyle w:val="12"/>
          <w:sz w:val="24"/>
          <w:szCs w:val="24"/>
          <w:lang w:val="ru-RU"/>
        </w:rPr>
        <w:t>.</w:t>
      </w:r>
    </w:p>
    <w:p w:rsidR="00C13023" w:rsidRDefault="00C13023" w:rsidP="00C13023">
      <w:pPr>
        <w:pStyle w:val="11"/>
        <w:keepNext/>
        <w:keepLines/>
        <w:shd w:val="clear" w:color="auto" w:fill="auto"/>
        <w:spacing w:before="0" w:after="0" w:line="240" w:lineRule="auto"/>
        <w:rPr>
          <w:rFonts w:ascii="Times New Roman" w:hAnsi="Times New Roman" w:cs="Times New Roman"/>
          <w:b/>
          <w:i w:val="0"/>
          <w:sz w:val="24"/>
          <w:szCs w:val="24"/>
        </w:rPr>
      </w:pPr>
      <w:bookmarkStart w:id="115" w:name="bookmark2"/>
    </w:p>
    <w:p w:rsidR="00C13023" w:rsidRDefault="00C13023" w:rsidP="00D52C89">
      <w:pPr>
        <w:pStyle w:val="11"/>
        <w:keepNext/>
        <w:keepLines/>
        <w:numPr>
          <w:ilvl w:val="0"/>
          <w:numId w:val="64"/>
        </w:numPr>
        <w:shd w:val="clear" w:color="auto" w:fill="auto"/>
        <w:spacing w:before="0" w:after="0" w:line="240" w:lineRule="auto"/>
        <w:rPr>
          <w:rFonts w:ascii="Times New Roman" w:hAnsi="Times New Roman" w:cs="Times New Roman"/>
          <w:b/>
          <w:i w:val="0"/>
          <w:sz w:val="24"/>
          <w:szCs w:val="24"/>
        </w:rPr>
      </w:pPr>
      <w:r w:rsidRPr="00901C2F">
        <w:rPr>
          <w:rFonts w:ascii="Times New Roman" w:hAnsi="Times New Roman" w:cs="Times New Roman"/>
          <w:b/>
          <w:i w:val="0"/>
          <w:sz w:val="24"/>
          <w:szCs w:val="24"/>
        </w:rPr>
        <w:t>Налог на имущество</w:t>
      </w:r>
      <w:bookmarkEnd w:id="115"/>
    </w:p>
    <w:p w:rsidR="00C13023" w:rsidRPr="00901C2F" w:rsidRDefault="00C13023" w:rsidP="00C13023">
      <w:pPr>
        <w:pStyle w:val="11"/>
        <w:keepNext/>
        <w:keepLines/>
        <w:shd w:val="clear" w:color="auto" w:fill="auto"/>
        <w:spacing w:before="0" w:after="0" w:line="240" w:lineRule="auto"/>
        <w:ind w:left="720"/>
        <w:jc w:val="left"/>
        <w:rPr>
          <w:rFonts w:ascii="Times New Roman" w:hAnsi="Times New Roman" w:cs="Times New Roman"/>
          <w:b/>
          <w:i w:val="0"/>
          <w:sz w:val="24"/>
          <w:szCs w:val="24"/>
        </w:rPr>
      </w:pPr>
    </w:p>
    <w:p w:rsidR="00C13023" w:rsidRDefault="00C13023" w:rsidP="00C13023">
      <w:pPr>
        <w:pStyle w:val="a6"/>
        <w:shd w:val="clear" w:color="auto" w:fill="auto"/>
        <w:tabs>
          <w:tab w:val="left" w:pos="159"/>
        </w:tabs>
        <w:spacing w:line="240" w:lineRule="auto"/>
        <w:ind w:firstLine="0"/>
        <w:jc w:val="both"/>
        <w:rPr>
          <w:rStyle w:val="7pt"/>
          <w:sz w:val="24"/>
          <w:szCs w:val="24"/>
        </w:rPr>
      </w:pPr>
      <w:r w:rsidRPr="00901C2F">
        <w:rPr>
          <w:rFonts w:ascii="Times New Roman" w:hAnsi="Times New Roman" w:cs="Times New Roman"/>
          <w:sz w:val="24"/>
          <w:szCs w:val="24"/>
          <w:lang w:val="ru-RU"/>
        </w:rPr>
        <w:t>И</w:t>
      </w:r>
      <w:r w:rsidRPr="00901C2F">
        <w:rPr>
          <w:rFonts w:ascii="Times New Roman" w:hAnsi="Times New Roman" w:cs="Times New Roman"/>
          <w:sz w:val="24"/>
          <w:szCs w:val="24"/>
        </w:rPr>
        <w:t>мущество</w:t>
      </w:r>
      <w:r w:rsidRPr="00901C2F">
        <w:rPr>
          <w:rFonts w:ascii="Times New Roman" w:hAnsi="Times New Roman" w:cs="Times New Roman"/>
          <w:sz w:val="24"/>
          <w:szCs w:val="24"/>
          <w:lang w:val="ru-RU"/>
        </w:rPr>
        <w:t xml:space="preserve"> администрации</w:t>
      </w:r>
      <w:r w:rsidRPr="00901C2F">
        <w:rPr>
          <w:rFonts w:ascii="Times New Roman" w:hAnsi="Times New Roman" w:cs="Times New Roman"/>
          <w:sz w:val="24"/>
          <w:szCs w:val="24"/>
        </w:rPr>
        <w:t xml:space="preserve"> ставится на учет по месту нахождения самого учрежде</w:t>
      </w:r>
      <w:r w:rsidRPr="00901C2F">
        <w:rPr>
          <w:rFonts w:ascii="Times New Roman" w:hAnsi="Times New Roman" w:cs="Times New Roman"/>
          <w:sz w:val="24"/>
          <w:szCs w:val="24"/>
          <w:lang w:val="ru-RU"/>
        </w:rPr>
        <w:t>ния, предоставляется</w:t>
      </w:r>
      <w:r w:rsidRPr="00901C2F">
        <w:rPr>
          <w:rFonts w:ascii="Times New Roman" w:hAnsi="Times New Roman" w:cs="Times New Roman"/>
          <w:sz w:val="24"/>
          <w:szCs w:val="24"/>
        </w:rPr>
        <w:t xml:space="preserve"> декларации и перечисляется </w:t>
      </w:r>
      <w:r w:rsidRPr="00901C2F">
        <w:rPr>
          <w:rStyle w:val="7pt"/>
          <w:sz w:val="24"/>
          <w:szCs w:val="24"/>
        </w:rPr>
        <w:t>налог.</w:t>
      </w: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p w:rsidR="00C13023" w:rsidRDefault="00C13023" w:rsidP="00C13023">
      <w:pPr>
        <w:pStyle w:val="a6"/>
        <w:shd w:val="clear" w:color="auto" w:fill="auto"/>
        <w:tabs>
          <w:tab w:val="left" w:pos="159"/>
        </w:tabs>
        <w:spacing w:line="240" w:lineRule="auto"/>
        <w:ind w:firstLine="0"/>
        <w:jc w:val="both"/>
        <w:rPr>
          <w:rFonts w:ascii="Times New Roman" w:hAnsi="Times New Roman" w:cs="Times New Roman"/>
          <w:sz w:val="24"/>
          <w:szCs w:val="24"/>
          <w:lang w:val="ru-RU"/>
        </w:rPr>
      </w:pPr>
    </w:p>
    <w:tbl>
      <w:tblPr>
        <w:tblStyle w:val="a5"/>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C13023" w:rsidRPr="00C13023" w:rsidTr="0035341F">
        <w:tc>
          <w:tcPr>
            <w:tcW w:w="4962" w:type="dxa"/>
          </w:tcPr>
          <w:p w:rsidR="00C13023" w:rsidRDefault="00C13023" w:rsidP="0035341F">
            <w:pPr>
              <w:jc w:val="right"/>
              <w:rPr>
                <w:rFonts w:ascii="Times New Roman" w:hAnsi="Times New Roman" w:cs="Times New Roman"/>
                <w:szCs w:val="20"/>
                <w:highlight w:val="yellow"/>
              </w:rPr>
            </w:pPr>
          </w:p>
        </w:tc>
        <w:tc>
          <w:tcPr>
            <w:tcW w:w="5103" w:type="dxa"/>
          </w:tcPr>
          <w:p w:rsidR="00C13023" w:rsidRDefault="00C13023" w:rsidP="0035341F">
            <w:pPr>
              <w:jc w:val="both"/>
              <w:rPr>
                <w:rFonts w:ascii="Times New Roman" w:hAnsi="Times New Roman" w:cs="Times New Roman"/>
                <w:bCs/>
                <w:sz w:val="24"/>
                <w:szCs w:val="20"/>
              </w:rPr>
            </w:pPr>
            <w:r w:rsidRPr="00220DF6">
              <w:rPr>
                <w:rFonts w:ascii="Times New Roman" w:hAnsi="Times New Roman" w:cs="Times New Roman"/>
                <w:bCs/>
                <w:sz w:val="24"/>
                <w:szCs w:val="20"/>
              </w:rPr>
              <w:t xml:space="preserve">Приложение </w:t>
            </w:r>
            <w:r>
              <w:rPr>
                <w:rFonts w:ascii="Times New Roman" w:hAnsi="Times New Roman" w:cs="Times New Roman"/>
                <w:bCs/>
                <w:sz w:val="24"/>
                <w:szCs w:val="20"/>
              </w:rPr>
              <w:t>№ 1</w:t>
            </w:r>
            <w:r w:rsidRPr="00220DF6">
              <w:rPr>
                <w:rFonts w:ascii="Times New Roman" w:hAnsi="Times New Roman" w:cs="Times New Roman"/>
                <w:bCs/>
                <w:sz w:val="24"/>
                <w:szCs w:val="20"/>
              </w:rPr>
              <w:t xml:space="preserve"> к Положению </w:t>
            </w:r>
            <w:r w:rsidRPr="00220DF6">
              <w:rPr>
                <w:rFonts w:ascii="Times New Roman" w:hAnsi="Times New Roman" w:cs="Times New Roman"/>
                <w:bCs/>
                <w:sz w:val="24"/>
              </w:rPr>
              <w:t>«Об у</w:t>
            </w:r>
            <w:r>
              <w:rPr>
                <w:rFonts w:ascii="Times New Roman" w:hAnsi="Times New Roman" w:cs="Times New Roman"/>
                <w:sz w:val="24"/>
              </w:rPr>
              <w:t>четной</w:t>
            </w:r>
            <w:r w:rsidRPr="00220DF6">
              <w:rPr>
                <w:rFonts w:ascii="Times New Roman" w:hAnsi="Times New Roman" w:cs="Times New Roman"/>
                <w:sz w:val="24"/>
              </w:rPr>
              <w:t xml:space="preserve"> политик</w:t>
            </w:r>
            <w:r>
              <w:rPr>
                <w:rFonts w:ascii="Times New Roman" w:hAnsi="Times New Roman" w:cs="Times New Roman"/>
                <w:sz w:val="24"/>
              </w:rPr>
              <w:t>е</w:t>
            </w:r>
            <w:r w:rsidRPr="00220DF6">
              <w:rPr>
                <w:rFonts w:ascii="Times New Roman" w:hAnsi="Times New Roman" w:cs="Times New Roman"/>
                <w:sz w:val="24"/>
              </w:rPr>
              <w:t xml:space="preserve"> для целей налогообложения</w:t>
            </w:r>
            <w:r w:rsidRPr="00220DF6">
              <w:rPr>
                <w:rFonts w:ascii="Times New Roman" w:hAnsi="Times New Roman" w:cs="Times New Roman"/>
                <w:bCs/>
                <w:sz w:val="24"/>
              </w:rPr>
              <w:t xml:space="preserve"> муниципального казенного</w:t>
            </w:r>
            <w:r w:rsidRPr="00220DF6">
              <w:rPr>
                <w:rFonts w:ascii="Times New Roman" w:hAnsi="Times New Roman" w:cs="Times New Roman"/>
                <w:bCs/>
                <w:sz w:val="24"/>
                <w:szCs w:val="20"/>
              </w:rPr>
              <w:t xml:space="preserve"> учреждения Администрации Вертикосского сельского поселения»</w:t>
            </w:r>
          </w:p>
          <w:p w:rsidR="00C13023" w:rsidRDefault="00C13023" w:rsidP="0035341F">
            <w:pPr>
              <w:jc w:val="both"/>
              <w:rPr>
                <w:rFonts w:ascii="Times New Roman" w:hAnsi="Times New Roman" w:cs="Times New Roman"/>
                <w:bCs/>
                <w:sz w:val="24"/>
                <w:szCs w:val="20"/>
              </w:rPr>
            </w:pPr>
          </w:p>
          <w:p w:rsidR="00C13023" w:rsidRPr="00220DF6" w:rsidRDefault="00C13023" w:rsidP="0035341F">
            <w:pPr>
              <w:jc w:val="both"/>
              <w:rPr>
                <w:rFonts w:ascii="Times New Roman" w:hAnsi="Times New Roman" w:cs="Times New Roman"/>
                <w:szCs w:val="20"/>
                <w:highlight w:val="yellow"/>
              </w:rPr>
            </w:pPr>
          </w:p>
        </w:tc>
      </w:tr>
    </w:tbl>
    <w:p w:rsidR="00C13023" w:rsidRPr="004512C3" w:rsidRDefault="00C13023" w:rsidP="00C13023">
      <w:pPr>
        <w:autoSpaceDE w:val="0"/>
        <w:spacing w:before="0" w:beforeAutospacing="0" w:after="0" w:afterAutospacing="0"/>
        <w:ind w:firstLine="709"/>
        <w:jc w:val="right"/>
        <w:rPr>
          <w:rFonts w:ascii="Times New Roman" w:hAnsi="Times New Roman" w:cs="Times New Roman"/>
          <w:sz w:val="24"/>
        </w:rPr>
      </w:pPr>
    </w:p>
    <w:tbl>
      <w:tblPr>
        <w:tblW w:w="4961" w:type="dxa"/>
        <w:tblInd w:w="4957" w:type="dxa"/>
        <w:tblLayout w:type="fixed"/>
        <w:tblLook w:val="04A0" w:firstRow="1" w:lastRow="0" w:firstColumn="1" w:lastColumn="0" w:noHBand="0" w:noVBand="1"/>
      </w:tblPr>
      <w:tblGrid>
        <w:gridCol w:w="4961"/>
      </w:tblGrid>
      <w:tr w:rsidR="00C13023" w:rsidRPr="004512C3" w:rsidTr="0035341F">
        <w:tc>
          <w:tcPr>
            <w:tcW w:w="4961" w:type="dxa"/>
            <w:tcBorders>
              <w:top w:val="single" w:sz="4" w:space="0" w:color="000000"/>
              <w:left w:val="single" w:sz="4" w:space="0" w:color="FFFFFF"/>
              <w:bottom w:val="single" w:sz="4" w:space="0" w:color="000000"/>
              <w:right w:val="single" w:sz="4" w:space="0" w:color="FFFFFF"/>
            </w:tcBorders>
          </w:tcPr>
          <w:p w:rsidR="00C13023" w:rsidRPr="004512C3" w:rsidRDefault="00C13023" w:rsidP="0035341F">
            <w:pPr>
              <w:autoSpaceDE w:val="0"/>
              <w:snapToGrid w:val="0"/>
              <w:spacing w:before="0" w:beforeAutospacing="0" w:after="0" w:afterAutospacing="0"/>
              <w:jc w:val="center"/>
              <w:rPr>
                <w:rFonts w:ascii="Times New Roman" w:hAnsi="Times New Roman" w:cs="Times New Roman"/>
                <w:sz w:val="24"/>
              </w:rPr>
            </w:pPr>
          </w:p>
        </w:tc>
      </w:tr>
      <w:tr w:rsidR="00C13023" w:rsidRPr="00CA05CA" w:rsidTr="0035341F">
        <w:trPr>
          <w:trHeight w:val="264"/>
        </w:trPr>
        <w:tc>
          <w:tcPr>
            <w:tcW w:w="4961" w:type="dxa"/>
            <w:tcBorders>
              <w:top w:val="single" w:sz="4" w:space="0" w:color="000000"/>
              <w:left w:val="single" w:sz="4" w:space="0" w:color="FFFFFF"/>
              <w:bottom w:val="single" w:sz="4" w:space="0" w:color="000000"/>
              <w:right w:val="single" w:sz="4" w:space="0" w:color="FFFFFF"/>
            </w:tcBorders>
          </w:tcPr>
          <w:p w:rsidR="00C13023" w:rsidRPr="004512C3" w:rsidRDefault="00C13023" w:rsidP="0035341F">
            <w:pPr>
              <w:autoSpaceDE w:val="0"/>
              <w:snapToGrid w:val="0"/>
              <w:spacing w:before="0" w:beforeAutospacing="0" w:after="0" w:afterAutospacing="0"/>
              <w:rPr>
                <w:rFonts w:ascii="Times New Roman" w:hAnsi="Times New Roman" w:cs="Times New Roman"/>
                <w:i/>
                <w:sz w:val="16"/>
                <w:szCs w:val="16"/>
              </w:rPr>
            </w:pPr>
            <w:r>
              <w:rPr>
                <w:rFonts w:ascii="Times New Roman" w:hAnsi="Times New Roman" w:cs="Times New Roman"/>
                <w:sz w:val="24"/>
              </w:rPr>
              <w:t xml:space="preserve">        </w:t>
            </w:r>
            <w:r w:rsidRPr="004512C3">
              <w:rPr>
                <w:rFonts w:ascii="Times New Roman" w:hAnsi="Times New Roman" w:cs="Times New Roman"/>
                <w:sz w:val="24"/>
              </w:rPr>
              <w:t xml:space="preserve">                                                                         </w:t>
            </w:r>
          </w:p>
          <w:p w:rsidR="00C13023" w:rsidRPr="004512C3" w:rsidRDefault="00C13023" w:rsidP="0035341F">
            <w:pPr>
              <w:autoSpaceDE w:val="0"/>
              <w:spacing w:before="0" w:beforeAutospacing="0" w:after="0" w:afterAutospacing="0"/>
              <w:rPr>
                <w:rFonts w:ascii="Times New Roman" w:hAnsi="Times New Roman" w:cs="Times New Roman"/>
                <w:sz w:val="16"/>
                <w:szCs w:val="16"/>
              </w:rPr>
            </w:pPr>
          </w:p>
        </w:tc>
      </w:tr>
      <w:tr w:rsidR="00C13023" w:rsidRPr="00CA05CA" w:rsidTr="0035341F">
        <w:tc>
          <w:tcPr>
            <w:tcW w:w="4961" w:type="dxa"/>
            <w:tcBorders>
              <w:top w:val="single" w:sz="4" w:space="0" w:color="000000"/>
              <w:left w:val="single" w:sz="4" w:space="0" w:color="FFFFFF"/>
              <w:bottom w:val="single" w:sz="4" w:space="0" w:color="000000"/>
              <w:right w:val="single" w:sz="4" w:space="0" w:color="FFFFFF"/>
            </w:tcBorders>
            <w:hideMark/>
          </w:tcPr>
          <w:p w:rsidR="00C13023" w:rsidRPr="00220DF6" w:rsidRDefault="00C13023" w:rsidP="0035341F">
            <w:pPr>
              <w:autoSpaceDE w:val="0"/>
              <w:snapToGrid w:val="0"/>
              <w:spacing w:before="0" w:beforeAutospacing="0" w:after="0" w:afterAutospacing="0"/>
              <w:jc w:val="center"/>
              <w:rPr>
                <w:rFonts w:ascii="Times New Roman" w:hAnsi="Times New Roman" w:cs="Times New Roman"/>
                <w:i/>
                <w:sz w:val="16"/>
                <w:szCs w:val="16"/>
              </w:rPr>
            </w:pPr>
            <w:r w:rsidRPr="00220DF6">
              <w:rPr>
                <w:rFonts w:ascii="Times New Roman" w:hAnsi="Times New Roman" w:cs="Times New Roman"/>
                <w:i/>
                <w:sz w:val="16"/>
                <w:szCs w:val="16"/>
              </w:rPr>
              <w:t>(наименование учреждения)</w:t>
            </w:r>
          </w:p>
          <w:p w:rsidR="00C13023" w:rsidRPr="00220DF6" w:rsidRDefault="00C13023" w:rsidP="0035341F">
            <w:pPr>
              <w:autoSpaceDE w:val="0"/>
              <w:spacing w:before="0" w:beforeAutospacing="0" w:after="0" w:afterAutospacing="0"/>
              <w:ind w:left="-66"/>
              <w:rPr>
                <w:rFonts w:ascii="Times New Roman" w:hAnsi="Times New Roman" w:cs="Times New Roman"/>
                <w:sz w:val="24"/>
              </w:rPr>
            </w:pPr>
            <w:r w:rsidRPr="00220DF6">
              <w:rPr>
                <w:rFonts w:ascii="Times New Roman" w:hAnsi="Times New Roman" w:cs="Times New Roman"/>
                <w:sz w:val="24"/>
              </w:rPr>
              <w:t>от</w:t>
            </w:r>
          </w:p>
        </w:tc>
      </w:tr>
      <w:tr w:rsidR="00C13023" w:rsidRPr="00CA05CA" w:rsidTr="0035341F">
        <w:tc>
          <w:tcPr>
            <w:tcW w:w="4961" w:type="dxa"/>
            <w:tcBorders>
              <w:top w:val="single" w:sz="4" w:space="0" w:color="000000"/>
              <w:left w:val="single" w:sz="4" w:space="0" w:color="FFFFFF"/>
              <w:bottom w:val="single" w:sz="4" w:space="0" w:color="000000"/>
              <w:right w:val="single" w:sz="4" w:space="0" w:color="FFFFFF"/>
            </w:tcBorders>
          </w:tcPr>
          <w:p w:rsidR="00C13023" w:rsidRPr="00220DF6" w:rsidRDefault="00C13023" w:rsidP="0035341F">
            <w:pPr>
              <w:autoSpaceDE w:val="0"/>
              <w:snapToGrid w:val="0"/>
              <w:spacing w:before="0" w:beforeAutospacing="0" w:after="0" w:afterAutospacing="0"/>
              <w:jc w:val="center"/>
            </w:pPr>
          </w:p>
          <w:p w:rsidR="00C13023" w:rsidRPr="00220DF6" w:rsidRDefault="00C13023" w:rsidP="0035341F">
            <w:pPr>
              <w:autoSpaceDE w:val="0"/>
              <w:spacing w:before="0" w:beforeAutospacing="0" w:after="0" w:afterAutospacing="0"/>
              <w:jc w:val="center"/>
            </w:pPr>
          </w:p>
        </w:tc>
      </w:tr>
      <w:tr w:rsidR="00C13023" w:rsidRPr="00CA05CA" w:rsidTr="0035341F">
        <w:tc>
          <w:tcPr>
            <w:tcW w:w="4961" w:type="dxa"/>
            <w:tcBorders>
              <w:top w:val="single" w:sz="4" w:space="0" w:color="000000"/>
              <w:left w:val="single" w:sz="4" w:space="0" w:color="FFFFFF"/>
              <w:bottom w:val="single" w:sz="4" w:space="0" w:color="FFFFFF"/>
              <w:right w:val="single" w:sz="4" w:space="0" w:color="FFFFFF"/>
            </w:tcBorders>
          </w:tcPr>
          <w:p w:rsidR="00C13023" w:rsidRPr="00220DF6" w:rsidRDefault="00C13023" w:rsidP="0035341F">
            <w:pPr>
              <w:autoSpaceDE w:val="0"/>
              <w:snapToGrid w:val="0"/>
              <w:jc w:val="center"/>
              <w:rPr>
                <w:rFonts w:ascii="Times New Roman" w:hAnsi="Times New Roman" w:cs="Times New Roman"/>
                <w:i/>
                <w:sz w:val="16"/>
                <w:szCs w:val="16"/>
              </w:rPr>
            </w:pPr>
            <w:r w:rsidRPr="00220DF6">
              <w:rPr>
                <w:rFonts w:ascii="Times New Roman" w:hAnsi="Times New Roman" w:cs="Times New Roman"/>
                <w:i/>
                <w:sz w:val="16"/>
                <w:szCs w:val="16"/>
              </w:rPr>
              <w:t>(ФИО сотрудника учреждения)</w:t>
            </w:r>
          </w:p>
          <w:p w:rsidR="00C13023" w:rsidRPr="00220DF6" w:rsidRDefault="00C13023" w:rsidP="0035341F">
            <w:pPr>
              <w:autoSpaceDE w:val="0"/>
              <w:jc w:val="center"/>
              <w:rPr>
                <w:rFonts w:ascii="Times New Roman" w:hAnsi="Times New Roman" w:cs="Times New Roman"/>
                <w:i/>
                <w:sz w:val="16"/>
                <w:szCs w:val="16"/>
              </w:rPr>
            </w:pPr>
          </w:p>
        </w:tc>
      </w:tr>
    </w:tbl>
    <w:p w:rsidR="00C13023" w:rsidRPr="004512C3" w:rsidRDefault="00C13023" w:rsidP="00C13023">
      <w:pPr>
        <w:autoSpaceDE w:val="0"/>
        <w:jc w:val="center"/>
        <w:rPr>
          <w:rFonts w:ascii="Times New Roman" w:hAnsi="Times New Roman" w:cs="Times New Roman"/>
          <w:b/>
          <w:sz w:val="24"/>
        </w:rPr>
      </w:pPr>
      <w:r w:rsidRPr="004512C3">
        <w:rPr>
          <w:rFonts w:ascii="Times New Roman" w:hAnsi="Times New Roman" w:cs="Times New Roman"/>
          <w:b/>
          <w:sz w:val="24"/>
        </w:rPr>
        <w:t>ЗАЯВЛЕНИЕ</w:t>
      </w:r>
    </w:p>
    <w:p w:rsidR="00C13023" w:rsidRPr="00892067" w:rsidRDefault="00C13023" w:rsidP="00C13023">
      <w:pPr>
        <w:autoSpaceDE w:val="0"/>
        <w:jc w:val="both"/>
        <w:rPr>
          <w:rFonts w:ascii="Times New Roman" w:hAnsi="Times New Roman" w:cs="Times New Roman"/>
          <w:sz w:val="24"/>
          <w:lang w:val="ru-RU"/>
        </w:rPr>
      </w:pPr>
      <w:r w:rsidRPr="00892067">
        <w:rPr>
          <w:rFonts w:ascii="Times New Roman" w:hAnsi="Times New Roman" w:cs="Times New Roman"/>
          <w:sz w:val="24"/>
          <w:lang w:val="ru-RU"/>
        </w:rPr>
        <w:tab/>
        <w:t>Прошу предоставить мне налоговый вычет по налогу на доходы физических лиц в размере __________ (_____________________________________) руб. за каждый месяц налогового периода с 20___ года.</w:t>
      </w:r>
    </w:p>
    <w:p w:rsidR="00C13023" w:rsidRPr="00892067" w:rsidRDefault="00C13023" w:rsidP="00C13023">
      <w:pPr>
        <w:autoSpaceDE w:val="0"/>
        <w:jc w:val="both"/>
        <w:rPr>
          <w:rFonts w:ascii="Times New Roman" w:hAnsi="Times New Roman" w:cs="Times New Roman"/>
          <w:sz w:val="24"/>
          <w:lang w:val="ru-RU"/>
        </w:rPr>
      </w:pPr>
    </w:p>
    <w:tbl>
      <w:tblPr>
        <w:tblW w:w="9938" w:type="dxa"/>
        <w:tblInd w:w="-20" w:type="dxa"/>
        <w:tblLayout w:type="fixed"/>
        <w:tblLook w:val="04A0" w:firstRow="1" w:lastRow="0" w:firstColumn="1" w:lastColumn="0" w:noHBand="0" w:noVBand="1"/>
      </w:tblPr>
      <w:tblGrid>
        <w:gridCol w:w="866"/>
        <w:gridCol w:w="3402"/>
        <w:gridCol w:w="3544"/>
        <w:gridCol w:w="2126"/>
      </w:tblGrid>
      <w:tr w:rsidR="00C13023" w:rsidRPr="004512C3" w:rsidTr="0035341F">
        <w:tc>
          <w:tcPr>
            <w:tcW w:w="866" w:type="dxa"/>
            <w:tcBorders>
              <w:top w:val="single" w:sz="4" w:space="0" w:color="000000"/>
              <w:left w:val="single" w:sz="4" w:space="0" w:color="000000"/>
              <w:bottom w:val="single" w:sz="4" w:space="0" w:color="000000"/>
              <w:right w:val="nil"/>
            </w:tcBorders>
          </w:tcPr>
          <w:p w:rsidR="00C13023" w:rsidRPr="004512C3" w:rsidRDefault="00C13023" w:rsidP="0035341F">
            <w:pPr>
              <w:autoSpaceDE w:val="0"/>
              <w:snapToGrid w:val="0"/>
              <w:jc w:val="center"/>
              <w:rPr>
                <w:rFonts w:ascii="Times New Roman" w:hAnsi="Times New Roman" w:cs="Times New Roman"/>
                <w:b/>
                <w:sz w:val="24"/>
              </w:rPr>
            </w:pPr>
            <w:r w:rsidRPr="004512C3">
              <w:rPr>
                <w:rFonts w:ascii="Times New Roman" w:hAnsi="Times New Roman" w:cs="Times New Roman"/>
                <w:b/>
                <w:sz w:val="24"/>
              </w:rPr>
              <w:t>№ п/п</w:t>
            </w:r>
          </w:p>
        </w:tc>
        <w:tc>
          <w:tcPr>
            <w:tcW w:w="3402" w:type="dxa"/>
            <w:tcBorders>
              <w:top w:val="single" w:sz="4" w:space="0" w:color="000000"/>
              <w:left w:val="single" w:sz="4" w:space="0" w:color="000000"/>
              <w:bottom w:val="single" w:sz="4" w:space="0" w:color="000000"/>
              <w:right w:val="nil"/>
            </w:tcBorders>
            <w:hideMark/>
          </w:tcPr>
          <w:p w:rsidR="00C13023" w:rsidRPr="004512C3" w:rsidRDefault="00C13023" w:rsidP="0035341F">
            <w:pPr>
              <w:autoSpaceDE w:val="0"/>
              <w:snapToGrid w:val="0"/>
              <w:jc w:val="center"/>
              <w:rPr>
                <w:rFonts w:ascii="Times New Roman" w:hAnsi="Times New Roman" w:cs="Times New Roman"/>
                <w:b/>
                <w:sz w:val="24"/>
              </w:rPr>
            </w:pPr>
            <w:r w:rsidRPr="004512C3">
              <w:rPr>
                <w:rFonts w:ascii="Times New Roman" w:hAnsi="Times New Roman" w:cs="Times New Roman"/>
                <w:b/>
                <w:sz w:val="24"/>
              </w:rPr>
              <w:t>ФИО ребёнка</w:t>
            </w:r>
          </w:p>
        </w:tc>
        <w:tc>
          <w:tcPr>
            <w:tcW w:w="3544" w:type="dxa"/>
            <w:tcBorders>
              <w:top w:val="single" w:sz="4" w:space="0" w:color="000000"/>
              <w:left w:val="single" w:sz="4" w:space="0" w:color="000000"/>
              <w:bottom w:val="single" w:sz="4" w:space="0" w:color="000000"/>
              <w:right w:val="nil"/>
            </w:tcBorders>
            <w:hideMark/>
          </w:tcPr>
          <w:p w:rsidR="00C13023" w:rsidRPr="00892067" w:rsidRDefault="00C13023" w:rsidP="0035341F">
            <w:pPr>
              <w:autoSpaceDE w:val="0"/>
              <w:snapToGrid w:val="0"/>
              <w:jc w:val="center"/>
              <w:rPr>
                <w:rFonts w:ascii="Times New Roman" w:hAnsi="Times New Roman" w:cs="Times New Roman"/>
                <w:b/>
                <w:sz w:val="24"/>
                <w:lang w:val="ru-RU"/>
              </w:rPr>
            </w:pPr>
            <w:r w:rsidRPr="00892067">
              <w:rPr>
                <w:rFonts w:ascii="Times New Roman" w:hAnsi="Times New Roman" w:cs="Times New Roman"/>
                <w:b/>
                <w:sz w:val="24"/>
                <w:lang w:val="ru-RU"/>
              </w:rPr>
              <w:t>Основание для вычета (дети, учащиеся, иждивенцы)</w:t>
            </w:r>
          </w:p>
        </w:tc>
        <w:tc>
          <w:tcPr>
            <w:tcW w:w="2126" w:type="dxa"/>
            <w:tcBorders>
              <w:top w:val="single" w:sz="4" w:space="0" w:color="000000"/>
              <w:left w:val="single" w:sz="4" w:space="0" w:color="000000"/>
              <w:bottom w:val="single" w:sz="4" w:space="0" w:color="000000"/>
              <w:right w:val="single" w:sz="4" w:space="0" w:color="000000"/>
            </w:tcBorders>
            <w:hideMark/>
          </w:tcPr>
          <w:p w:rsidR="00C13023" w:rsidRPr="004512C3" w:rsidRDefault="00C13023" w:rsidP="0035341F">
            <w:pPr>
              <w:autoSpaceDE w:val="0"/>
              <w:snapToGrid w:val="0"/>
              <w:jc w:val="center"/>
              <w:rPr>
                <w:rFonts w:ascii="Times New Roman" w:hAnsi="Times New Roman" w:cs="Times New Roman"/>
                <w:b/>
                <w:sz w:val="24"/>
              </w:rPr>
            </w:pPr>
            <w:r w:rsidRPr="004512C3">
              <w:rPr>
                <w:rFonts w:ascii="Times New Roman" w:hAnsi="Times New Roman" w:cs="Times New Roman"/>
                <w:b/>
                <w:sz w:val="24"/>
              </w:rPr>
              <w:t>Дата рождения</w:t>
            </w:r>
          </w:p>
        </w:tc>
      </w:tr>
      <w:tr w:rsidR="00C13023" w:rsidRPr="004512C3" w:rsidTr="0035341F">
        <w:tc>
          <w:tcPr>
            <w:tcW w:w="866" w:type="dxa"/>
            <w:tcBorders>
              <w:top w:val="single" w:sz="4" w:space="0" w:color="000000"/>
              <w:left w:val="single" w:sz="4" w:space="0" w:color="000000"/>
              <w:bottom w:val="single" w:sz="4" w:space="0" w:color="000000"/>
              <w:right w:val="nil"/>
            </w:tcBorders>
          </w:tcPr>
          <w:p w:rsidR="00C13023" w:rsidRPr="004512C3" w:rsidRDefault="00C13023" w:rsidP="0035341F">
            <w:pPr>
              <w:autoSpaceDE w:val="0"/>
              <w:snapToGrid w:val="0"/>
              <w:jc w:val="both"/>
              <w:rPr>
                <w:rFonts w:ascii="Times New Roman" w:hAnsi="Times New Roman" w:cs="Times New Roman"/>
                <w:sz w:val="24"/>
              </w:rPr>
            </w:pPr>
          </w:p>
        </w:tc>
        <w:tc>
          <w:tcPr>
            <w:tcW w:w="3402" w:type="dxa"/>
            <w:tcBorders>
              <w:top w:val="single" w:sz="4" w:space="0" w:color="000000"/>
              <w:left w:val="single" w:sz="4" w:space="0" w:color="000000"/>
              <w:bottom w:val="single" w:sz="4" w:space="0" w:color="000000"/>
              <w:right w:val="nil"/>
            </w:tcBorders>
          </w:tcPr>
          <w:p w:rsidR="00C13023" w:rsidRPr="004512C3" w:rsidRDefault="00C13023" w:rsidP="0035341F">
            <w:pPr>
              <w:autoSpaceDE w:val="0"/>
              <w:snapToGrid w:val="0"/>
              <w:jc w:val="both"/>
              <w:rPr>
                <w:rFonts w:ascii="Times New Roman" w:hAnsi="Times New Roman" w:cs="Times New Roman"/>
                <w:sz w:val="24"/>
              </w:rPr>
            </w:pPr>
          </w:p>
        </w:tc>
        <w:tc>
          <w:tcPr>
            <w:tcW w:w="3544" w:type="dxa"/>
            <w:tcBorders>
              <w:top w:val="single" w:sz="4" w:space="0" w:color="000000"/>
              <w:left w:val="single" w:sz="4" w:space="0" w:color="000000"/>
              <w:bottom w:val="single" w:sz="4" w:space="0" w:color="000000"/>
              <w:right w:val="nil"/>
            </w:tcBorders>
          </w:tcPr>
          <w:p w:rsidR="00C13023" w:rsidRPr="004512C3" w:rsidRDefault="00C13023" w:rsidP="0035341F">
            <w:pPr>
              <w:autoSpaceDE w:val="0"/>
              <w:snapToGrid w:val="0"/>
              <w:jc w:val="both"/>
              <w:rPr>
                <w:rFonts w:ascii="Times New Roman" w:hAnsi="Times New Roman" w:cs="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rsidR="00C13023" w:rsidRPr="004512C3" w:rsidRDefault="00C13023" w:rsidP="0035341F">
            <w:pPr>
              <w:autoSpaceDE w:val="0"/>
              <w:snapToGrid w:val="0"/>
              <w:jc w:val="both"/>
              <w:rPr>
                <w:rFonts w:ascii="Times New Roman" w:hAnsi="Times New Roman" w:cs="Times New Roman"/>
                <w:sz w:val="24"/>
              </w:rPr>
            </w:pPr>
          </w:p>
        </w:tc>
      </w:tr>
      <w:tr w:rsidR="00C13023" w:rsidRPr="004512C3" w:rsidTr="0035341F">
        <w:tc>
          <w:tcPr>
            <w:tcW w:w="866" w:type="dxa"/>
            <w:tcBorders>
              <w:top w:val="single" w:sz="4" w:space="0" w:color="000000"/>
              <w:left w:val="single" w:sz="4" w:space="0" w:color="000000"/>
              <w:bottom w:val="single" w:sz="4" w:space="0" w:color="000000"/>
              <w:right w:val="nil"/>
            </w:tcBorders>
          </w:tcPr>
          <w:p w:rsidR="00C13023" w:rsidRPr="004512C3" w:rsidRDefault="00C13023" w:rsidP="0035341F">
            <w:pPr>
              <w:autoSpaceDE w:val="0"/>
              <w:snapToGrid w:val="0"/>
              <w:jc w:val="both"/>
              <w:rPr>
                <w:rFonts w:ascii="Times New Roman" w:hAnsi="Times New Roman" w:cs="Times New Roman"/>
                <w:sz w:val="24"/>
              </w:rPr>
            </w:pPr>
          </w:p>
        </w:tc>
        <w:tc>
          <w:tcPr>
            <w:tcW w:w="3402" w:type="dxa"/>
            <w:tcBorders>
              <w:top w:val="single" w:sz="4" w:space="0" w:color="000000"/>
              <w:left w:val="single" w:sz="4" w:space="0" w:color="000000"/>
              <w:bottom w:val="single" w:sz="4" w:space="0" w:color="000000"/>
              <w:right w:val="nil"/>
            </w:tcBorders>
          </w:tcPr>
          <w:p w:rsidR="00C13023" w:rsidRPr="004512C3" w:rsidRDefault="00C13023" w:rsidP="0035341F">
            <w:pPr>
              <w:autoSpaceDE w:val="0"/>
              <w:snapToGrid w:val="0"/>
              <w:jc w:val="both"/>
              <w:rPr>
                <w:rFonts w:ascii="Times New Roman" w:hAnsi="Times New Roman" w:cs="Times New Roman"/>
                <w:sz w:val="24"/>
              </w:rPr>
            </w:pPr>
          </w:p>
        </w:tc>
        <w:tc>
          <w:tcPr>
            <w:tcW w:w="3544" w:type="dxa"/>
            <w:tcBorders>
              <w:top w:val="single" w:sz="4" w:space="0" w:color="000000"/>
              <w:left w:val="single" w:sz="4" w:space="0" w:color="000000"/>
              <w:bottom w:val="single" w:sz="4" w:space="0" w:color="000000"/>
              <w:right w:val="nil"/>
            </w:tcBorders>
          </w:tcPr>
          <w:p w:rsidR="00C13023" w:rsidRPr="004512C3" w:rsidRDefault="00C13023" w:rsidP="0035341F">
            <w:pPr>
              <w:autoSpaceDE w:val="0"/>
              <w:snapToGrid w:val="0"/>
              <w:jc w:val="both"/>
              <w:rPr>
                <w:rFonts w:ascii="Times New Roman" w:hAnsi="Times New Roman" w:cs="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rsidR="00C13023" w:rsidRPr="004512C3" w:rsidRDefault="00C13023" w:rsidP="0035341F">
            <w:pPr>
              <w:autoSpaceDE w:val="0"/>
              <w:snapToGrid w:val="0"/>
              <w:jc w:val="both"/>
              <w:rPr>
                <w:rFonts w:ascii="Times New Roman" w:hAnsi="Times New Roman" w:cs="Times New Roman"/>
                <w:sz w:val="24"/>
              </w:rPr>
            </w:pPr>
          </w:p>
        </w:tc>
      </w:tr>
    </w:tbl>
    <w:p w:rsidR="00C13023" w:rsidRPr="004512C3" w:rsidRDefault="00C13023" w:rsidP="00C13023">
      <w:pPr>
        <w:autoSpaceDE w:val="0"/>
        <w:jc w:val="both"/>
        <w:rPr>
          <w:rFonts w:ascii="Times New Roman" w:hAnsi="Times New Roman" w:cs="Times New Roman"/>
          <w:sz w:val="24"/>
        </w:rPr>
      </w:pPr>
      <w:r w:rsidRPr="004512C3">
        <w:rPr>
          <w:rFonts w:ascii="Times New Roman" w:hAnsi="Times New Roman" w:cs="Times New Roman"/>
          <w:sz w:val="24"/>
        </w:rPr>
        <w:tab/>
      </w:r>
    </w:p>
    <w:p w:rsidR="00C13023" w:rsidRPr="00892067" w:rsidRDefault="00C13023" w:rsidP="00C13023">
      <w:pPr>
        <w:autoSpaceDE w:val="0"/>
        <w:jc w:val="both"/>
        <w:rPr>
          <w:rFonts w:ascii="Times New Roman" w:hAnsi="Times New Roman" w:cs="Times New Roman"/>
          <w:sz w:val="24"/>
          <w:lang w:val="ru-RU"/>
        </w:rPr>
      </w:pPr>
      <w:r w:rsidRPr="002E4234">
        <w:rPr>
          <w:rFonts w:ascii="Times New Roman" w:hAnsi="Times New Roman" w:cs="Times New Roman"/>
          <w:sz w:val="24"/>
          <w:lang w:val="ru-RU"/>
        </w:rPr>
        <w:tab/>
      </w:r>
      <w:r w:rsidRPr="00892067">
        <w:rPr>
          <w:rFonts w:ascii="Times New Roman" w:hAnsi="Times New Roman" w:cs="Times New Roman"/>
          <w:sz w:val="24"/>
          <w:lang w:val="ru-RU"/>
        </w:rPr>
        <w:t>К заявлению прилагаются копии свидетельства о рождении и других подтверждающих документов для получения данного вида стандартного налогового вычета.</w:t>
      </w:r>
    </w:p>
    <w:p w:rsidR="00C13023" w:rsidRPr="00892067" w:rsidRDefault="00C13023" w:rsidP="00C13023">
      <w:pPr>
        <w:autoSpaceDE w:val="0"/>
        <w:jc w:val="both"/>
        <w:rPr>
          <w:rFonts w:ascii="Times New Roman" w:hAnsi="Times New Roman" w:cs="Times New Roman"/>
          <w:sz w:val="24"/>
          <w:lang w:val="ru-RU"/>
        </w:rPr>
      </w:pPr>
    </w:p>
    <w:p w:rsidR="00C13023" w:rsidRPr="00C13023" w:rsidRDefault="00C13023" w:rsidP="00C13023">
      <w:pPr>
        <w:pStyle w:val="a6"/>
        <w:shd w:val="clear" w:color="auto" w:fill="auto"/>
        <w:tabs>
          <w:tab w:val="left" w:pos="159"/>
        </w:tabs>
        <w:spacing w:line="240" w:lineRule="auto"/>
        <w:ind w:firstLine="0"/>
        <w:jc w:val="both"/>
        <w:rPr>
          <w:lang w:val="ru-RU"/>
        </w:rPr>
      </w:pPr>
    </w:p>
    <w:p w:rsidR="00C13023" w:rsidRPr="00892067" w:rsidRDefault="00C13023" w:rsidP="00C13023">
      <w:pPr>
        <w:autoSpaceDE w:val="0"/>
        <w:jc w:val="both"/>
        <w:rPr>
          <w:rFonts w:ascii="Times New Roman" w:hAnsi="Times New Roman" w:cs="Times New Roman"/>
          <w:sz w:val="26"/>
          <w:szCs w:val="26"/>
          <w:lang w:val="ru-RU"/>
        </w:rPr>
      </w:pPr>
    </w:p>
    <w:p w:rsidR="00C13023" w:rsidRPr="00892067" w:rsidRDefault="00C13023" w:rsidP="00C13023">
      <w:pPr>
        <w:autoSpaceDE w:val="0"/>
        <w:jc w:val="both"/>
        <w:rPr>
          <w:rFonts w:ascii="Times New Roman" w:hAnsi="Times New Roman" w:cs="Times New Roman"/>
          <w:sz w:val="26"/>
          <w:szCs w:val="26"/>
          <w:lang w:val="ru-RU"/>
        </w:rPr>
      </w:pPr>
      <w:r w:rsidRPr="00892067">
        <w:rPr>
          <w:rFonts w:ascii="Times New Roman" w:hAnsi="Times New Roman" w:cs="Times New Roman"/>
          <w:sz w:val="24"/>
          <w:lang w:val="ru-RU"/>
        </w:rPr>
        <w:t>«______»________________ 20__г</w:t>
      </w:r>
      <w:r w:rsidRPr="00892067">
        <w:rPr>
          <w:rFonts w:ascii="Times New Roman" w:hAnsi="Times New Roman" w:cs="Times New Roman"/>
          <w:sz w:val="26"/>
          <w:szCs w:val="26"/>
          <w:lang w:val="ru-RU"/>
        </w:rPr>
        <w:t>.         _______________      /________________________/</w:t>
      </w:r>
    </w:p>
    <w:p w:rsidR="00C13023" w:rsidRPr="0030442F" w:rsidRDefault="00C13023" w:rsidP="00C13023">
      <w:pPr>
        <w:autoSpaceDE w:val="0"/>
        <w:jc w:val="both"/>
        <w:rPr>
          <w:rFonts w:ascii="Times New Roman" w:hAnsi="Times New Roman" w:cs="Times New Roman"/>
          <w:i/>
          <w:sz w:val="16"/>
          <w:szCs w:val="16"/>
          <w:lang w:val="ru-RU"/>
        </w:rPr>
      </w:pPr>
      <w:r w:rsidRPr="00892067">
        <w:rPr>
          <w:rFonts w:ascii="Times New Roman" w:hAnsi="Times New Roman" w:cs="Times New Roman"/>
          <w:sz w:val="26"/>
          <w:szCs w:val="26"/>
          <w:lang w:val="ru-RU"/>
        </w:rPr>
        <w:tab/>
      </w:r>
      <w:r w:rsidRPr="00892067">
        <w:rPr>
          <w:rFonts w:ascii="Times New Roman" w:hAnsi="Times New Roman" w:cs="Times New Roman"/>
          <w:sz w:val="26"/>
          <w:szCs w:val="26"/>
          <w:lang w:val="ru-RU"/>
        </w:rPr>
        <w:tab/>
      </w:r>
      <w:r w:rsidRPr="00892067">
        <w:rPr>
          <w:rFonts w:ascii="Times New Roman" w:hAnsi="Times New Roman" w:cs="Times New Roman"/>
          <w:sz w:val="26"/>
          <w:szCs w:val="26"/>
          <w:lang w:val="ru-RU"/>
        </w:rPr>
        <w:tab/>
      </w:r>
      <w:r w:rsidRPr="00892067">
        <w:rPr>
          <w:rFonts w:ascii="Times New Roman" w:hAnsi="Times New Roman" w:cs="Times New Roman"/>
          <w:sz w:val="16"/>
          <w:szCs w:val="16"/>
          <w:lang w:val="ru-RU"/>
        </w:rPr>
        <w:t xml:space="preserve">                                                                        (подпись)                                      </w:t>
      </w:r>
      <w:r>
        <w:rPr>
          <w:rFonts w:ascii="Times New Roman" w:hAnsi="Times New Roman" w:cs="Times New Roman"/>
          <w:i/>
          <w:sz w:val="16"/>
          <w:szCs w:val="16"/>
          <w:lang w:val="ru-RU"/>
        </w:rPr>
        <w:t>(ФИО сотрудника учреждения)</w:t>
      </w:r>
    </w:p>
    <w:p w:rsidR="00B72B3B" w:rsidRPr="00C13023" w:rsidRDefault="00B72B3B" w:rsidP="00BA5221">
      <w:pPr>
        <w:rPr>
          <w:lang w:val="ru-RU"/>
        </w:rPr>
      </w:pPr>
    </w:p>
    <w:sectPr w:rsidR="00B72B3B" w:rsidRPr="00C13023" w:rsidSect="00CA74FD">
      <w:pgSz w:w="11907" w:h="16839"/>
      <w:pgMar w:top="1134" w:right="1134" w:bottom="1134" w:left="851" w:header="720" w:footer="720" w:gutter="0"/>
      <w:pgNumType w:start="3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C89" w:rsidRDefault="00D52C89" w:rsidP="00586076">
      <w:pPr>
        <w:spacing w:before="0" w:after="0"/>
      </w:pPr>
      <w:r>
        <w:separator/>
      </w:r>
    </w:p>
  </w:endnote>
  <w:endnote w:type="continuationSeparator" w:id="0">
    <w:p w:rsidR="00D52C89" w:rsidRDefault="00D52C89" w:rsidP="005860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C89" w:rsidRDefault="00D52C89" w:rsidP="00586076">
      <w:pPr>
        <w:spacing w:before="0" w:after="0"/>
      </w:pPr>
      <w:r>
        <w:separator/>
      </w:r>
    </w:p>
  </w:footnote>
  <w:footnote w:type="continuationSeparator" w:id="0">
    <w:p w:rsidR="00D52C89" w:rsidRDefault="00D52C89" w:rsidP="005860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1C2"/>
    <w:multiLevelType w:val="hybridMultilevel"/>
    <w:tmpl w:val="DA9E58BC"/>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F5EEF"/>
    <w:multiLevelType w:val="hybridMultilevel"/>
    <w:tmpl w:val="6A84EBF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D1FB6"/>
    <w:multiLevelType w:val="hybridMultilevel"/>
    <w:tmpl w:val="5B74DB24"/>
    <w:lvl w:ilvl="0" w:tplc="D17060D0">
      <w:start w:val="1"/>
      <w:numFmt w:val="bullet"/>
      <w:lvlText w:val=""/>
      <w:lvlJc w:val="left"/>
      <w:pPr>
        <w:tabs>
          <w:tab w:val="num" w:pos="2375"/>
        </w:tabs>
        <w:ind w:left="2375" w:hanging="87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4AC65B6"/>
    <w:multiLevelType w:val="hybridMultilevel"/>
    <w:tmpl w:val="72DA9802"/>
    <w:lvl w:ilvl="0" w:tplc="D17060D0">
      <w:start w:val="1"/>
      <w:numFmt w:val="bullet"/>
      <w:lvlText w:val=""/>
      <w:lvlJc w:val="left"/>
      <w:pPr>
        <w:ind w:left="2629" w:hanging="360"/>
      </w:pPr>
      <w:rPr>
        <w:rFonts w:ascii="Symbol" w:hAnsi="Symbol" w:hint="default"/>
        <w:sz w:val="20"/>
      </w:rPr>
    </w:lvl>
    <w:lvl w:ilvl="1" w:tplc="04190003" w:tentative="1">
      <w:start w:val="1"/>
      <w:numFmt w:val="bullet"/>
      <w:lvlText w:val="o"/>
      <w:lvlJc w:val="left"/>
      <w:pPr>
        <w:ind w:left="3349" w:hanging="360"/>
      </w:pPr>
      <w:rPr>
        <w:rFonts w:ascii="Courier New" w:hAnsi="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4" w15:restartNumberingAfterBreak="0">
    <w:nsid w:val="07270D09"/>
    <w:multiLevelType w:val="hybridMultilevel"/>
    <w:tmpl w:val="83B2CF3A"/>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311469"/>
    <w:multiLevelType w:val="hybridMultilevel"/>
    <w:tmpl w:val="52FC17C6"/>
    <w:lvl w:ilvl="0" w:tplc="D17060D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09430558"/>
    <w:multiLevelType w:val="hybridMultilevel"/>
    <w:tmpl w:val="4F48F440"/>
    <w:lvl w:ilvl="0" w:tplc="D17060D0">
      <w:start w:val="1"/>
      <w:numFmt w:val="bullet"/>
      <w:lvlText w:val=""/>
      <w:lvlJc w:val="left"/>
      <w:pPr>
        <w:ind w:left="1004" w:hanging="360"/>
      </w:pPr>
      <w:rPr>
        <w:rFonts w:ascii="Symbol" w:hAnsi="Symbol" w:hint="default"/>
        <w:sz w:val="2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C3E5C00"/>
    <w:multiLevelType w:val="hybridMultilevel"/>
    <w:tmpl w:val="84F880BA"/>
    <w:lvl w:ilvl="0" w:tplc="D17060D0">
      <w:start w:val="1"/>
      <w:numFmt w:val="bullet"/>
      <w:lvlText w:val=""/>
      <w:lvlJc w:val="left"/>
      <w:pPr>
        <w:tabs>
          <w:tab w:val="num" w:pos="360"/>
        </w:tabs>
        <w:ind w:left="360" w:hanging="360"/>
      </w:pPr>
      <w:rPr>
        <w:rFonts w:ascii="Symbol" w:hAnsi="Symbol" w:hint="default"/>
      </w:rPr>
    </w:lvl>
    <w:lvl w:ilvl="1" w:tplc="D17060D0">
      <w:start w:val="1"/>
      <w:numFmt w:val="bullet"/>
      <w:lvlText w:val=""/>
      <w:lvlJc w:val="left"/>
      <w:pPr>
        <w:tabs>
          <w:tab w:val="num" w:pos="1156"/>
        </w:tabs>
        <w:ind w:left="1156" w:hanging="360"/>
      </w:pPr>
      <w:rPr>
        <w:rFonts w:ascii="Symbol" w:hAnsi="Symbol"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10292172"/>
    <w:multiLevelType w:val="hybridMultilevel"/>
    <w:tmpl w:val="9CF289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1C15644"/>
    <w:multiLevelType w:val="hybridMultilevel"/>
    <w:tmpl w:val="640C8EFE"/>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124E6DC7"/>
    <w:multiLevelType w:val="hybridMultilevel"/>
    <w:tmpl w:val="6B0C24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3530F2C"/>
    <w:multiLevelType w:val="hybridMultilevel"/>
    <w:tmpl w:val="65AC11C0"/>
    <w:lvl w:ilvl="0" w:tplc="D17060D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136A6ADE"/>
    <w:multiLevelType w:val="hybridMultilevel"/>
    <w:tmpl w:val="061E001E"/>
    <w:lvl w:ilvl="0" w:tplc="D17060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7164E9"/>
    <w:multiLevelType w:val="hybridMultilevel"/>
    <w:tmpl w:val="1CFC4DFC"/>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097C57"/>
    <w:multiLevelType w:val="multilevel"/>
    <w:tmpl w:val="60E6B12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483C99"/>
    <w:multiLevelType w:val="hybridMultilevel"/>
    <w:tmpl w:val="DCAA0DA4"/>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4A75EF"/>
    <w:multiLevelType w:val="hybridMultilevel"/>
    <w:tmpl w:val="305E0B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1A9F058C"/>
    <w:multiLevelType w:val="hybridMultilevel"/>
    <w:tmpl w:val="09D80706"/>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1E0BD0"/>
    <w:multiLevelType w:val="hybridMultilevel"/>
    <w:tmpl w:val="D87A61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1EA90211"/>
    <w:multiLevelType w:val="hybridMultilevel"/>
    <w:tmpl w:val="02F48B4C"/>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656034"/>
    <w:multiLevelType w:val="hybridMultilevel"/>
    <w:tmpl w:val="EE1C29B0"/>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863B4E"/>
    <w:multiLevelType w:val="hybridMultilevel"/>
    <w:tmpl w:val="99FE38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21DA5CC1"/>
    <w:multiLevelType w:val="hybridMultilevel"/>
    <w:tmpl w:val="2F1229D4"/>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4E0B10"/>
    <w:multiLevelType w:val="hybridMultilevel"/>
    <w:tmpl w:val="2EB42E8E"/>
    <w:lvl w:ilvl="0" w:tplc="D17060D0">
      <w:start w:val="1"/>
      <w:numFmt w:val="bullet"/>
      <w:lvlText w:val=""/>
      <w:lvlJc w:val="left"/>
      <w:pPr>
        <w:ind w:left="6740"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561459"/>
    <w:multiLevelType w:val="hybridMultilevel"/>
    <w:tmpl w:val="BEA0ADE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8F62D2"/>
    <w:multiLevelType w:val="hybridMultilevel"/>
    <w:tmpl w:val="E272C154"/>
    <w:lvl w:ilvl="0" w:tplc="D17060D0">
      <w:start w:val="1"/>
      <w:numFmt w:val="bullet"/>
      <w:lvlText w:val=""/>
      <w:lvlJc w:val="left"/>
      <w:pPr>
        <w:ind w:left="1004" w:hanging="360"/>
      </w:pPr>
      <w:rPr>
        <w:rFonts w:ascii="Symbol" w:hAnsi="Symbol" w:hint="default"/>
        <w:sz w:val="2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26DB6274"/>
    <w:multiLevelType w:val="hybridMultilevel"/>
    <w:tmpl w:val="A2A2D158"/>
    <w:lvl w:ilvl="0" w:tplc="D17060D0">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272040EC"/>
    <w:multiLevelType w:val="hybridMultilevel"/>
    <w:tmpl w:val="C396D2BA"/>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0B4751"/>
    <w:multiLevelType w:val="hybridMultilevel"/>
    <w:tmpl w:val="4FCC9D1E"/>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2C4F05A0"/>
    <w:multiLevelType w:val="hybridMultilevel"/>
    <w:tmpl w:val="1386434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15:restartNumberingAfterBreak="0">
    <w:nsid w:val="2C8D5E50"/>
    <w:multiLevelType w:val="hybridMultilevel"/>
    <w:tmpl w:val="EAB60ED4"/>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380F49"/>
    <w:multiLevelType w:val="hybridMultilevel"/>
    <w:tmpl w:val="396C35A6"/>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2A7B60"/>
    <w:multiLevelType w:val="hybridMultilevel"/>
    <w:tmpl w:val="EDAC5D58"/>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3" w15:restartNumberingAfterBreak="0">
    <w:nsid w:val="38990D08"/>
    <w:multiLevelType w:val="hybridMultilevel"/>
    <w:tmpl w:val="38F0C70C"/>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A0A4410"/>
    <w:multiLevelType w:val="hybridMultilevel"/>
    <w:tmpl w:val="ADE84FD2"/>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A175157"/>
    <w:multiLevelType w:val="hybridMultilevel"/>
    <w:tmpl w:val="62829B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3DBC14D6"/>
    <w:multiLevelType w:val="hybridMultilevel"/>
    <w:tmpl w:val="2CAC3428"/>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3A0884"/>
    <w:multiLevelType w:val="multilevel"/>
    <w:tmpl w:val="75DE55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39D181C"/>
    <w:multiLevelType w:val="hybridMultilevel"/>
    <w:tmpl w:val="490A98B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15:restartNumberingAfterBreak="0">
    <w:nsid w:val="459A563C"/>
    <w:multiLevelType w:val="hybridMultilevel"/>
    <w:tmpl w:val="FDBEF5C6"/>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78872C4"/>
    <w:multiLevelType w:val="hybridMultilevel"/>
    <w:tmpl w:val="184801C4"/>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887888"/>
    <w:multiLevelType w:val="hybridMultilevel"/>
    <w:tmpl w:val="7912046C"/>
    <w:lvl w:ilvl="0" w:tplc="D17060D0">
      <w:start w:val="1"/>
      <w:numFmt w:val="bullet"/>
      <w:lvlText w:val=""/>
      <w:lvlJc w:val="left"/>
      <w:pPr>
        <w:ind w:left="1004" w:hanging="360"/>
      </w:pPr>
      <w:rPr>
        <w:rFonts w:ascii="Symbol" w:hAnsi="Symbol" w:hint="default"/>
        <w:sz w:val="2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4A3063F1"/>
    <w:multiLevelType w:val="hybridMultilevel"/>
    <w:tmpl w:val="A032349C"/>
    <w:lvl w:ilvl="0" w:tplc="D17060D0">
      <w:start w:val="1"/>
      <w:numFmt w:val="bullet"/>
      <w:lvlText w:val=""/>
      <w:lvlJc w:val="left"/>
      <w:pPr>
        <w:ind w:left="532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B536542"/>
    <w:multiLevelType w:val="hybridMultilevel"/>
    <w:tmpl w:val="CAD84A58"/>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761A35"/>
    <w:multiLevelType w:val="hybridMultilevel"/>
    <w:tmpl w:val="116E1FFA"/>
    <w:lvl w:ilvl="0" w:tplc="D17060D0">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51487A5F"/>
    <w:multiLevelType w:val="hybridMultilevel"/>
    <w:tmpl w:val="D7C41594"/>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3081CA9"/>
    <w:multiLevelType w:val="hybridMultilevel"/>
    <w:tmpl w:val="533217DA"/>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B63AB4"/>
    <w:multiLevelType w:val="hybridMultilevel"/>
    <w:tmpl w:val="837806B8"/>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51600CF"/>
    <w:multiLevelType w:val="hybridMultilevel"/>
    <w:tmpl w:val="7CEA805C"/>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59C77C8"/>
    <w:multiLevelType w:val="hybridMultilevel"/>
    <w:tmpl w:val="E58486FE"/>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6136BE5"/>
    <w:multiLevelType w:val="hybridMultilevel"/>
    <w:tmpl w:val="09A2EEC0"/>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CD019F"/>
    <w:multiLevelType w:val="hybridMultilevel"/>
    <w:tmpl w:val="71121A1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D2C2BAE"/>
    <w:multiLevelType w:val="hybridMultilevel"/>
    <w:tmpl w:val="5ED0CA04"/>
    <w:lvl w:ilvl="0" w:tplc="D17060D0">
      <w:start w:val="1"/>
      <w:numFmt w:val="bullet"/>
      <w:lvlText w:val=""/>
      <w:lvlJc w:val="left"/>
      <w:pPr>
        <w:ind w:left="1004" w:hanging="360"/>
      </w:pPr>
      <w:rPr>
        <w:rFonts w:ascii="Symbol" w:hAnsi="Symbol" w:hint="default"/>
        <w:sz w:val="2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5FBE553B"/>
    <w:multiLevelType w:val="hybridMultilevel"/>
    <w:tmpl w:val="092A126A"/>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0247D34"/>
    <w:multiLevelType w:val="hybridMultilevel"/>
    <w:tmpl w:val="F81CF356"/>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0B60484"/>
    <w:multiLevelType w:val="hybridMultilevel"/>
    <w:tmpl w:val="D5A261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15:restartNumberingAfterBreak="0">
    <w:nsid w:val="621A3963"/>
    <w:multiLevelType w:val="hybridMultilevel"/>
    <w:tmpl w:val="9F064E82"/>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2A05A48"/>
    <w:multiLevelType w:val="hybridMultilevel"/>
    <w:tmpl w:val="ABCE6864"/>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C217DD"/>
    <w:multiLevelType w:val="multilevel"/>
    <w:tmpl w:val="75DE55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6120774"/>
    <w:multiLevelType w:val="hybridMultilevel"/>
    <w:tmpl w:val="25D48EB8"/>
    <w:lvl w:ilvl="0" w:tplc="92985BAA">
      <w:start w:val="1"/>
      <w:numFmt w:val="decimal"/>
      <w:lvlText w:val="%1."/>
      <w:lvlJc w:val="left"/>
      <w:pPr>
        <w:ind w:left="720" w:hanging="360"/>
      </w:pPr>
      <w:rPr>
        <w:rFonts w:ascii="Calibri" w:hAnsi="Calibri" w:cs="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B31C51"/>
    <w:multiLevelType w:val="hybridMultilevel"/>
    <w:tmpl w:val="2248A52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AE0623F"/>
    <w:multiLevelType w:val="hybridMultilevel"/>
    <w:tmpl w:val="B3C4D3B4"/>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CD02804"/>
    <w:multiLevelType w:val="hybridMultilevel"/>
    <w:tmpl w:val="B7641184"/>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FF6999"/>
    <w:multiLevelType w:val="hybridMultilevel"/>
    <w:tmpl w:val="9AAE70B4"/>
    <w:lvl w:ilvl="0" w:tplc="D17060D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6FE03159"/>
    <w:multiLevelType w:val="hybridMultilevel"/>
    <w:tmpl w:val="AF5CD60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5" w15:restartNumberingAfterBreak="0">
    <w:nsid w:val="70D30BE1"/>
    <w:multiLevelType w:val="hybridMultilevel"/>
    <w:tmpl w:val="B48E1B16"/>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351390C"/>
    <w:multiLevelType w:val="hybridMultilevel"/>
    <w:tmpl w:val="8E642F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74287291"/>
    <w:multiLevelType w:val="hybridMultilevel"/>
    <w:tmpl w:val="C5F287D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8" w15:restartNumberingAfterBreak="0">
    <w:nsid w:val="74EF3E07"/>
    <w:multiLevelType w:val="hybridMultilevel"/>
    <w:tmpl w:val="837A846A"/>
    <w:lvl w:ilvl="0" w:tplc="D17060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9" w15:restartNumberingAfterBreak="0">
    <w:nsid w:val="783731F1"/>
    <w:multiLevelType w:val="hybridMultilevel"/>
    <w:tmpl w:val="4B2085D0"/>
    <w:lvl w:ilvl="0" w:tplc="D1706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85E7D9F"/>
    <w:multiLevelType w:val="hybridMultilevel"/>
    <w:tmpl w:val="42A04CAE"/>
    <w:lvl w:ilvl="0" w:tplc="D17060D0">
      <w:start w:val="1"/>
      <w:numFmt w:val="bullet"/>
      <w:lvlText w:val=""/>
      <w:lvlJc w:val="left"/>
      <w:pPr>
        <w:ind w:left="1364" w:hanging="360"/>
      </w:pPr>
      <w:rPr>
        <w:rFonts w:ascii="Symbol" w:hAnsi="Symbol" w:hint="default"/>
        <w:color w:val="auto"/>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1" w15:restartNumberingAfterBreak="0">
    <w:nsid w:val="78785690"/>
    <w:multiLevelType w:val="hybridMultilevel"/>
    <w:tmpl w:val="3EBC41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7A3B74F8"/>
    <w:multiLevelType w:val="hybridMultilevel"/>
    <w:tmpl w:val="4EE07444"/>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ACC3C4E"/>
    <w:multiLevelType w:val="hybridMultilevel"/>
    <w:tmpl w:val="9E86E800"/>
    <w:lvl w:ilvl="0" w:tplc="D17060D0">
      <w:start w:val="1"/>
      <w:numFmt w:val="bullet"/>
      <w:lvlText w:val=""/>
      <w:lvlJc w:val="left"/>
      <w:pPr>
        <w:tabs>
          <w:tab w:val="num" w:pos="8441"/>
        </w:tabs>
        <w:ind w:left="844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4" w15:restartNumberingAfterBreak="0">
    <w:nsid w:val="7B331741"/>
    <w:multiLevelType w:val="hybridMultilevel"/>
    <w:tmpl w:val="BC489248"/>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B59512B"/>
    <w:multiLevelType w:val="hybridMultilevel"/>
    <w:tmpl w:val="30603B90"/>
    <w:lvl w:ilvl="0" w:tplc="D17060D0">
      <w:start w:val="1"/>
      <w:numFmt w:val="bullet"/>
      <w:lvlText w:val=""/>
      <w:lvlJc w:val="left"/>
      <w:pPr>
        <w:tabs>
          <w:tab w:val="num" w:pos="786"/>
        </w:tabs>
        <w:ind w:left="786" w:hanging="360"/>
      </w:pPr>
      <w:rPr>
        <w:rFonts w:ascii="Symbol" w:hAnsi="Symbol" w:hint="default"/>
      </w:rPr>
    </w:lvl>
    <w:lvl w:ilvl="1" w:tplc="C47A0554">
      <w:numFmt w:val="bullet"/>
      <w:lvlText w:val="-"/>
      <w:lvlJc w:val="left"/>
      <w:pPr>
        <w:ind w:left="1080" w:hanging="360"/>
      </w:pPr>
      <w:rPr>
        <w:rFonts w:ascii="Times New Roman" w:eastAsia="Times New Roman" w:hAnsi="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7BB93294"/>
    <w:multiLevelType w:val="hybridMultilevel"/>
    <w:tmpl w:val="18DADC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15:restartNumberingAfterBreak="0">
    <w:nsid w:val="7CEF3DF2"/>
    <w:multiLevelType w:val="multilevel"/>
    <w:tmpl w:val="75DE55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7D20142A"/>
    <w:multiLevelType w:val="hybridMultilevel"/>
    <w:tmpl w:val="90FED9C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D64307B"/>
    <w:multiLevelType w:val="hybridMultilevel"/>
    <w:tmpl w:val="461024AC"/>
    <w:lvl w:ilvl="0" w:tplc="D17060D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D811BA6"/>
    <w:multiLevelType w:val="multilevel"/>
    <w:tmpl w:val="75DE5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7DCB2B06"/>
    <w:multiLevelType w:val="hybridMultilevel"/>
    <w:tmpl w:val="983826AC"/>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EB12A57"/>
    <w:multiLevelType w:val="hybridMultilevel"/>
    <w:tmpl w:val="28E05F90"/>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EEA1865"/>
    <w:multiLevelType w:val="hybridMultilevel"/>
    <w:tmpl w:val="05BA2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F9603AE"/>
    <w:multiLevelType w:val="hybridMultilevel"/>
    <w:tmpl w:val="949E19EA"/>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75"/>
  </w:num>
  <w:num w:numId="4">
    <w:abstractNumId w:val="73"/>
  </w:num>
  <w:num w:numId="5">
    <w:abstractNumId w:val="63"/>
  </w:num>
  <w:num w:numId="6">
    <w:abstractNumId w:val="74"/>
  </w:num>
  <w:num w:numId="7">
    <w:abstractNumId w:val="70"/>
  </w:num>
  <w:num w:numId="8">
    <w:abstractNumId w:val="40"/>
  </w:num>
  <w:num w:numId="9">
    <w:abstractNumId w:val="65"/>
  </w:num>
  <w:num w:numId="10">
    <w:abstractNumId w:val="81"/>
  </w:num>
  <w:num w:numId="11">
    <w:abstractNumId w:val="60"/>
  </w:num>
  <w:num w:numId="12">
    <w:abstractNumId w:val="11"/>
  </w:num>
  <w:num w:numId="13">
    <w:abstractNumId w:val="12"/>
  </w:num>
  <w:num w:numId="14">
    <w:abstractNumId w:val="42"/>
  </w:num>
  <w:num w:numId="15">
    <w:abstractNumId w:val="62"/>
  </w:num>
  <w:num w:numId="16">
    <w:abstractNumId w:val="53"/>
  </w:num>
  <w:num w:numId="17">
    <w:abstractNumId w:val="27"/>
  </w:num>
  <w:num w:numId="18">
    <w:abstractNumId w:val="49"/>
  </w:num>
  <w:num w:numId="19">
    <w:abstractNumId w:val="56"/>
  </w:num>
  <w:num w:numId="20">
    <w:abstractNumId w:val="3"/>
  </w:num>
  <w:num w:numId="21">
    <w:abstractNumId w:val="79"/>
  </w:num>
  <w:num w:numId="22">
    <w:abstractNumId w:val="48"/>
  </w:num>
  <w:num w:numId="23">
    <w:abstractNumId w:val="57"/>
  </w:num>
  <w:num w:numId="24">
    <w:abstractNumId w:val="0"/>
  </w:num>
  <w:num w:numId="25">
    <w:abstractNumId w:val="20"/>
  </w:num>
  <w:num w:numId="26">
    <w:abstractNumId w:val="15"/>
  </w:num>
  <w:num w:numId="27">
    <w:abstractNumId w:val="13"/>
  </w:num>
  <w:num w:numId="28">
    <w:abstractNumId w:val="28"/>
  </w:num>
  <w:num w:numId="29">
    <w:abstractNumId w:val="39"/>
  </w:num>
  <w:num w:numId="30">
    <w:abstractNumId w:val="69"/>
  </w:num>
  <w:num w:numId="31">
    <w:abstractNumId w:val="25"/>
  </w:num>
  <w:num w:numId="32">
    <w:abstractNumId w:val="82"/>
  </w:num>
  <w:num w:numId="33">
    <w:abstractNumId w:val="54"/>
  </w:num>
  <w:num w:numId="34">
    <w:abstractNumId w:val="30"/>
  </w:num>
  <w:num w:numId="35">
    <w:abstractNumId w:val="84"/>
  </w:num>
  <w:num w:numId="36">
    <w:abstractNumId w:val="31"/>
  </w:num>
  <w:num w:numId="37">
    <w:abstractNumId w:val="1"/>
  </w:num>
  <w:num w:numId="38">
    <w:abstractNumId w:val="5"/>
  </w:num>
  <w:num w:numId="39">
    <w:abstractNumId w:val="22"/>
  </w:num>
  <w:num w:numId="40">
    <w:abstractNumId w:val="72"/>
  </w:num>
  <w:num w:numId="41">
    <w:abstractNumId w:val="33"/>
  </w:num>
  <w:num w:numId="42">
    <w:abstractNumId w:val="24"/>
  </w:num>
  <w:num w:numId="43">
    <w:abstractNumId w:val="43"/>
  </w:num>
  <w:num w:numId="44">
    <w:abstractNumId w:val="50"/>
  </w:num>
  <w:num w:numId="45">
    <w:abstractNumId w:val="26"/>
  </w:num>
  <w:num w:numId="46">
    <w:abstractNumId w:val="44"/>
  </w:num>
  <w:num w:numId="47">
    <w:abstractNumId w:val="52"/>
  </w:num>
  <w:num w:numId="48">
    <w:abstractNumId w:val="41"/>
  </w:num>
  <w:num w:numId="49">
    <w:abstractNumId w:val="36"/>
  </w:num>
  <w:num w:numId="50">
    <w:abstractNumId w:val="47"/>
  </w:num>
  <w:num w:numId="51">
    <w:abstractNumId w:val="45"/>
  </w:num>
  <w:num w:numId="52">
    <w:abstractNumId w:val="9"/>
  </w:num>
  <w:num w:numId="53">
    <w:abstractNumId w:val="68"/>
  </w:num>
  <w:num w:numId="54">
    <w:abstractNumId w:val="7"/>
  </w:num>
  <w:num w:numId="55">
    <w:abstractNumId w:val="46"/>
  </w:num>
  <w:num w:numId="56">
    <w:abstractNumId w:val="78"/>
  </w:num>
  <w:num w:numId="57">
    <w:abstractNumId w:val="34"/>
  </w:num>
  <w:num w:numId="58">
    <w:abstractNumId w:val="61"/>
  </w:num>
  <w:num w:numId="59">
    <w:abstractNumId w:val="17"/>
  </w:num>
  <w:num w:numId="60">
    <w:abstractNumId w:val="19"/>
  </w:num>
  <w:num w:numId="61">
    <w:abstractNumId w:val="4"/>
  </w:num>
  <w:num w:numId="62">
    <w:abstractNumId w:val="2"/>
  </w:num>
  <w:num w:numId="63">
    <w:abstractNumId w:val="6"/>
  </w:num>
  <w:num w:numId="64">
    <w:abstractNumId w:val="51"/>
  </w:num>
  <w:num w:numId="65">
    <w:abstractNumId w:val="59"/>
  </w:num>
  <w:num w:numId="66">
    <w:abstractNumId w:val="77"/>
  </w:num>
  <w:num w:numId="67">
    <w:abstractNumId w:val="35"/>
  </w:num>
  <w:num w:numId="68">
    <w:abstractNumId w:val="55"/>
  </w:num>
  <w:num w:numId="69">
    <w:abstractNumId w:val="21"/>
  </w:num>
  <w:num w:numId="70">
    <w:abstractNumId w:val="83"/>
  </w:num>
  <w:num w:numId="71">
    <w:abstractNumId w:val="80"/>
  </w:num>
  <w:num w:numId="72">
    <w:abstractNumId w:val="37"/>
  </w:num>
  <w:num w:numId="73">
    <w:abstractNumId w:val="67"/>
  </w:num>
  <w:num w:numId="74">
    <w:abstractNumId w:val="38"/>
  </w:num>
  <w:num w:numId="75">
    <w:abstractNumId w:val="64"/>
  </w:num>
  <w:num w:numId="76">
    <w:abstractNumId w:val="29"/>
  </w:num>
  <w:num w:numId="77">
    <w:abstractNumId w:val="32"/>
  </w:num>
  <w:num w:numId="78">
    <w:abstractNumId w:val="18"/>
  </w:num>
  <w:num w:numId="79">
    <w:abstractNumId w:val="10"/>
  </w:num>
  <w:num w:numId="80">
    <w:abstractNumId w:val="71"/>
  </w:num>
  <w:num w:numId="81">
    <w:abstractNumId w:val="8"/>
  </w:num>
  <w:num w:numId="82">
    <w:abstractNumId w:val="66"/>
  </w:num>
  <w:num w:numId="83">
    <w:abstractNumId w:val="58"/>
  </w:num>
  <w:num w:numId="84">
    <w:abstractNumId w:val="16"/>
  </w:num>
  <w:num w:numId="85">
    <w:abstractNumId w:val="7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604"/>
    <w:rsid w:val="00003AD9"/>
    <w:rsid w:val="00005204"/>
    <w:rsid w:val="000118F8"/>
    <w:rsid w:val="00013205"/>
    <w:rsid w:val="00013DEF"/>
    <w:rsid w:val="00015189"/>
    <w:rsid w:val="00021B6C"/>
    <w:rsid w:val="00022775"/>
    <w:rsid w:val="000279FE"/>
    <w:rsid w:val="000309C8"/>
    <w:rsid w:val="000325F0"/>
    <w:rsid w:val="0003443B"/>
    <w:rsid w:val="000419F2"/>
    <w:rsid w:val="00042D3B"/>
    <w:rsid w:val="000436AB"/>
    <w:rsid w:val="00054714"/>
    <w:rsid w:val="00056125"/>
    <w:rsid w:val="0006123A"/>
    <w:rsid w:val="000622DD"/>
    <w:rsid w:val="00067AA5"/>
    <w:rsid w:val="000773A6"/>
    <w:rsid w:val="0008698C"/>
    <w:rsid w:val="00087FA3"/>
    <w:rsid w:val="00090EA8"/>
    <w:rsid w:val="00092B63"/>
    <w:rsid w:val="000A0E8D"/>
    <w:rsid w:val="000B3E12"/>
    <w:rsid w:val="000B547D"/>
    <w:rsid w:val="000C4BBD"/>
    <w:rsid w:val="000C511A"/>
    <w:rsid w:val="000C656E"/>
    <w:rsid w:val="000C75E7"/>
    <w:rsid w:val="000D223C"/>
    <w:rsid w:val="000D3FA8"/>
    <w:rsid w:val="000D6573"/>
    <w:rsid w:val="000F0516"/>
    <w:rsid w:val="000F125A"/>
    <w:rsid w:val="001012A7"/>
    <w:rsid w:val="001215B9"/>
    <w:rsid w:val="00134CDE"/>
    <w:rsid w:val="00136F5D"/>
    <w:rsid w:val="00142AC6"/>
    <w:rsid w:val="00145363"/>
    <w:rsid w:val="001467F6"/>
    <w:rsid w:val="0014703B"/>
    <w:rsid w:val="001514CF"/>
    <w:rsid w:val="00151864"/>
    <w:rsid w:val="00160D61"/>
    <w:rsid w:val="0017621B"/>
    <w:rsid w:val="00182A33"/>
    <w:rsid w:val="001836FD"/>
    <w:rsid w:val="00185D16"/>
    <w:rsid w:val="0019042C"/>
    <w:rsid w:val="00192B76"/>
    <w:rsid w:val="00193608"/>
    <w:rsid w:val="0019472F"/>
    <w:rsid w:val="00195682"/>
    <w:rsid w:val="001A174D"/>
    <w:rsid w:val="001A2ED7"/>
    <w:rsid w:val="001A3816"/>
    <w:rsid w:val="001A7D1A"/>
    <w:rsid w:val="001B1A11"/>
    <w:rsid w:val="001B7D6F"/>
    <w:rsid w:val="001B7FEB"/>
    <w:rsid w:val="001C22FA"/>
    <w:rsid w:val="001C672D"/>
    <w:rsid w:val="001D0B41"/>
    <w:rsid w:val="001D27A7"/>
    <w:rsid w:val="001D3C37"/>
    <w:rsid w:val="001D3D1C"/>
    <w:rsid w:val="001E27D5"/>
    <w:rsid w:val="001F0F3C"/>
    <w:rsid w:val="001F2B70"/>
    <w:rsid w:val="00202FAA"/>
    <w:rsid w:val="002115CC"/>
    <w:rsid w:val="002203F4"/>
    <w:rsid w:val="00223605"/>
    <w:rsid w:val="002236A7"/>
    <w:rsid w:val="00223C0D"/>
    <w:rsid w:val="00225758"/>
    <w:rsid w:val="0023082F"/>
    <w:rsid w:val="00230E30"/>
    <w:rsid w:val="00232669"/>
    <w:rsid w:val="00246C8C"/>
    <w:rsid w:val="00247E90"/>
    <w:rsid w:val="00250C76"/>
    <w:rsid w:val="00260BCD"/>
    <w:rsid w:val="00262F6A"/>
    <w:rsid w:val="00271985"/>
    <w:rsid w:val="00290775"/>
    <w:rsid w:val="002916DE"/>
    <w:rsid w:val="002920E8"/>
    <w:rsid w:val="00294437"/>
    <w:rsid w:val="002A5F40"/>
    <w:rsid w:val="002A6F6E"/>
    <w:rsid w:val="002C439A"/>
    <w:rsid w:val="002D0138"/>
    <w:rsid w:val="002D2B3B"/>
    <w:rsid w:val="002D31A9"/>
    <w:rsid w:val="002D33B1"/>
    <w:rsid w:val="002D3591"/>
    <w:rsid w:val="002E411F"/>
    <w:rsid w:val="002E4234"/>
    <w:rsid w:val="002F7CB3"/>
    <w:rsid w:val="0030442F"/>
    <w:rsid w:val="00312282"/>
    <w:rsid w:val="00317310"/>
    <w:rsid w:val="00326960"/>
    <w:rsid w:val="00327E94"/>
    <w:rsid w:val="00330E84"/>
    <w:rsid w:val="00336BB0"/>
    <w:rsid w:val="00341930"/>
    <w:rsid w:val="00341EFA"/>
    <w:rsid w:val="00343A5B"/>
    <w:rsid w:val="00343C3F"/>
    <w:rsid w:val="00347E98"/>
    <w:rsid w:val="003514A0"/>
    <w:rsid w:val="00357A81"/>
    <w:rsid w:val="003612BD"/>
    <w:rsid w:val="003636DC"/>
    <w:rsid w:val="003640E3"/>
    <w:rsid w:val="00371F2E"/>
    <w:rsid w:val="00372391"/>
    <w:rsid w:val="00374225"/>
    <w:rsid w:val="003815CD"/>
    <w:rsid w:val="00386FE6"/>
    <w:rsid w:val="00391C64"/>
    <w:rsid w:val="00392528"/>
    <w:rsid w:val="003C52ED"/>
    <w:rsid w:val="003D428D"/>
    <w:rsid w:val="003D6FA2"/>
    <w:rsid w:val="003D7885"/>
    <w:rsid w:val="003E2010"/>
    <w:rsid w:val="003E37A1"/>
    <w:rsid w:val="003F0A38"/>
    <w:rsid w:val="003F0ABD"/>
    <w:rsid w:val="003F26B2"/>
    <w:rsid w:val="003F3DE0"/>
    <w:rsid w:val="003F6E6A"/>
    <w:rsid w:val="00407946"/>
    <w:rsid w:val="00422D7F"/>
    <w:rsid w:val="00433475"/>
    <w:rsid w:val="00435562"/>
    <w:rsid w:val="00440567"/>
    <w:rsid w:val="00465DBA"/>
    <w:rsid w:val="00475369"/>
    <w:rsid w:val="004822E3"/>
    <w:rsid w:val="0048426C"/>
    <w:rsid w:val="00485C6D"/>
    <w:rsid w:val="0049623C"/>
    <w:rsid w:val="004A567D"/>
    <w:rsid w:val="004A6BB8"/>
    <w:rsid w:val="004B489F"/>
    <w:rsid w:val="004B77A8"/>
    <w:rsid w:val="004C7A8F"/>
    <w:rsid w:val="004D76BE"/>
    <w:rsid w:val="004E7A57"/>
    <w:rsid w:val="004F506C"/>
    <w:rsid w:val="004F7E17"/>
    <w:rsid w:val="00501362"/>
    <w:rsid w:val="00502202"/>
    <w:rsid w:val="00504855"/>
    <w:rsid w:val="00515C24"/>
    <w:rsid w:val="005174D9"/>
    <w:rsid w:val="0052633F"/>
    <w:rsid w:val="005317D9"/>
    <w:rsid w:val="00531841"/>
    <w:rsid w:val="00531894"/>
    <w:rsid w:val="00541B2D"/>
    <w:rsid w:val="005429E1"/>
    <w:rsid w:val="005431C4"/>
    <w:rsid w:val="005453FE"/>
    <w:rsid w:val="00547A32"/>
    <w:rsid w:val="005523E1"/>
    <w:rsid w:val="00555018"/>
    <w:rsid w:val="00555B45"/>
    <w:rsid w:val="00565C53"/>
    <w:rsid w:val="00571E23"/>
    <w:rsid w:val="005754DF"/>
    <w:rsid w:val="00576E1B"/>
    <w:rsid w:val="005775AE"/>
    <w:rsid w:val="005832D7"/>
    <w:rsid w:val="00586076"/>
    <w:rsid w:val="00590164"/>
    <w:rsid w:val="0059605F"/>
    <w:rsid w:val="005A05CE"/>
    <w:rsid w:val="005A7E10"/>
    <w:rsid w:val="005A7F60"/>
    <w:rsid w:val="005B11B9"/>
    <w:rsid w:val="005B5B16"/>
    <w:rsid w:val="005C0FA4"/>
    <w:rsid w:val="005E01D7"/>
    <w:rsid w:val="005E16B2"/>
    <w:rsid w:val="005E7CA5"/>
    <w:rsid w:val="005F0AE3"/>
    <w:rsid w:val="005F6CA9"/>
    <w:rsid w:val="0060158E"/>
    <w:rsid w:val="00607CF6"/>
    <w:rsid w:val="00613845"/>
    <w:rsid w:val="0062197E"/>
    <w:rsid w:val="006234AF"/>
    <w:rsid w:val="00627ABD"/>
    <w:rsid w:val="00635D27"/>
    <w:rsid w:val="006367AB"/>
    <w:rsid w:val="00640F4E"/>
    <w:rsid w:val="00646F28"/>
    <w:rsid w:val="00653AF6"/>
    <w:rsid w:val="0065652E"/>
    <w:rsid w:val="0065678D"/>
    <w:rsid w:val="00662B2C"/>
    <w:rsid w:val="00662F56"/>
    <w:rsid w:val="00664A64"/>
    <w:rsid w:val="00673284"/>
    <w:rsid w:val="00673FD9"/>
    <w:rsid w:val="00683308"/>
    <w:rsid w:val="00684510"/>
    <w:rsid w:val="006A7D3D"/>
    <w:rsid w:val="006B1956"/>
    <w:rsid w:val="006C2843"/>
    <w:rsid w:val="006C30E9"/>
    <w:rsid w:val="006C3AB4"/>
    <w:rsid w:val="006D3D80"/>
    <w:rsid w:val="006E22A3"/>
    <w:rsid w:val="006F0F48"/>
    <w:rsid w:val="006F24CD"/>
    <w:rsid w:val="00710CBD"/>
    <w:rsid w:val="00711944"/>
    <w:rsid w:val="00717C24"/>
    <w:rsid w:val="00744105"/>
    <w:rsid w:val="00744735"/>
    <w:rsid w:val="00754362"/>
    <w:rsid w:val="00754B6F"/>
    <w:rsid w:val="00761F8C"/>
    <w:rsid w:val="00764C2E"/>
    <w:rsid w:val="007665C6"/>
    <w:rsid w:val="00767125"/>
    <w:rsid w:val="00776CD2"/>
    <w:rsid w:val="00782EF7"/>
    <w:rsid w:val="00784D5E"/>
    <w:rsid w:val="0078543C"/>
    <w:rsid w:val="00785BBD"/>
    <w:rsid w:val="007869FE"/>
    <w:rsid w:val="0079186F"/>
    <w:rsid w:val="00791D87"/>
    <w:rsid w:val="00794302"/>
    <w:rsid w:val="007A04A0"/>
    <w:rsid w:val="007A0AFC"/>
    <w:rsid w:val="007A56FD"/>
    <w:rsid w:val="007A6FDA"/>
    <w:rsid w:val="007B237B"/>
    <w:rsid w:val="007B2BB2"/>
    <w:rsid w:val="007B5368"/>
    <w:rsid w:val="007B57BF"/>
    <w:rsid w:val="007C303B"/>
    <w:rsid w:val="007C46FC"/>
    <w:rsid w:val="007D1C7F"/>
    <w:rsid w:val="007D2A3E"/>
    <w:rsid w:val="007D6712"/>
    <w:rsid w:val="007D7179"/>
    <w:rsid w:val="007E1D67"/>
    <w:rsid w:val="007F1286"/>
    <w:rsid w:val="007F3B5D"/>
    <w:rsid w:val="007F4058"/>
    <w:rsid w:val="007F40F0"/>
    <w:rsid w:val="00800042"/>
    <w:rsid w:val="0080158B"/>
    <w:rsid w:val="0080626E"/>
    <w:rsid w:val="008101C2"/>
    <w:rsid w:val="00810E34"/>
    <w:rsid w:val="00812787"/>
    <w:rsid w:val="008203D3"/>
    <w:rsid w:val="00820F9A"/>
    <w:rsid w:val="00830B1D"/>
    <w:rsid w:val="00835F88"/>
    <w:rsid w:val="00837B7D"/>
    <w:rsid w:val="00844634"/>
    <w:rsid w:val="00845631"/>
    <w:rsid w:val="00845A6C"/>
    <w:rsid w:val="00850C7E"/>
    <w:rsid w:val="00861093"/>
    <w:rsid w:val="0086186B"/>
    <w:rsid w:val="00862C1F"/>
    <w:rsid w:val="00865F7F"/>
    <w:rsid w:val="00867A60"/>
    <w:rsid w:val="00877BB0"/>
    <w:rsid w:val="00877C59"/>
    <w:rsid w:val="00887AB7"/>
    <w:rsid w:val="00892067"/>
    <w:rsid w:val="00894963"/>
    <w:rsid w:val="00896D28"/>
    <w:rsid w:val="008A2CE2"/>
    <w:rsid w:val="008A77D3"/>
    <w:rsid w:val="008B43EE"/>
    <w:rsid w:val="008B6B8C"/>
    <w:rsid w:val="008D1D71"/>
    <w:rsid w:val="008D266C"/>
    <w:rsid w:val="008D58C9"/>
    <w:rsid w:val="008D7491"/>
    <w:rsid w:val="008E2BE8"/>
    <w:rsid w:val="008E31FE"/>
    <w:rsid w:val="008F0D6A"/>
    <w:rsid w:val="008F4DA8"/>
    <w:rsid w:val="0090119E"/>
    <w:rsid w:val="00901C2F"/>
    <w:rsid w:val="00901DDE"/>
    <w:rsid w:val="009049D0"/>
    <w:rsid w:val="00907A45"/>
    <w:rsid w:val="00910EE6"/>
    <w:rsid w:val="00920593"/>
    <w:rsid w:val="0092239B"/>
    <w:rsid w:val="0093013F"/>
    <w:rsid w:val="00940B99"/>
    <w:rsid w:val="00940E6C"/>
    <w:rsid w:val="00940E8A"/>
    <w:rsid w:val="009428C1"/>
    <w:rsid w:val="00946E0D"/>
    <w:rsid w:val="009511E7"/>
    <w:rsid w:val="00951420"/>
    <w:rsid w:val="00953975"/>
    <w:rsid w:val="00960932"/>
    <w:rsid w:val="009631F1"/>
    <w:rsid w:val="009674EB"/>
    <w:rsid w:val="009700CF"/>
    <w:rsid w:val="009853F7"/>
    <w:rsid w:val="0098542A"/>
    <w:rsid w:val="00986FDF"/>
    <w:rsid w:val="0099754C"/>
    <w:rsid w:val="009A642A"/>
    <w:rsid w:val="009A6B1F"/>
    <w:rsid w:val="009B3468"/>
    <w:rsid w:val="009C06AE"/>
    <w:rsid w:val="009C3517"/>
    <w:rsid w:val="009C79F4"/>
    <w:rsid w:val="009C7B4E"/>
    <w:rsid w:val="009D17EA"/>
    <w:rsid w:val="009D3E9E"/>
    <w:rsid w:val="009E1E5A"/>
    <w:rsid w:val="009E4141"/>
    <w:rsid w:val="00A041FA"/>
    <w:rsid w:val="00A12E8D"/>
    <w:rsid w:val="00A15C01"/>
    <w:rsid w:val="00A22AE5"/>
    <w:rsid w:val="00A30899"/>
    <w:rsid w:val="00A335A4"/>
    <w:rsid w:val="00A33888"/>
    <w:rsid w:val="00A37BBF"/>
    <w:rsid w:val="00A413FC"/>
    <w:rsid w:val="00A47E9A"/>
    <w:rsid w:val="00A55FFD"/>
    <w:rsid w:val="00A61C49"/>
    <w:rsid w:val="00A62D11"/>
    <w:rsid w:val="00A71793"/>
    <w:rsid w:val="00A77747"/>
    <w:rsid w:val="00A81874"/>
    <w:rsid w:val="00A875D6"/>
    <w:rsid w:val="00A90DC2"/>
    <w:rsid w:val="00A91F28"/>
    <w:rsid w:val="00A9576E"/>
    <w:rsid w:val="00AB023B"/>
    <w:rsid w:val="00AB22AA"/>
    <w:rsid w:val="00AB35D9"/>
    <w:rsid w:val="00AC1B15"/>
    <w:rsid w:val="00AC5405"/>
    <w:rsid w:val="00AD4B29"/>
    <w:rsid w:val="00AD6D5A"/>
    <w:rsid w:val="00AE7A7A"/>
    <w:rsid w:val="00AF5988"/>
    <w:rsid w:val="00AF6D65"/>
    <w:rsid w:val="00B03AB2"/>
    <w:rsid w:val="00B04E35"/>
    <w:rsid w:val="00B04EFC"/>
    <w:rsid w:val="00B14093"/>
    <w:rsid w:val="00B161D9"/>
    <w:rsid w:val="00B1719E"/>
    <w:rsid w:val="00B21485"/>
    <w:rsid w:val="00B25284"/>
    <w:rsid w:val="00B30A7F"/>
    <w:rsid w:val="00B3642C"/>
    <w:rsid w:val="00B64390"/>
    <w:rsid w:val="00B6536A"/>
    <w:rsid w:val="00B661EB"/>
    <w:rsid w:val="00B72B3B"/>
    <w:rsid w:val="00B73A5A"/>
    <w:rsid w:val="00B73EF0"/>
    <w:rsid w:val="00B75F89"/>
    <w:rsid w:val="00B827E0"/>
    <w:rsid w:val="00B82955"/>
    <w:rsid w:val="00B84775"/>
    <w:rsid w:val="00B90E39"/>
    <w:rsid w:val="00BA1B93"/>
    <w:rsid w:val="00BA450F"/>
    <w:rsid w:val="00BA5221"/>
    <w:rsid w:val="00BA62AB"/>
    <w:rsid w:val="00BA6FDF"/>
    <w:rsid w:val="00BA717D"/>
    <w:rsid w:val="00BB027B"/>
    <w:rsid w:val="00BB0F30"/>
    <w:rsid w:val="00BB48DB"/>
    <w:rsid w:val="00BC6530"/>
    <w:rsid w:val="00BD379B"/>
    <w:rsid w:val="00BE078E"/>
    <w:rsid w:val="00BE563F"/>
    <w:rsid w:val="00BF0A42"/>
    <w:rsid w:val="00BF3140"/>
    <w:rsid w:val="00BF3C11"/>
    <w:rsid w:val="00C07849"/>
    <w:rsid w:val="00C11DB8"/>
    <w:rsid w:val="00C13023"/>
    <w:rsid w:val="00C24E29"/>
    <w:rsid w:val="00C26064"/>
    <w:rsid w:val="00C42197"/>
    <w:rsid w:val="00C460E1"/>
    <w:rsid w:val="00C644B7"/>
    <w:rsid w:val="00C66648"/>
    <w:rsid w:val="00C667B1"/>
    <w:rsid w:val="00C75933"/>
    <w:rsid w:val="00C75938"/>
    <w:rsid w:val="00C77DBB"/>
    <w:rsid w:val="00C77EC9"/>
    <w:rsid w:val="00C82FDB"/>
    <w:rsid w:val="00C82FFC"/>
    <w:rsid w:val="00C836C7"/>
    <w:rsid w:val="00C873ED"/>
    <w:rsid w:val="00C90CF9"/>
    <w:rsid w:val="00C91220"/>
    <w:rsid w:val="00C919BF"/>
    <w:rsid w:val="00C96B65"/>
    <w:rsid w:val="00CA74A7"/>
    <w:rsid w:val="00CA74FD"/>
    <w:rsid w:val="00CB2898"/>
    <w:rsid w:val="00CC5B06"/>
    <w:rsid w:val="00CC5C5A"/>
    <w:rsid w:val="00CC682F"/>
    <w:rsid w:val="00CE3D76"/>
    <w:rsid w:val="00CE69F7"/>
    <w:rsid w:val="00CE6F37"/>
    <w:rsid w:val="00CE7602"/>
    <w:rsid w:val="00CE797C"/>
    <w:rsid w:val="00CF1F0F"/>
    <w:rsid w:val="00CF3553"/>
    <w:rsid w:val="00CF62E5"/>
    <w:rsid w:val="00D020E7"/>
    <w:rsid w:val="00D034AB"/>
    <w:rsid w:val="00D11449"/>
    <w:rsid w:val="00D278A0"/>
    <w:rsid w:val="00D30659"/>
    <w:rsid w:val="00D312A5"/>
    <w:rsid w:val="00D52C89"/>
    <w:rsid w:val="00D56A9E"/>
    <w:rsid w:val="00D64452"/>
    <w:rsid w:val="00D65C92"/>
    <w:rsid w:val="00D7219D"/>
    <w:rsid w:val="00D74471"/>
    <w:rsid w:val="00D746FA"/>
    <w:rsid w:val="00D87D1C"/>
    <w:rsid w:val="00D97728"/>
    <w:rsid w:val="00DA4DB1"/>
    <w:rsid w:val="00DB00DA"/>
    <w:rsid w:val="00DB428A"/>
    <w:rsid w:val="00DB5C59"/>
    <w:rsid w:val="00DC40A4"/>
    <w:rsid w:val="00DC6F56"/>
    <w:rsid w:val="00DD07B9"/>
    <w:rsid w:val="00DD3EC6"/>
    <w:rsid w:val="00DD73FA"/>
    <w:rsid w:val="00DE3325"/>
    <w:rsid w:val="00DF6F2E"/>
    <w:rsid w:val="00E005D2"/>
    <w:rsid w:val="00E0291C"/>
    <w:rsid w:val="00E03C8D"/>
    <w:rsid w:val="00E068DD"/>
    <w:rsid w:val="00E10482"/>
    <w:rsid w:val="00E13B59"/>
    <w:rsid w:val="00E311FE"/>
    <w:rsid w:val="00E4071F"/>
    <w:rsid w:val="00E4168B"/>
    <w:rsid w:val="00E438A1"/>
    <w:rsid w:val="00E4592C"/>
    <w:rsid w:val="00E45BE3"/>
    <w:rsid w:val="00E4756D"/>
    <w:rsid w:val="00E51916"/>
    <w:rsid w:val="00E51F55"/>
    <w:rsid w:val="00E53A80"/>
    <w:rsid w:val="00E7012A"/>
    <w:rsid w:val="00E7211F"/>
    <w:rsid w:val="00E86EBE"/>
    <w:rsid w:val="00E90B82"/>
    <w:rsid w:val="00E917DB"/>
    <w:rsid w:val="00EA77C5"/>
    <w:rsid w:val="00EB0125"/>
    <w:rsid w:val="00EB31C1"/>
    <w:rsid w:val="00EB3235"/>
    <w:rsid w:val="00EB3292"/>
    <w:rsid w:val="00EB47D9"/>
    <w:rsid w:val="00EC4888"/>
    <w:rsid w:val="00ED2165"/>
    <w:rsid w:val="00ED7DF9"/>
    <w:rsid w:val="00EF4045"/>
    <w:rsid w:val="00F01E19"/>
    <w:rsid w:val="00F03D5E"/>
    <w:rsid w:val="00F06CE4"/>
    <w:rsid w:val="00F145AB"/>
    <w:rsid w:val="00F1653B"/>
    <w:rsid w:val="00F237C1"/>
    <w:rsid w:val="00F313FB"/>
    <w:rsid w:val="00F326E7"/>
    <w:rsid w:val="00F3359A"/>
    <w:rsid w:val="00F35DFF"/>
    <w:rsid w:val="00F414FC"/>
    <w:rsid w:val="00F426C9"/>
    <w:rsid w:val="00F51381"/>
    <w:rsid w:val="00F51F23"/>
    <w:rsid w:val="00F61782"/>
    <w:rsid w:val="00F658FC"/>
    <w:rsid w:val="00F71E63"/>
    <w:rsid w:val="00F83714"/>
    <w:rsid w:val="00F92D2C"/>
    <w:rsid w:val="00F939BA"/>
    <w:rsid w:val="00F97D97"/>
    <w:rsid w:val="00FA042B"/>
    <w:rsid w:val="00FA17F5"/>
    <w:rsid w:val="00FA4419"/>
    <w:rsid w:val="00FA6604"/>
    <w:rsid w:val="00FB0DE6"/>
    <w:rsid w:val="00FB7DA1"/>
    <w:rsid w:val="00FC138D"/>
    <w:rsid w:val="00FC7C6D"/>
    <w:rsid w:val="00FD01EA"/>
    <w:rsid w:val="00FD1355"/>
    <w:rsid w:val="00FD3D5A"/>
    <w:rsid w:val="00FD4FCC"/>
    <w:rsid w:val="00FF00B3"/>
    <w:rsid w:val="00FF05A1"/>
    <w:rsid w:val="00FF4C26"/>
    <w:rsid w:val="00FF6A07"/>
    <w:rsid w:val="00FF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E36AD24"/>
  <w15:docId w15:val="{573C845A-C495-450F-AEAD-4D3D792A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aliases w:val="РАЗДЕЛЫ"/>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ПОДРАЗДЕЛЕНИЯ"/>
    <w:basedOn w:val="a"/>
    <w:next w:val="a"/>
    <w:link w:val="20"/>
    <w:unhideWhenUsed/>
    <w:qFormat/>
    <w:rsid w:val="00A61C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0309C8"/>
    <w:pPr>
      <w:keepNext/>
      <w:keepLines/>
      <w:widowControl w:val="0"/>
      <w:tabs>
        <w:tab w:val="num" w:pos="0"/>
      </w:tabs>
      <w:suppressAutoHyphens/>
      <w:spacing w:before="200" w:beforeAutospacing="0" w:after="0" w:afterAutospacing="0"/>
      <w:jc w:val="both"/>
      <w:outlineLvl w:val="2"/>
    </w:pPr>
    <w:rPr>
      <w:rFonts w:ascii="Cambria" w:eastAsia="Times New Roman" w:hAnsi="Cambria" w:cs="Times New Roman"/>
      <w:b/>
      <w:bCs/>
      <w:color w:val="4F81BD"/>
      <w:sz w:val="20"/>
      <w:szCs w:val="20"/>
      <w:lang w:val="ru-RU" w:eastAsia="ar-SA"/>
    </w:rPr>
  </w:style>
  <w:style w:type="paragraph" w:styleId="4">
    <w:name w:val="heading 4"/>
    <w:basedOn w:val="a"/>
    <w:next w:val="a"/>
    <w:link w:val="40"/>
    <w:qFormat/>
    <w:rsid w:val="000309C8"/>
    <w:pPr>
      <w:keepNext/>
      <w:widowControl w:val="0"/>
      <w:suppressAutoHyphens/>
      <w:spacing w:before="240" w:beforeAutospacing="0" w:after="60" w:afterAutospacing="0"/>
      <w:jc w:val="both"/>
      <w:outlineLvl w:val="3"/>
    </w:pPr>
    <w:rPr>
      <w:rFonts w:ascii="Times New Roman" w:eastAsia="Times New Roman" w:hAnsi="Times New Roman" w:cs="Times New Roman"/>
      <w:b/>
      <w:bCs/>
      <w:color w:val="000000"/>
      <w:sz w:val="32"/>
      <w:szCs w:val="28"/>
      <w:lang w:val="ru-RU" w:eastAsia="ar-SA"/>
    </w:rPr>
  </w:style>
  <w:style w:type="paragraph" w:styleId="5">
    <w:name w:val="heading 5"/>
    <w:basedOn w:val="a"/>
    <w:next w:val="a"/>
    <w:link w:val="50"/>
    <w:qFormat/>
    <w:rsid w:val="000309C8"/>
    <w:pPr>
      <w:widowControl w:val="0"/>
      <w:suppressAutoHyphens/>
      <w:spacing w:before="240" w:beforeAutospacing="0" w:after="60" w:afterAutospacing="0"/>
      <w:jc w:val="both"/>
      <w:outlineLvl w:val="4"/>
    </w:pPr>
    <w:rPr>
      <w:rFonts w:ascii="Times New Roman" w:eastAsia="Times New Roman" w:hAnsi="Times New Roman" w:cs="Times New Roman"/>
      <w:b/>
      <w:bCs/>
      <w:iCs/>
      <w:color w:val="000000"/>
      <w:sz w:val="28"/>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Ы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aliases w:val="ЗЕЛЕНЫЕ РАМКИ"/>
    <w:basedOn w:val="a"/>
    <w:link w:val="a4"/>
    <w:uiPriority w:val="34"/>
    <w:qFormat/>
    <w:rsid w:val="009C7B4E"/>
    <w:pPr>
      <w:ind w:left="720"/>
      <w:contextualSpacing/>
    </w:pPr>
  </w:style>
  <w:style w:type="table" w:styleId="a5">
    <w:name w:val="Table Grid"/>
    <w:basedOn w:val="a1"/>
    <w:uiPriority w:val="59"/>
    <w:rsid w:val="0065652E"/>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nhideWhenUsed/>
    <w:rsid w:val="00901C2F"/>
    <w:pPr>
      <w:shd w:val="clear" w:color="auto" w:fill="FFFFFF"/>
      <w:suppressAutoHyphens/>
      <w:spacing w:before="0" w:beforeAutospacing="0" w:after="0" w:afterAutospacing="0" w:line="240" w:lineRule="atLeast"/>
      <w:ind w:hanging="440"/>
    </w:pPr>
    <w:rPr>
      <w:rFonts w:ascii="Calibri" w:eastAsia="Calibri" w:hAnsi="Calibri" w:cs="Calibri"/>
      <w:sz w:val="16"/>
      <w:szCs w:val="16"/>
      <w:lang w:val="x-none" w:eastAsia="ar-SA"/>
    </w:rPr>
  </w:style>
  <w:style w:type="character" w:customStyle="1" w:styleId="a7">
    <w:name w:val="Основной текст Знак"/>
    <w:basedOn w:val="a0"/>
    <w:link w:val="a6"/>
    <w:rsid w:val="00901C2F"/>
    <w:rPr>
      <w:rFonts w:ascii="Calibri" w:eastAsia="Calibri" w:hAnsi="Calibri" w:cs="Calibri"/>
      <w:sz w:val="16"/>
      <w:szCs w:val="16"/>
      <w:shd w:val="clear" w:color="auto" w:fill="FFFFFF"/>
      <w:lang w:val="x-none" w:eastAsia="ar-SA"/>
    </w:rPr>
  </w:style>
  <w:style w:type="paragraph" w:customStyle="1" w:styleId="11">
    <w:name w:val="Заголовок №1"/>
    <w:basedOn w:val="a"/>
    <w:rsid w:val="00901C2F"/>
    <w:pPr>
      <w:shd w:val="clear" w:color="auto" w:fill="FFFFFF"/>
      <w:suppressAutoHyphens/>
      <w:spacing w:before="360" w:beforeAutospacing="0" w:after="180" w:afterAutospacing="0" w:line="198" w:lineRule="exact"/>
      <w:jc w:val="center"/>
    </w:pPr>
    <w:rPr>
      <w:rFonts w:ascii="Microsoft Sans Serif" w:eastAsia="Calibri" w:hAnsi="Microsoft Sans Serif" w:cs="Microsoft Sans Serif"/>
      <w:i/>
      <w:iCs/>
      <w:sz w:val="16"/>
      <w:szCs w:val="16"/>
      <w:lang w:val="x-none" w:eastAsia="ar-SA"/>
    </w:rPr>
  </w:style>
  <w:style w:type="character" w:customStyle="1" w:styleId="a8">
    <w:name w:val="Основной текст + Полужирный"/>
    <w:rsid w:val="00901C2F"/>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901C2F"/>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901C2F"/>
    <w:rPr>
      <w:rFonts w:ascii="Times New Roman" w:hAnsi="Times New Roman" w:cs="Times New Roman" w:hint="default"/>
      <w:spacing w:val="0"/>
      <w:sz w:val="14"/>
      <w:szCs w:val="14"/>
      <w:lang w:eastAsia="ar-SA" w:bidi="ar-SA"/>
    </w:rPr>
  </w:style>
  <w:style w:type="paragraph" w:styleId="a9">
    <w:name w:val="header"/>
    <w:basedOn w:val="a"/>
    <w:link w:val="aa"/>
    <w:uiPriority w:val="99"/>
    <w:unhideWhenUsed/>
    <w:rsid w:val="00586076"/>
    <w:pPr>
      <w:tabs>
        <w:tab w:val="center" w:pos="4677"/>
        <w:tab w:val="right" w:pos="9355"/>
      </w:tabs>
      <w:spacing w:before="0" w:after="0"/>
    </w:pPr>
  </w:style>
  <w:style w:type="character" w:customStyle="1" w:styleId="aa">
    <w:name w:val="Верхний колонтитул Знак"/>
    <w:basedOn w:val="a0"/>
    <w:link w:val="a9"/>
    <w:uiPriority w:val="99"/>
    <w:rsid w:val="00586076"/>
  </w:style>
  <w:style w:type="paragraph" w:styleId="ab">
    <w:name w:val="footer"/>
    <w:basedOn w:val="a"/>
    <w:link w:val="ac"/>
    <w:uiPriority w:val="99"/>
    <w:unhideWhenUsed/>
    <w:rsid w:val="00586076"/>
    <w:pPr>
      <w:tabs>
        <w:tab w:val="center" w:pos="4677"/>
        <w:tab w:val="right" w:pos="9355"/>
      </w:tabs>
      <w:spacing w:before="0" w:after="0"/>
    </w:pPr>
  </w:style>
  <w:style w:type="character" w:customStyle="1" w:styleId="ac">
    <w:name w:val="Нижний колонтитул Знак"/>
    <w:basedOn w:val="a0"/>
    <w:link w:val="ab"/>
    <w:uiPriority w:val="99"/>
    <w:rsid w:val="00586076"/>
  </w:style>
  <w:style w:type="character" w:customStyle="1" w:styleId="fill">
    <w:name w:val="fill"/>
    <w:rsid w:val="00F83714"/>
    <w:rPr>
      <w:b/>
      <w:bCs/>
      <w:i/>
      <w:iCs/>
      <w:color w:val="FF0000"/>
    </w:rPr>
  </w:style>
  <w:style w:type="character" w:styleId="ad">
    <w:name w:val="Strong"/>
    <w:qFormat/>
    <w:rsid w:val="00F83714"/>
    <w:rPr>
      <w:b/>
      <w:bCs/>
    </w:rPr>
  </w:style>
  <w:style w:type="character" w:customStyle="1" w:styleId="ae">
    <w:name w:val="Цветовое выделение"/>
    <w:uiPriority w:val="99"/>
    <w:rsid w:val="000419F2"/>
    <w:rPr>
      <w:b/>
      <w:color w:val="26282F"/>
    </w:rPr>
  </w:style>
  <w:style w:type="paragraph" w:styleId="af">
    <w:name w:val="Balloon Text"/>
    <w:basedOn w:val="a"/>
    <w:link w:val="af0"/>
    <w:unhideWhenUsed/>
    <w:rsid w:val="00BA1B93"/>
    <w:pPr>
      <w:spacing w:before="0" w:after="0"/>
    </w:pPr>
    <w:rPr>
      <w:rFonts w:ascii="Segoe UI" w:hAnsi="Segoe UI" w:cs="Segoe UI"/>
      <w:sz w:val="18"/>
      <w:szCs w:val="18"/>
    </w:rPr>
  </w:style>
  <w:style w:type="character" w:customStyle="1" w:styleId="af0">
    <w:name w:val="Текст выноски Знак"/>
    <w:basedOn w:val="a0"/>
    <w:link w:val="af"/>
    <w:rsid w:val="00BA1B93"/>
    <w:rPr>
      <w:rFonts w:ascii="Segoe UI" w:hAnsi="Segoe UI" w:cs="Segoe UI"/>
      <w:sz w:val="18"/>
      <w:szCs w:val="18"/>
    </w:rPr>
  </w:style>
  <w:style w:type="character" w:customStyle="1" w:styleId="af1">
    <w:name w:val="Гипертекстовая ссылка"/>
    <w:basedOn w:val="ae"/>
    <w:uiPriority w:val="99"/>
    <w:rsid w:val="00232669"/>
    <w:rPr>
      <w:b w:val="0"/>
      <w:color w:val="106BBE"/>
    </w:rPr>
  </w:style>
  <w:style w:type="paragraph" w:customStyle="1" w:styleId="af2">
    <w:name w:val="Сноска"/>
    <w:basedOn w:val="a"/>
    <w:next w:val="a"/>
    <w:uiPriority w:val="99"/>
    <w:rsid w:val="0014703B"/>
    <w:pPr>
      <w:widowControl w:val="0"/>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0"/>
      <w:szCs w:val="20"/>
      <w:lang w:val="ru-RU" w:eastAsia="ru-RU"/>
    </w:rPr>
  </w:style>
  <w:style w:type="paragraph" w:customStyle="1" w:styleId="13">
    <w:name w:val="Абзац списка1"/>
    <w:basedOn w:val="a"/>
    <w:link w:val="ListParagraphChar"/>
    <w:rsid w:val="004C7A8F"/>
    <w:pPr>
      <w:widowControl w:val="0"/>
      <w:suppressAutoHyphens/>
      <w:spacing w:before="0" w:beforeAutospacing="0" w:after="0" w:afterAutospacing="0"/>
      <w:ind w:left="720"/>
      <w:contextualSpacing/>
      <w:jc w:val="both"/>
    </w:pPr>
    <w:rPr>
      <w:rFonts w:ascii="Times New Roman" w:eastAsia="Times New Roman" w:hAnsi="Times New Roman" w:cs="Times New Roman"/>
      <w:color w:val="000000"/>
      <w:szCs w:val="24"/>
      <w:lang w:val="ru-RU" w:eastAsia="ar-SA"/>
    </w:rPr>
  </w:style>
  <w:style w:type="paragraph" w:customStyle="1" w:styleId="Paragraph0">
    <w:name w:val="Paragraph 0"/>
    <w:basedOn w:val="a"/>
    <w:link w:val="Paragraph03"/>
    <w:uiPriority w:val="99"/>
    <w:qFormat/>
    <w:rsid w:val="004C7A8F"/>
    <w:pPr>
      <w:spacing w:before="0" w:beforeAutospacing="0" w:after="0" w:afterAutospacing="0"/>
      <w:ind w:firstLine="284"/>
      <w:jc w:val="both"/>
    </w:pPr>
    <w:rPr>
      <w:rFonts w:ascii="Times New Roman" w:eastAsia="Times New Roman" w:hAnsi="Times New Roman" w:cs="Times New Roman"/>
      <w:sz w:val="20"/>
      <w:szCs w:val="20"/>
      <w:lang w:val="ru-RU" w:eastAsia="ru-RU"/>
    </w:rPr>
  </w:style>
  <w:style w:type="character" w:customStyle="1" w:styleId="Paragraph03">
    <w:name w:val="Paragraph 0 Знак3"/>
    <w:link w:val="Paragraph0"/>
    <w:uiPriority w:val="99"/>
    <w:locked/>
    <w:rsid w:val="004C7A8F"/>
    <w:rPr>
      <w:rFonts w:ascii="Times New Roman" w:eastAsia="Times New Roman" w:hAnsi="Times New Roman" w:cs="Times New Roman"/>
      <w:sz w:val="20"/>
      <w:szCs w:val="20"/>
      <w:lang w:val="ru-RU" w:eastAsia="ru-RU"/>
    </w:rPr>
  </w:style>
  <w:style w:type="character" w:customStyle="1" w:styleId="ListParagraphChar">
    <w:name w:val="List Paragraph Char"/>
    <w:link w:val="13"/>
    <w:locked/>
    <w:rsid w:val="004C7A8F"/>
    <w:rPr>
      <w:rFonts w:ascii="Times New Roman" w:eastAsia="Times New Roman" w:hAnsi="Times New Roman" w:cs="Times New Roman"/>
      <w:color w:val="000000"/>
      <w:szCs w:val="24"/>
      <w:lang w:val="ru-RU" w:eastAsia="ar-SA"/>
    </w:rPr>
  </w:style>
  <w:style w:type="character" w:customStyle="1" w:styleId="a4">
    <w:name w:val="Абзац списка Знак"/>
    <w:aliases w:val="ЗЕЛЕНЫЕ РАМКИ Знак"/>
    <w:link w:val="a3"/>
    <w:uiPriority w:val="34"/>
    <w:locked/>
    <w:rsid w:val="004C7A8F"/>
  </w:style>
  <w:style w:type="character" w:customStyle="1" w:styleId="20">
    <w:name w:val="Заголовок 2 Знак"/>
    <w:aliases w:val="ПОДРАЗДЕЛЕНИЯ Знак"/>
    <w:basedOn w:val="a0"/>
    <w:link w:val="2"/>
    <w:rsid w:val="00A61C49"/>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rsid w:val="00A61C49"/>
    <w:rPr>
      <w:rFonts w:cs="Times New Roman"/>
    </w:rPr>
  </w:style>
  <w:style w:type="character" w:customStyle="1" w:styleId="30">
    <w:name w:val="Заголовок 3 Знак"/>
    <w:basedOn w:val="a0"/>
    <w:link w:val="3"/>
    <w:rsid w:val="000309C8"/>
    <w:rPr>
      <w:rFonts w:ascii="Cambria" w:eastAsia="Times New Roman" w:hAnsi="Cambria" w:cs="Times New Roman"/>
      <w:b/>
      <w:bCs/>
      <w:color w:val="4F81BD"/>
      <w:sz w:val="20"/>
      <w:szCs w:val="20"/>
      <w:lang w:val="ru-RU" w:eastAsia="ar-SA"/>
    </w:rPr>
  </w:style>
  <w:style w:type="character" w:customStyle="1" w:styleId="40">
    <w:name w:val="Заголовок 4 Знак"/>
    <w:basedOn w:val="a0"/>
    <w:link w:val="4"/>
    <w:rsid w:val="000309C8"/>
    <w:rPr>
      <w:rFonts w:ascii="Times New Roman" w:eastAsia="Times New Roman" w:hAnsi="Times New Roman" w:cs="Times New Roman"/>
      <w:b/>
      <w:bCs/>
      <w:color w:val="000000"/>
      <w:sz w:val="32"/>
      <w:szCs w:val="28"/>
      <w:lang w:val="ru-RU" w:eastAsia="ar-SA"/>
    </w:rPr>
  </w:style>
  <w:style w:type="character" w:customStyle="1" w:styleId="50">
    <w:name w:val="Заголовок 5 Знак"/>
    <w:basedOn w:val="a0"/>
    <w:link w:val="5"/>
    <w:rsid w:val="000309C8"/>
    <w:rPr>
      <w:rFonts w:ascii="Times New Roman" w:eastAsia="Times New Roman" w:hAnsi="Times New Roman" w:cs="Times New Roman"/>
      <w:b/>
      <w:bCs/>
      <w:iCs/>
      <w:color w:val="000000"/>
      <w:sz w:val="28"/>
      <w:szCs w:val="26"/>
      <w:lang w:val="ru-RU" w:eastAsia="ar-SA"/>
    </w:rPr>
  </w:style>
  <w:style w:type="paragraph" w:styleId="af3">
    <w:name w:val="Title"/>
    <w:basedOn w:val="a"/>
    <w:next w:val="a6"/>
    <w:link w:val="af4"/>
    <w:qFormat/>
    <w:rsid w:val="000309C8"/>
    <w:pPr>
      <w:keepNext/>
      <w:widowControl w:val="0"/>
      <w:suppressAutoHyphens/>
      <w:spacing w:before="240" w:beforeAutospacing="0" w:after="120" w:afterAutospacing="0"/>
      <w:jc w:val="both"/>
    </w:pPr>
    <w:rPr>
      <w:rFonts w:ascii="Arial" w:eastAsia="Times New Roman" w:hAnsi="Arial" w:cs="Tahoma"/>
      <w:color w:val="000000"/>
      <w:sz w:val="28"/>
      <w:szCs w:val="28"/>
      <w:lang w:val="ru-RU" w:eastAsia="ar-SA"/>
    </w:rPr>
  </w:style>
  <w:style w:type="character" w:customStyle="1" w:styleId="af4">
    <w:name w:val="Заголовок Знак"/>
    <w:basedOn w:val="a0"/>
    <w:link w:val="af3"/>
    <w:rsid w:val="000309C8"/>
    <w:rPr>
      <w:rFonts w:ascii="Arial" w:eastAsia="Times New Roman" w:hAnsi="Arial" w:cs="Tahoma"/>
      <w:color w:val="000000"/>
      <w:sz w:val="28"/>
      <w:szCs w:val="28"/>
      <w:lang w:val="ru-RU" w:eastAsia="ar-SA"/>
    </w:rPr>
  </w:style>
  <w:style w:type="character" w:customStyle="1" w:styleId="WW8Num6z0">
    <w:name w:val="WW8Num6z0"/>
    <w:rsid w:val="000309C8"/>
    <w:rPr>
      <w:rFonts w:ascii="Symbol" w:hAnsi="Symbol"/>
      <w:sz w:val="20"/>
    </w:rPr>
  </w:style>
  <w:style w:type="character" w:customStyle="1" w:styleId="WW8Num6z1">
    <w:name w:val="WW8Num6z1"/>
    <w:rsid w:val="000309C8"/>
    <w:rPr>
      <w:rFonts w:ascii="Courier New" w:hAnsi="Courier New"/>
      <w:sz w:val="20"/>
    </w:rPr>
  </w:style>
  <w:style w:type="character" w:customStyle="1" w:styleId="WW8Num6z2">
    <w:name w:val="WW8Num6z2"/>
    <w:rsid w:val="000309C8"/>
    <w:rPr>
      <w:rFonts w:ascii="Wingdings" w:hAnsi="Wingdings"/>
      <w:sz w:val="20"/>
    </w:rPr>
  </w:style>
  <w:style w:type="character" w:customStyle="1" w:styleId="WW8Num8z0">
    <w:name w:val="WW8Num8z0"/>
    <w:rsid w:val="000309C8"/>
    <w:rPr>
      <w:rFonts w:ascii="Symbol" w:hAnsi="Symbol"/>
      <w:sz w:val="20"/>
    </w:rPr>
  </w:style>
  <w:style w:type="character" w:customStyle="1" w:styleId="WW8Num8z1">
    <w:name w:val="WW8Num8z1"/>
    <w:rsid w:val="000309C8"/>
    <w:rPr>
      <w:rFonts w:ascii="Courier New" w:hAnsi="Courier New"/>
      <w:sz w:val="20"/>
    </w:rPr>
  </w:style>
  <w:style w:type="character" w:customStyle="1" w:styleId="WW8Num8z2">
    <w:name w:val="WW8Num8z2"/>
    <w:rsid w:val="000309C8"/>
    <w:rPr>
      <w:rFonts w:ascii="Wingdings" w:hAnsi="Wingdings"/>
      <w:sz w:val="20"/>
    </w:rPr>
  </w:style>
  <w:style w:type="character" w:customStyle="1" w:styleId="14">
    <w:name w:val="Основной шрифт абзаца1"/>
    <w:rsid w:val="000309C8"/>
  </w:style>
  <w:style w:type="character" w:customStyle="1" w:styleId="Absatz-Standardschriftart">
    <w:name w:val="Absatz-Standardschriftart"/>
    <w:rsid w:val="000309C8"/>
  </w:style>
  <w:style w:type="character" w:customStyle="1" w:styleId="WW-Absatz-Standardschriftart">
    <w:name w:val="WW-Absatz-Standardschriftart"/>
    <w:rsid w:val="000309C8"/>
  </w:style>
  <w:style w:type="character" w:customStyle="1" w:styleId="af5">
    <w:name w:val="Символ нумерации"/>
    <w:rsid w:val="000309C8"/>
  </w:style>
  <w:style w:type="character" w:styleId="af6">
    <w:name w:val="Hyperlink"/>
    <w:uiPriority w:val="99"/>
    <w:rsid w:val="000309C8"/>
    <w:rPr>
      <w:color w:val="0066CC"/>
      <w:u w:val="single"/>
    </w:rPr>
  </w:style>
  <w:style w:type="character" w:customStyle="1" w:styleId="issschhlcurrent">
    <w:name w:val="iss_sch_hl current"/>
    <w:rsid w:val="000309C8"/>
    <w:rPr>
      <w:rFonts w:cs="Times New Roman"/>
    </w:rPr>
  </w:style>
  <w:style w:type="character" w:customStyle="1" w:styleId="issschhl">
    <w:name w:val="iss_sch_hl"/>
    <w:rsid w:val="000309C8"/>
    <w:rPr>
      <w:rFonts w:cs="Times New Roman"/>
    </w:rPr>
  </w:style>
  <w:style w:type="character" w:customStyle="1" w:styleId="iceouttxt">
    <w:name w:val="iceouttxt"/>
    <w:rsid w:val="000309C8"/>
    <w:rPr>
      <w:rFonts w:cs="Times New Roman"/>
    </w:rPr>
  </w:style>
  <w:style w:type="character" w:customStyle="1" w:styleId="WW8Num14z0">
    <w:name w:val="WW8Num14z0"/>
    <w:rsid w:val="000309C8"/>
    <w:rPr>
      <w:rFonts w:ascii="Symbol" w:hAnsi="Symbol"/>
    </w:rPr>
  </w:style>
  <w:style w:type="character" w:customStyle="1" w:styleId="WW8Num14z1">
    <w:name w:val="WW8Num14z1"/>
    <w:rsid w:val="000309C8"/>
    <w:rPr>
      <w:rFonts w:ascii="Courier New" w:hAnsi="Courier New"/>
    </w:rPr>
  </w:style>
  <w:style w:type="character" w:customStyle="1" w:styleId="WW8Num14z2">
    <w:name w:val="WW8Num14z2"/>
    <w:rsid w:val="000309C8"/>
    <w:rPr>
      <w:rFonts w:ascii="Wingdings" w:hAnsi="Wingdings"/>
    </w:rPr>
  </w:style>
  <w:style w:type="paragraph" w:styleId="af7">
    <w:name w:val="List"/>
    <w:basedOn w:val="a6"/>
    <w:rsid w:val="000309C8"/>
    <w:pPr>
      <w:widowControl w:val="0"/>
      <w:shd w:val="clear" w:color="auto" w:fill="auto"/>
      <w:spacing w:after="120" w:line="240" w:lineRule="auto"/>
      <w:ind w:firstLine="0"/>
      <w:jc w:val="both"/>
    </w:pPr>
    <w:rPr>
      <w:rFonts w:ascii="Arial" w:eastAsia="Times New Roman" w:hAnsi="Arial" w:cs="Tahoma"/>
      <w:color w:val="000000"/>
      <w:sz w:val="22"/>
      <w:szCs w:val="24"/>
      <w:lang w:val="ru-RU"/>
    </w:rPr>
  </w:style>
  <w:style w:type="paragraph" w:customStyle="1" w:styleId="21">
    <w:name w:val="Название2"/>
    <w:basedOn w:val="a"/>
    <w:rsid w:val="000309C8"/>
    <w:pPr>
      <w:widowControl w:val="0"/>
      <w:suppressLineNumbers/>
      <w:suppressAutoHyphens/>
      <w:spacing w:before="120" w:beforeAutospacing="0" w:after="120" w:afterAutospacing="0"/>
      <w:jc w:val="both"/>
    </w:pPr>
    <w:rPr>
      <w:rFonts w:ascii="Arial" w:eastAsia="Times New Roman" w:hAnsi="Arial" w:cs="Mangal"/>
      <w:i/>
      <w:iCs/>
      <w:color w:val="000000"/>
      <w:sz w:val="20"/>
      <w:szCs w:val="24"/>
      <w:lang w:val="ru-RU" w:eastAsia="ar-SA"/>
    </w:rPr>
  </w:style>
  <w:style w:type="paragraph" w:customStyle="1" w:styleId="22">
    <w:name w:val="Указатель2"/>
    <w:basedOn w:val="a"/>
    <w:rsid w:val="000309C8"/>
    <w:pPr>
      <w:widowControl w:val="0"/>
      <w:suppressLineNumbers/>
      <w:suppressAutoHyphens/>
      <w:spacing w:before="0" w:beforeAutospacing="0" w:after="0" w:afterAutospacing="0"/>
      <w:jc w:val="both"/>
    </w:pPr>
    <w:rPr>
      <w:rFonts w:ascii="Arial" w:eastAsia="Times New Roman" w:hAnsi="Arial" w:cs="Mangal"/>
      <w:color w:val="000000"/>
      <w:szCs w:val="24"/>
      <w:lang w:val="ru-RU" w:eastAsia="ar-SA"/>
    </w:rPr>
  </w:style>
  <w:style w:type="paragraph" w:customStyle="1" w:styleId="15">
    <w:name w:val="Название1"/>
    <w:basedOn w:val="a"/>
    <w:rsid w:val="000309C8"/>
    <w:pPr>
      <w:widowControl w:val="0"/>
      <w:suppressLineNumbers/>
      <w:suppressAutoHyphens/>
      <w:spacing w:before="120" w:beforeAutospacing="0" w:after="120" w:afterAutospacing="0"/>
      <w:jc w:val="both"/>
    </w:pPr>
    <w:rPr>
      <w:rFonts w:ascii="Arial" w:eastAsia="Times New Roman" w:hAnsi="Arial" w:cs="Tahoma"/>
      <w:i/>
      <w:iCs/>
      <w:color w:val="000000"/>
      <w:sz w:val="20"/>
      <w:szCs w:val="24"/>
      <w:lang w:val="ru-RU" w:eastAsia="ar-SA"/>
    </w:rPr>
  </w:style>
  <w:style w:type="paragraph" w:customStyle="1" w:styleId="16">
    <w:name w:val="Указатель1"/>
    <w:basedOn w:val="a"/>
    <w:rsid w:val="000309C8"/>
    <w:pPr>
      <w:widowControl w:val="0"/>
      <w:suppressLineNumbers/>
      <w:suppressAutoHyphens/>
      <w:spacing w:before="0" w:beforeAutospacing="0" w:after="0" w:afterAutospacing="0"/>
      <w:jc w:val="both"/>
    </w:pPr>
    <w:rPr>
      <w:rFonts w:ascii="Arial" w:eastAsia="Times New Roman" w:hAnsi="Arial" w:cs="Tahoma"/>
      <w:color w:val="000000"/>
      <w:szCs w:val="24"/>
      <w:lang w:val="ru-RU" w:eastAsia="ar-SA"/>
    </w:rPr>
  </w:style>
  <w:style w:type="paragraph" w:styleId="af8">
    <w:name w:val="Subtitle"/>
    <w:basedOn w:val="af3"/>
    <w:next w:val="a6"/>
    <w:link w:val="af9"/>
    <w:qFormat/>
    <w:rsid w:val="000309C8"/>
    <w:pPr>
      <w:jc w:val="center"/>
    </w:pPr>
    <w:rPr>
      <w:rFonts w:cs="Times New Roman"/>
      <w:i/>
      <w:iCs/>
    </w:rPr>
  </w:style>
  <w:style w:type="character" w:customStyle="1" w:styleId="af9">
    <w:name w:val="Подзаголовок Знак"/>
    <w:basedOn w:val="a0"/>
    <w:link w:val="af8"/>
    <w:rsid w:val="000309C8"/>
    <w:rPr>
      <w:rFonts w:ascii="Arial" w:eastAsia="Times New Roman" w:hAnsi="Arial" w:cs="Times New Roman"/>
      <w:i/>
      <w:iCs/>
      <w:color w:val="000000"/>
      <w:sz w:val="28"/>
      <w:szCs w:val="28"/>
      <w:lang w:val="ru-RU" w:eastAsia="ar-SA"/>
    </w:rPr>
  </w:style>
  <w:style w:type="paragraph" w:customStyle="1" w:styleId="Oaeno">
    <w:name w:val="Oaeno"/>
    <w:basedOn w:val="a"/>
    <w:rsid w:val="000309C8"/>
    <w:pPr>
      <w:widowControl w:val="0"/>
      <w:suppressAutoHyphens/>
      <w:spacing w:before="0" w:beforeAutospacing="0" w:after="0" w:afterAutospacing="0"/>
      <w:jc w:val="both"/>
    </w:pPr>
    <w:rPr>
      <w:rFonts w:ascii="Courier New" w:eastAsia="Times New Roman" w:hAnsi="Courier New" w:cs="Times New Roman"/>
      <w:color w:val="000000"/>
      <w:sz w:val="20"/>
      <w:szCs w:val="24"/>
      <w:lang w:val="ru-RU" w:eastAsia="ar-SA"/>
    </w:rPr>
  </w:style>
  <w:style w:type="paragraph" w:customStyle="1" w:styleId="afa">
    <w:name w:val="Содержимое таблицы"/>
    <w:basedOn w:val="a"/>
    <w:rsid w:val="000309C8"/>
    <w:pPr>
      <w:widowControl w:val="0"/>
      <w:suppressLineNumbers/>
      <w:suppressAutoHyphens/>
      <w:spacing w:before="0" w:beforeAutospacing="0" w:after="0" w:afterAutospacing="0"/>
      <w:jc w:val="both"/>
    </w:pPr>
    <w:rPr>
      <w:rFonts w:ascii="Times New Roman" w:eastAsia="Times New Roman" w:hAnsi="Times New Roman" w:cs="Times New Roman"/>
      <w:color w:val="000000"/>
      <w:szCs w:val="24"/>
      <w:lang w:val="ru-RU" w:eastAsia="ar-SA"/>
    </w:rPr>
  </w:style>
  <w:style w:type="paragraph" w:customStyle="1" w:styleId="afb">
    <w:name w:val="Заголовок таблицы"/>
    <w:basedOn w:val="afa"/>
    <w:rsid w:val="000309C8"/>
    <w:pPr>
      <w:jc w:val="center"/>
    </w:pPr>
    <w:rPr>
      <w:b/>
      <w:bCs/>
    </w:rPr>
  </w:style>
  <w:style w:type="paragraph" w:customStyle="1" w:styleId="afc">
    <w:basedOn w:val="a"/>
    <w:next w:val="afd"/>
    <w:uiPriority w:val="99"/>
    <w:rsid w:val="00AB35D9"/>
    <w:pPr>
      <w:spacing w:beforeAutospacing="0" w:afterAutospacing="0"/>
      <w:jc w:val="both"/>
    </w:pPr>
    <w:rPr>
      <w:rFonts w:ascii="Times New Roman" w:eastAsia="SimSun" w:hAnsi="Times New Roman" w:cs="Times New Roman"/>
      <w:szCs w:val="24"/>
      <w:lang w:val="ru-RU" w:eastAsia="ar-SA"/>
    </w:rPr>
  </w:style>
  <w:style w:type="paragraph" w:customStyle="1" w:styleId="ConsPlusNormal">
    <w:name w:val="ConsPlusNormal"/>
    <w:next w:val="a"/>
    <w:rsid w:val="000309C8"/>
    <w:pPr>
      <w:widowControl w:val="0"/>
      <w:suppressAutoHyphens/>
      <w:autoSpaceDE w:val="0"/>
      <w:spacing w:before="0" w:beforeAutospacing="0" w:after="0" w:afterAutospacing="0"/>
      <w:ind w:firstLine="720"/>
    </w:pPr>
    <w:rPr>
      <w:rFonts w:ascii="Arial" w:eastAsia="Times New Roman" w:hAnsi="Arial" w:cs="Arial"/>
      <w:sz w:val="20"/>
      <w:szCs w:val="20"/>
      <w:lang w:val="ru-RU" w:eastAsia="ar-SA"/>
    </w:rPr>
  </w:style>
  <w:style w:type="character" w:styleId="afe">
    <w:name w:val="Emphasis"/>
    <w:qFormat/>
    <w:rsid w:val="000309C8"/>
    <w:rPr>
      <w:i/>
    </w:rPr>
  </w:style>
  <w:style w:type="paragraph" w:customStyle="1" w:styleId="a00">
    <w:name w:val="a0"/>
    <w:basedOn w:val="a"/>
    <w:rsid w:val="000309C8"/>
    <w:pPr>
      <w:jc w:val="both"/>
    </w:pPr>
    <w:rPr>
      <w:rFonts w:ascii="Times New Roman" w:eastAsia="SimSun" w:hAnsi="Times New Roman" w:cs="Times New Roman"/>
      <w:szCs w:val="24"/>
      <w:lang w:val="ru-RU" w:eastAsia="zh-CN"/>
    </w:rPr>
  </w:style>
  <w:style w:type="paragraph" w:customStyle="1" w:styleId="blocktext">
    <w:name w:val="blocktext"/>
    <w:basedOn w:val="a"/>
    <w:rsid w:val="000309C8"/>
    <w:pPr>
      <w:jc w:val="both"/>
    </w:pPr>
    <w:rPr>
      <w:rFonts w:ascii="Times New Roman" w:eastAsia="SimSun" w:hAnsi="Times New Roman" w:cs="Times New Roman"/>
      <w:szCs w:val="24"/>
      <w:lang w:val="ru-RU" w:eastAsia="zh-CN"/>
    </w:rPr>
  </w:style>
  <w:style w:type="character" w:customStyle="1" w:styleId="r">
    <w:name w:val="r"/>
    <w:rsid w:val="000309C8"/>
    <w:rPr>
      <w:rFonts w:cs="Times New Roman"/>
    </w:rPr>
  </w:style>
  <w:style w:type="paragraph" w:customStyle="1" w:styleId="bodysubtitlearticle">
    <w:name w:val="bodysubtitlearticle"/>
    <w:basedOn w:val="a"/>
    <w:rsid w:val="000309C8"/>
    <w:pPr>
      <w:jc w:val="both"/>
    </w:pPr>
    <w:rPr>
      <w:rFonts w:ascii="Times New Roman" w:eastAsia="Times New Roman" w:hAnsi="Times New Roman" w:cs="Times New Roman"/>
      <w:szCs w:val="24"/>
      <w:lang w:val="ru-RU" w:eastAsia="ru-RU"/>
    </w:rPr>
  </w:style>
  <w:style w:type="paragraph" w:customStyle="1" w:styleId="bodycitatyarticle">
    <w:name w:val="bodycitatyarticle"/>
    <w:basedOn w:val="a"/>
    <w:rsid w:val="000309C8"/>
    <w:pPr>
      <w:jc w:val="both"/>
    </w:pPr>
    <w:rPr>
      <w:rFonts w:ascii="Times New Roman" w:eastAsia="Times New Roman" w:hAnsi="Times New Roman" w:cs="Times New Roman"/>
      <w:szCs w:val="24"/>
      <w:lang w:val="ru-RU" w:eastAsia="ru-RU"/>
    </w:rPr>
  </w:style>
  <w:style w:type="paragraph" w:customStyle="1" w:styleId="bodysubtitleiiarticle">
    <w:name w:val="bodysubtitleiiarticle"/>
    <w:basedOn w:val="a"/>
    <w:rsid w:val="000309C8"/>
    <w:pPr>
      <w:jc w:val="both"/>
    </w:pPr>
    <w:rPr>
      <w:rFonts w:ascii="Times New Roman" w:eastAsia="Times New Roman" w:hAnsi="Times New Roman" w:cs="Times New Roman"/>
      <w:szCs w:val="24"/>
      <w:lang w:val="ru-RU" w:eastAsia="ru-RU"/>
    </w:rPr>
  </w:style>
  <w:style w:type="paragraph" w:customStyle="1" w:styleId="u">
    <w:name w:val="u"/>
    <w:basedOn w:val="a"/>
    <w:rsid w:val="000309C8"/>
    <w:pPr>
      <w:jc w:val="both"/>
    </w:pPr>
    <w:rPr>
      <w:rFonts w:ascii="Times New Roman" w:eastAsia="Times New Roman" w:hAnsi="Times New Roman" w:cs="Times New Roman"/>
      <w:szCs w:val="24"/>
      <w:lang w:val="ru-RU" w:eastAsia="ru-RU"/>
    </w:rPr>
  </w:style>
  <w:style w:type="paragraph" w:customStyle="1" w:styleId="uni">
    <w:name w:val="uni"/>
    <w:basedOn w:val="a"/>
    <w:rsid w:val="000309C8"/>
    <w:pPr>
      <w:jc w:val="both"/>
    </w:pPr>
    <w:rPr>
      <w:rFonts w:ascii="Times New Roman" w:eastAsia="Times New Roman" w:hAnsi="Times New Roman" w:cs="Times New Roman"/>
      <w:szCs w:val="24"/>
      <w:lang w:val="ru-RU" w:eastAsia="ru-RU"/>
    </w:rPr>
  </w:style>
  <w:style w:type="paragraph" w:customStyle="1" w:styleId="unip">
    <w:name w:val="unip"/>
    <w:basedOn w:val="a"/>
    <w:rsid w:val="000309C8"/>
    <w:pPr>
      <w:jc w:val="both"/>
    </w:pPr>
    <w:rPr>
      <w:rFonts w:ascii="Times New Roman" w:eastAsia="Times New Roman" w:hAnsi="Times New Roman" w:cs="Times New Roman"/>
      <w:szCs w:val="24"/>
      <w:lang w:val="ru-RU" w:eastAsia="ru-RU"/>
    </w:rPr>
  </w:style>
  <w:style w:type="paragraph" w:customStyle="1" w:styleId="uj">
    <w:name w:val="uj"/>
    <w:basedOn w:val="a"/>
    <w:rsid w:val="000309C8"/>
    <w:pPr>
      <w:jc w:val="both"/>
    </w:pPr>
    <w:rPr>
      <w:rFonts w:ascii="Times New Roman" w:eastAsia="Times New Roman" w:hAnsi="Times New Roman" w:cs="Times New Roman"/>
      <w:szCs w:val="24"/>
      <w:lang w:val="ru-RU" w:eastAsia="ru-RU"/>
    </w:rPr>
  </w:style>
  <w:style w:type="paragraph" w:customStyle="1" w:styleId="xv">
    <w:name w:val="xv"/>
    <w:basedOn w:val="a"/>
    <w:rsid w:val="000309C8"/>
    <w:pPr>
      <w:jc w:val="both"/>
    </w:pPr>
    <w:rPr>
      <w:rFonts w:ascii="Times New Roman" w:eastAsia="Times New Roman" w:hAnsi="Times New Roman" w:cs="Times New Roman"/>
      <w:szCs w:val="24"/>
      <w:lang w:val="ru-RU" w:eastAsia="ru-RU"/>
    </w:rPr>
  </w:style>
  <w:style w:type="paragraph" w:styleId="HTML">
    <w:name w:val="HTML Preformatted"/>
    <w:basedOn w:val="a"/>
    <w:link w:val="HTML0"/>
    <w:rsid w:val="0003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Pr>
      <w:rFonts w:ascii="Courier New" w:eastAsia="SimSun" w:hAnsi="Courier New" w:cs="Times New Roman"/>
      <w:sz w:val="20"/>
      <w:szCs w:val="20"/>
      <w:lang w:val="ru-RU" w:eastAsia="zh-CN"/>
    </w:rPr>
  </w:style>
  <w:style w:type="character" w:customStyle="1" w:styleId="HTML0">
    <w:name w:val="Стандартный HTML Знак"/>
    <w:basedOn w:val="a0"/>
    <w:link w:val="HTML"/>
    <w:rsid w:val="000309C8"/>
    <w:rPr>
      <w:rFonts w:ascii="Courier New" w:eastAsia="SimSun" w:hAnsi="Courier New" w:cs="Times New Roman"/>
      <w:sz w:val="20"/>
      <w:szCs w:val="20"/>
      <w:lang w:val="ru-RU" w:eastAsia="zh-CN"/>
    </w:rPr>
  </w:style>
  <w:style w:type="paragraph" w:styleId="23">
    <w:name w:val="Body Text 2"/>
    <w:basedOn w:val="a"/>
    <w:link w:val="24"/>
    <w:rsid w:val="000309C8"/>
    <w:pPr>
      <w:widowControl w:val="0"/>
      <w:suppressAutoHyphens/>
      <w:spacing w:before="0" w:beforeAutospacing="0" w:after="120" w:afterAutospacing="0" w:line="480" w:lineRule="auto"/>
      <w:jc w:val="both"/>
    </w:pPr>
    <w:rPr>
      <w:rFonts w:ascii="Times New Roman" w:eastAsia="Times New Roman" w:hAnsi="Times New Roman" w:cs="Times New Roman"/>
      <w:color w:val="000000"/>
      <w:szCs w:val="24"/>
      <w:lang w:val="ru-RU" w:eastAsia="ar-SA"/>
    </w:rPr>
  </w:style>
  <w:style w:type="character" w:customStyle="1" w:styleId="24">
    <w:name w:val="Основной текст 2 Знак"/>
    <w:basedOn w:val="a0"/>
    <w:link w:val="23"/>
    <w:rsid w:val="000309C8"/>
    <w:rPr>
      <w:rFonts w:ascii="Times New Roman" w:eastAsia="Times New Roman" w:hAnsi="Times New Roman" w:cs="Times New Roman"/>
      <w:color w:val="000000"/>
      <w:szCs w:val="24"/>
      <w:lang w:val="ru-RU" w:eastAsia="ar-SA"/>
    </w:rPr>
  </w:style>
  <w:style w:type="paragraph" w:customStyle="1" w:styleId="ConsPlusNonformat">
    <w:name w:val="ConsPlusNonformat"/>
    <w:rsid w:val="000309C8"/>
    <w:pPr>
      <w:widowControl w:val="0"/>
      <w:autoSpaceDE w:val="0"/>
      <w:autoSpaceDN w:val="0"/>
      <w:adjustRightInd w:val="0"/>
      <w:spacing w:before="0" w:beforeAutospacing="0" w:after="0" w:afterAutospacing="0"/>
    </w:pPr>
    <w:rPr>
      <w:rFonts w:ascii="Courier New" w:eastAsia="SimSun" w:hAnsi="Courier New" w:cs="Courier New"/>
      <w:sz w:val="20"/>
      <w:szCs w:val="20"/>
      <w:lang w:val="ru-RU" w:eastAsia="zh-CN"/>
    </w:rPr>
  </w:style>
  <w:style w:type="paragraph" w:customStyle="1" w:styleId="ConsPlusCell">
    <w:name w:val="ConsPlusCell"/>
    <w:rsid w:val="000309C8"/>
    <w:pPr>
      <w:widowControl w:val="0"/>
      <w:autoSpaceDE w:val="0"/>
      <w:autoSpaceDN w:val="0"/>
      <w:adjustRightInd w:val="0"/>
      <w:spacing w:before="0" w:beforeAutospacing="0" w:after="0" w:afterAutospacing="0"/>
    </w:pPr>
    <w:rPr>
      <w:rFonts w:ascii="Arial" w:eastAsia="SimSun" w:hAnsi="Arial" w:cs="Arial"/>
      <w:sz w:val="20"/>
      <w:szCs w:val="20"/>
      <w:lang w:val="ru-RU" w:eastAsia="zh-CN"/>
    </w:rPr>
  </w:style>
  <w:style w:type="character" w:styleId="aff">
    <w:name w:val="annotation reference"/>
    <w:semiHidden/>
    <w:rsid w:val="000309C8"/>
    <w:rPr>
      <w:sz w:val="16"/>
    </w:rPr>
  </w:style>
  <w:style w:type="paragraph" w:styleId="aff0">
    <w:name w:val="annotation text"/>
    <w:basedOn w:val="a"/>
    <w:link w:val="aff1"/>
    <w:semiHidden/>
    <w:rsid w:val="000309C8"/>
    <w:pPr>
      <w:widowControl w:val="0"/>
      <w:suppressAutoHyphens/>
      <w:spacing w:before="0" w:beforeAutospacing="0" w:after="0" w:afterAutospacing="0"/>
      <w:jc w:val="both"/>
    </w:pPr>
    <w:rPr>
      <w:rFonts w:ascii="Times New Roman" w:eastAsia="Times New Roman" w:hAnsi="Times New Roman" w:cs="Times New Roman"/>
      <w:color w:val="000000"/>
      <w:sz w:val="20"/>
      <w:szCs w:val="20"/>
      <w:lang w:val="ru-RU" w:eastAsia="ar-SA"/>
    </w:rPr>
  </w:style>
  <w:style w:type="character" w:customStyle="1" w:styleId="aff1">
    <w:name w:val="Текст примечания Знак"/>
    <w:basedOn w:val="a0"/>
    <w:link w:val="aff0"/>
    <w:semiHidden/>
    <w:rsid w:val="000309C8"/>
    <w:rPr>
      <w:rFonts w:ascii="Times New Roman" w:eastAsia="Times New Roman" w:hAnsi="Times New Roman" w:cs="Times New Roman"/>
      <w:color w:val="000000"/>
      <w:sz w:val="20"/>
      <w:szCs w:val="20"/>
      <w:lang w:val="ru-RU" w:eastAsia="ar-SA"/>
    </w:rPr>
  </w:style>
  <w:style w:type="paragraph" w:styleId="aff2">
    <w:name w:val="annotation subject"/>
    <w:basedOn w:val="aff0"/>
    <w:next w:val="aff0"/>
    <w:link w:val="aff3"/>
    <w:semiHidden/>
    <w:rsid w:val="000309C8"/>
    <w:rPr>
      <w:b/>
      <w:bCs/>
    </w:rPr>
  </w:style>
  <w:style w:type="character" w:customStyle="1" w:styleId="aff3">
    <w:name w:val="Тема примечания Знак"/>
    <w:basedOn w:val="aff1"/>
    <w:link w:val="aff2"/>
    <w:semiHidden/>
    <w:rsid w:val="000309C8"/>
    <w:rPr>
      <w:rFonts w:ascii="Times New Roman" w:eastAsia="Times New Roman" w:hAnsi="Times New Roman" w:cs="Times New Roman"/>
      <w:b/>
      <w:bCs/>
      <w:color w:val="000000"/>
      <w:sz w:val="20"/>
      <w:szCs w:val="20"/>
      <w:lang w:val="ru-RU" w:eastAsia="ar-SA"/>
    </w:rPr>
  </w:style>
  <w:style w:type="paragraph" w:customStyle="1" w:styleId="st-j-0-73-5">
    <w:name w:val="st-j-0-73-5"/>
    <w:basedOn w:val="a"/>
    <w:rsid w:val="000309C8"/>
    <w:pPr>
      <w:jc w:val="both"/>
    </w:pPr>
    <w:rPr>
      <w:rFonts w:ascii="Times New Roman" w:eastAsia="Times New Roman" w:hAnsi="Times New Roman" w:cs="Times New Roman"/>
      <w:szCs w:val="24"/>
      <w:lang w:val="ru-RU" w:eastAsia="ru-RU"/>
    </w:rPr>
  </w:style>
  <w:style w:type="character" w:customStyle="1" w:styleId="comment">
    <w:name w:val="comment"/>
    <w:rsid w:val="000309C8"/>
    <w:rPr>
      <w:rFonts w:cs="Times New Roman"/>
    </w:rPr>
  </w:style>
  <w:style w:type="paragraph" w:customStyle="1" w:styleId="st-v-1-72-1">
    <w:name w:val="st-v-1-72-1"/>
    <w:basedOn w:val="a"/>
    <w:rsid w:val="000309C8"/>
    <w:pPr>
      <w:jc w:val="both"/>
    </w:pPr>
    <w:rPr>
      <w:rFonts w:ascii="Times New Roman" w:eastAsia="Times New Roman" w:hAnsi="Times New Roman" w:cs="Times New Roman"/>
      <w:szCs w:val="24"/>
      <w:lang w:val="ru-RU" w:eastAsia="ru-RU"/>
    </w:rPr>
  </w:style>
  <w:style w:type="paragraph" w:customStyle="1" w:styleId="st-9">
    <w:name w:val="st-9"/>
    <w:basedOn w:val="a"/>
    <w:rsid w:val="000309C8"/>
    <w:pPr>
      <w:jc w:val="both"/>
    </w:pPr>
    <w:rPr>
      <w:rFonts w:ascii="Times New Roman" w:eastAsia="Times New Roman" w:hAnsi="Times New Roman" w:cs="Times New Roman"/>
      <w:szCs w:val="24"/>
      <w:lang w:val="ru-RU" w:eastAsia="ru-RU"/>
    </w:rPr>
  </w:style>
  <w:style w:type="character" w:customStyle="1" w:styleId="highlighthighlightactive">
    <w:name w:val="highlight highlight_active"/>
    <w:rsid w:val="000309C8"/>
    <w:rPr>
      <w:rFonts w:cs="Times New Roman"/>
    </w:rPr>
  </w:style>
  <w:style w:type="character" w:customStyle="1" w:styleId="unvis">
    <w:name w:val="unvis"/>
    <w:rsid w:val="000309C8"/>
  </w:style>
  <w:style w:type="paragraph" w:customStyle="1" w:styleId="1CStyle1">
    <w:name w:val="1CStyle1"/>
    <w:rsid w:val="000309C8"/>
    <w:pPr>
      <w:spacing w:before="0" w:beforeAutospacing="0" w:after="0" w:afterAutospacing="0"/>
      <w:jc w:val="center"/>
    </w:pPr>
    <w:rPr>
      <w:rFonts w:ascii="Arial" w:eastAsia="Times New Roman" w:hAnsi="Arial" w:cs="Times New Roman"/>
      <w:b/>
      <w:sz w:val="16"/>
      <w:lang w:val="ru-RU" w:eastAsia="ru-RU"/>
    </w:rPr>
  </w:style>
  <w:style w:type="paragraph" w:customStyle="1" w:styleId="1CStyle6">
    <w:name w:val="1CStyle6"/>
    <w:rsid w:val="000309C8"/>
    <w:pPr>
      <w:spacing w:before="0" w:beforeAutospacing="0" w:after="0" w:afterAutospacing="0"/>
      <w:jc w:val="center"/>
    </w:pPr>
    <w:rPr>
      <w:rFonts w:ascii="Arial" w:eastAsia="Times New Roman" w:hAnsi="Arial" w:cs="Times New Roman"/>
      <w:b/>
      <w:sz w:val="24"/>
      <w:lang w:val="ru-RU" w:eastAsia="ru-RU"/>
    </w:rPr>
  </w:style>
  <w:style w:type="paragraph" w:customStyle="1" w:styleId="1CStyle4">
    <w:name w:val="1CStyle4"/>
    <w:rsid w:val="000309C8"/>
    <w:pPr>
      <w:spacing w:before="0" w:beforeAutospacing="0" w:after="0" w:afterAutospacing="0"/>
      <w:jc w:val="right"/>
    </w:pPr>
    <w:rPr>
      <w:rFonts w:ascii="Calibri" w:eastAsia="Times New Roman" w:hAnsi="Calibri" w:cs="Times New Roman"/>
      <w:lang w:val="ru-RU" w:eastAsia="ru-RU"/>
    </w:rPr>
  </w:style>
  <w:style w:type="paragraph" w:customStyle="1" w:styleId="1CStyle10">
    <w:name w:val="1CStyle10"/>
    <w:rsid w:val="000309C8"/>
    <w:pPr>
      <w:spacing w:before="0" w:beforeAutospacing="0" w:after="0" w:afterAutospacing="0"/>
      <w:jc w:val="right"/>
    </w:pPr>
    <w:rPr>
      <w:rFonts w:ascii="Arial" w:eastAsia="Times New Roman" w:hAnsi="Arial" w:cs="Times New Roman"/>
      <w:b/>
      <w:sz w:val="16"/>
      <w:lang w:val="ru-RU" w:eastAsia="ru-RU"/>
    </w:rPr>
  </w:style>
  <w:style w:type="paragraph" w:customStyle="1" w:styleId="1CStyle5">
    <w:name w:val="1CStyle5"/>
    <w:rsid w:val="000309C8"/>
    <w:pPr>
      <w:spacing w:before="0" w:beforeAutospacing="0" w:after="0" w:afterAutospacing="0"/>
      <w:jc w:val="center"/>
    </w:pPr>
    <w:rPr>
      <w:rFonts w:ascii="Arial" w:eastAsia="Times New Roman" w:hAnsi="Arial" w:cs="Times New Roman"/>
      <w:sz w:val="14"/>
      <w:lang w:val="ru-RU" w:eastAsia="ru-RU"/>
    </w:rPr>
  </w:style>
  <w:style w:type="paragraph" w:customStyle="1" w:styleId="1CStyle8">
    <w:name w:val="1CStyle8"/>
    <w:rsid w:val="000309C8"/>
    <w:pPr>
      <w:spacing w:before="0" w:beforeAutospacing="0" w:after="0" w:afterAutospacing="0"/>
      <w:jc w:val="center"/>
    </w:pPr>
    <w:rPr>
      <w:rFonts w:ascii="Arial" w:eastAsia="Times New Roman" w:hAnsi="Arial" w:cs="Times New Roman"/>
      <w:b/>
      <w:sz w:val="16"/>
      <w:lang w:val="ru-RU" w:eastAsia="ru-RU"/>
    </w:rPr>
  </w:style>
  <w:style w:type="paragraph" w:customStyle="1" w:styleId="1CStyle-1">
    <w:name w:val="1CStyle-1"/>
    <w:rsid w:val="000309C8"/>
    <w:pPr>
      <w:spacing w:before="0" w:beforeAutospacing="0" w:after="0" w:afterAutospacing="0"/>
      <w:jc w:val="center"/>
    </w:pPr>
    <w:rPr>
      <w:rFonts w:ascii="Arial" w:eastAsia="Times New Roman" w:hAnsi="Arial" w:cs="Times New Roman"/>
      <w:sz w:val="16"/>
      <w:u w:val="single"/>
      <w:lang w:val="ru-RU" w:eastAsia="ru-RU"/>
    </w:rPr>
  </w:style>
  <w:style w:type="paragraph" w:customStyle="1" w:styleId="1CStyle2">
    <w:name w:val="1CStyle2"/>
    <w:rsid w:val="000309C8"/>
    <w:pPr>
      <w:spacing w:before="0" w:beforeAutospacing="0" w:after="0" w:afterAutospacing="0"/>
      <w:jc w:val="right"/>
    </w:pPr>
    <w:rPr>
      <w:rFonts w:ascii="Calibri" w:eastAsia="Times New Roman" w:hAnsi="Calibri" w:cs="Times New Roman"/>
      <w:lang w:val="ru-RU" w:eastAsia="ru-RU"/>
    </w:rPr>
  </w:style>
  <w:style w:type="paragraph" w:customStyle="1" w:styleId="1CStyle3">
    <w:name w:val="1CStyle3"/>
    <w:rsid w:val="000309C8"/>
    <w:pPr>
      <w:spacing w:before="0" w:beforeAutospacing="0" w:after="0" w:afterAutospacing="0"/>
      <w:jc w:val="center"/>
    </w:pPr>
    <w:rPr>
      <w:rFonts w:ascii="Calibri" w:eastAsia="Times New Roman" w:hAnsi="Calibri" w:cs="Times New Roman"/>
      <w:lang w:val="ru-RU" w:eastAsia="ru-RU"/>
    </w:rPr>
  </w:style>
  <w:style w:type="paragraph" w:customStyle="1" w:styleId="1CStyle7">
    <w:name w:val="1CStyle7"/>
    <w:rsid w:val="000309C8"/>
    <w:pPr>
      <w:spacing w:before="0" w:beforeAutospacing="0" w:after="0" w:afterAutospacing="0"/>
      <w:jc w:val="center"/>
    </w:pPr>
    <w:rPr>
      <w:rFonts w:ascii="Calibri" w:eastAsia="Times New Roman" w:hAnsi="Calibri" w:cs="Times New Roman"/>
      <w:lang w:val="ru-RU" w:eastAsia="ru-RU"/>
    </w:rPr>
  </w:style>
  <w:style w:type="paragraph" w:customStyle="1" w:styleId="1CStyle11">
    <w:name w:val="1CStyle11"/>
    <w:rsid w:val="000309C8"/>
    <w:pPr>
      <w:spacing w:before="0" w:beforeAutospacing="0" w:after="0" w:afterAutospacing="0"/>
      <w:jc w:val="right"/>
    </w:pPr>
    <w:rPr>
      <w:rFonts w:ascii="Arial" w:eastAsia="Times New Roman" w:hAnsi="Arial" w:cs="Times New Roman"/>
      <w:b/>
      <w:sz w:val="16"/>
      <w:lang w:val="ru-RU" w:eastAsia="ru-RU"/>
    </w:rPr>
  </w:style>
  <w:style w:type="paragraph" w:customStyle="1" w:styleId="1CStyle9">
    <w:name w:val="1CStyle9"/>
    <w:rsid w:val="000309C8"/>
    <w:pPr>
      <w:spacing w:before="0" w:beforeAutospacing="0" w:after="0" w:afterAutospacing="0"/>
      <w:jc w:val="right"/>
    </w:pPr>
    <w:rPr>
      <w:rFonts w:ascii="Calibri" w:eastAsia="Times New Roman" w:hAnsi="Calibri" w:cs="Times New Roman"/>
      <w:lang w:val="ru-RU" w:eastAsia="ru-RU"/>
    </w:rPr>
  </w:style>
  <w:style w:type="paragraph" w:customStyle="1" w:styleId="1CStyle0">
    <w:name w:val="1CStyle0"/>
    <w:rsid w:val="000309C8"/>
    <w:pPr>
      <w:spacing w:before="0" w:beforeAutospacing="0" w:after="0" w:afterAutospacing="0"/>
      <w:jc w:val="center"/>
    </w:pPr>
    <w:rPr>
      <w:rFonts w:ascii="Arial" w:eastAsia="Times New Roman" w:hAnsi="Arial" w:cs="Times New Roman"/>
      <w:b/>
      <w:sz w:val="16"/>
      <w:lang w:val="ru-RU" w:eastAsia="ru-RU"/>
    </w:rPr>
  </w:style>
  <w:style w:type="paragraph" w:customStyle="1" w:styleId="1CStyle27">
    <w:name w:val="1CStyle27"/>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26">
    <w:name w:val="1CStyle26"/>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47">
    <w:name w:val="1CStyle47"/>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49">
    <w:name w:val="1CStyle49"/>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48">
    <w:name w:val="1CStyle48"/>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50">
    <w:name w:val="1CStyle50"/>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42">
    <w:name w:val="1CStyle42"/>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44">
    <w:name w:val="1CStyle44"/>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40">
    <w:name w:val="1CStyle40"/>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43">
    <w:name w:val="1CStyle43"/>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41">
    <w:name w:val="1CStyle41"/>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45">
    <w:name w:val="1CStyle45"/>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53">
    <w:name w:val="1CStyle53"/>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55">
    <w:name w:val="1CStyle55"/>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51">
    <w:name w:val="1CStyle51"/>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54">
    <w:name w:val="1CStyle54"/>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52">
    <w:name w:val="1CStyle52"/>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56">
    <w:name w:val="1CStyle56"/>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33">
    <w:name w:val="1CStyle33"/>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35">
    <w:name w:val="1CStyle35"/>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59">
    <w:name w:val="1CStyle59"/>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61">
    <w:name w:val="1CStyle61"/>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34">
    <w:name w:val="1CStyle34"/>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36">
    <w:name w:val="1CStyle36"/>
    <w:rsid w:val="000309C8"/>
    <w:pPr>
      <w:spacing w:before="0" w:beforeAutospacing="0" w:after="0" w:afterAutospacing="0"/>
      <w:jc w:val="center"/>
    </w:pPr>
    <w:rPr>
      <w:rFonts w:ascii="Arial" w:eastAsia="Times New Roman" w:hAnsi="Arial" w:cs="Times New Roman"/>
      <w:sz w:val="16"/>
      <w:lang w:val="ru-RU" w:eastAsia="ru-RU"/>
    </w:rPr>
  </w:style>
  <w:style w:type="paragraph" w:customStyle="1" w:styleId="1CStyle60">
    <w:name w:val="1CStyle60"/>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62">
    <w:name w:val="1CStyle62"/>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13">
    <w:name w:val="1CStyle13"/>
    <w:rsid w:val="000309C8"/>
    <w:pPr>
      <w:spacing w:before="0" w:beforeAutospacing="0" w:after="0" w:afterAutospacing="0"/>
      <w:jc w:val="center"/>
    </w:pPr>
    <w:rPr>
      <w:rFonts w:ascii="Arial" w:eastAsia="Times New Roman" w:hAnsi="Arial" w:cs="Times New Roman"/>
      <w:b/>
      <w:sz w:val="20"/>
      <w:lang w:val="ru-RU" w:eastAsia="ru-RU"/>
    </w:rPr>
  </w:style>
  <w:style w:type="paragraph" w:customStyle="1" w:styleId="1CStyle46">
    <w:name w:val="1CStyle46"/>
    <w:rsid w:val="000309C8"/>
    <w:pPr>
      <w:spacing w:before="0" w:beforeAutospacing="0" w:after="0" w:afterAutospacing="0"/>
      <w:jc w:val="right"/>
    </w:pPr>
    <w:rPr>
      <w:rFonts w:ascii="Arial" w:eastAsia="Times New Roman" w:hAnsi="Arial" w:cs="Times New Roman"/>
      <w:sz w:val="18"/>
      <w:lang w:val="ru-RU" w:eastAsia="ru-RU"/>
    </w:rPr>
  </w:style>
  <w:style w:type="paragraph" w:customStyle="1" w:styleId="1CStyle18">
    <w:name w:val="1CStyle18"/>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12">
    <w:name w:val="1CStyle12"/>
    <w:rsid w:val="000309C8"/>
    <w:pPr>
      <w:spacing w:before="0" w:beforeAutospacing="0" w:after="0" w:afterAutospacing="0"/>
      <w:jc w:val="center"/>
    </w:pPr>
    <w:rPr>
      <w:rFonts w:ascii="Arial" w:eastAsia="Times New Roman" w:hAnsi="Arial" w:cs="Times New Roman"/>
      <w:b/>
      <w:sz w:val="20"/>
      <w:lang w:val="ru-RU" w:eastAsia="ru-RU"/>
    </w:rPr>
  </w:style>
  <w:style w:type="paragraph" w:customStyle="1" w:styleId="1CStyle14">
    <w:name w:val="1CStyle14"/>
    <w:rsid w:val="000309C8"/>
    <w:pPr>
      <w:spacing w:before="0" w:beforeAutospacing="0" w:after="0" w:afterAutospacing="0"/>
      <w:jc w:val="center"/>
    </w:pPr>
    <w:rPr>
      <w:rFonts w:ascii="Arial" w:eastAsia="Times New Roman" w:hAnsi="Arial" w:cs="Times New Roman"/>
      <w:b/>
      <w:sz w:val="20"/>
      <w:lang w:val="ru-RU" w:eastAsia="ru-RU"/>
    </w:rPr>
  </w:style>
  <w:style w:type="paragraph" w:customStyle="1" w:styleId="1CStyle24">
    <w:name w:val="1CStyle24"/>
    <w:rsid w:val="000309C8"/>
    <w:pPr>
      <w:spacing w:before="0" w:beforeAutospacing="0" w:after="0" w:afterAutospacing="0"/>
      <w:jc w:val="right"/>
    </w:pPr>
    <w:rPr>
      <w:rFonts w:ascii="Arial" w:eastAsia="Times New Roman" w:hAnsi="Arial" w:cs="Times New Roman"/>
      <w:b/>
      <w:sz w:val="18"/>
      <w:lang w:val="ru-RU" w:eastAsia="ru-RU"/>
    </w:rPr>
  </w:style>
  <w:style w:type="paragraph" w:customStyle="1" w:styleId="1CStyle15">
    <w:name w:val="1CStyle15"/>
    <w:rsid w:val="000309C8"/>
    <w:pPr>
      <w:spacing w:before="0" w:beforeAutospacing="0" w:after="0" w:afterAutospacing="0"/>
      <w:jc w:val="center"/>
    </w:pPr>
    <w:rPr>
      <w:rFonts w:ascii="Arial" w:eastAsia="Times New Roman" w:hAnsi="Arial" w:cs="Times New Roman"/>
      <w:b/>
      <w:sz w:val="20"/>
      <w:lang w:val="ru-RU" w:eastAsia="ru-RU"/>
    </w:rPr>
  </w:style>
  <w:style w:type="paragraph" w:customStyle="1" w:styleId="1CStyle38">
    <w:name w:val="1CStyle38"/>
    <w:rsid w:val="000309C8"/>
    <w:pPr>
      <w:spacing w:before="0" w:beforeAutospacing="0" w:after="0" w:afterAutospacing="0"/>
      <w:jc w:val="center"/>
    </w:pPr>
    <w:rPr>
      <w:rFonts w:ascii="Arial" w:eastAsia="Times New Roman" w:hAnsi="Arial" w:cs="Times New Roman"/>
      <w:sz w:val="14"/>
      <w:lang w:val="ru-RU" w:eastAsia="ru-RU"/>
    </w:rPr>
  </w:style>
  <w:style w:type="paragraph" w:customStyle="1" w:styleId="1CStyle37">
    <w:name w:val="1CStyle37"/>
    <w:rsid w:val="000309C8"/>
    <w:pPr>
      <w:spacing w:before="0" w:beforeAutospacing="0" w:after="0" w:afterAutospacing="0"/>
      <w:jc w:val="center"/>
    </w:pPr>
    <w:rPr>
      <w:rFonts w:ascii="Arial" w:eastAsia="Times New Roman" w:hAnsi="Arial" w:cs="Times New Roman"/>
      <w:sz w:val="14"/>
      <w:lang w:val="ru-RU" w:eastAsia="ru-RU"/>
    </w:rPr>
  </w:style>
  <w:style w:type="paragraph" w:customStyle="1" w:styleId="1CStyle39">
    <w:name w:val="1CStyle39"/>
    <w:rsid w:val="000309C8"/>
    <w:pPr>
      <w:spacing w:before="0" w:beforeAutospacing="0" w:after="0" w:afterAutospacing="0"/>
      <w:jc w:val="center"/>
    </w:pPr>
    <w:rPr>
      <w:rFonts w:ascii="Arial" w:eastAsia="Times New Roman" w:hAnsi="Arial" w:cs="Times New Roman"/>
      <w:sz w:val="14"/>
      <w:lang w:val="ru-RU" w:eastAsia="ru-RU"/>
    </w:rPr>
  </w:style>
  <w:style w:type="paragraph" w:customStyle="1" w:styleId="1CStyle16">
    <w:name w:val="1CStyle16"/>
    <w:rsid w:val="000309C8"/>
    <w:pPr>
      <w:spacing w:before="0" w:beforeAutospacing="0" w:after="0" w:afterAutospacing="0"/>
      <w:jc w:val="right"/>
    </w:pPr>
    <w:rPr>
      <w:rFonts w:ascii="Arial" w:eastAsia="Times New Roman" w:hAnsi="Arial" w:cs="Times New Roman"/>
      <w:sz w:val="18"/>
      <w:lang w:val="ru-RU" w:eastAsia="ru-RU"/>
    </w:rPr>
  </w:style>
  <w:style w:type="paragraph" w:customStyle="1" w:styleId="1CStyle17">
    <w:name w:val="1CStyle17"/>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25">
    <w:name w:val="1CStyle25"/>
    <w:rsid w:val="000309C8"/>
    <w:pPr>
      <w:spacing w:before="0" w:beforeAutospacing="0" w:after="0" w:afterAutospacing="0"/>
      <w:jc w:val="right"/>
    </w:pPr>
    <w:rPr>
      <w:rFonts w:ascii="Arial" w:eastAsia="Times New Roman" w:hAnsi="Arial" w:cs="Times New Roman"/>
      <w:b/>
      <w:sz w:val="18"/>
      <w:lang w:val="ru-RU" w:eastAsia="ru-RU"/>
    </w:rPr>
  </w:style>
  <w:style w:type="paragraph" w:customStyle="1" w:styleId="1CStyle28">
    <w:name w:val="1CStyle28"/>
    <w:rsid w:val="000309C8"/>
    <w:pPr>
      <w:spacing w:before="0" w:beforeAutospacing="0" w:after="0" w:afterAutospacing="0"/>
      <w:jc w:val="right"/>
    </w:pPr>
    <w:rPr>
      <w:rFonts w:ascii="Arial" w:eastAsia="Times New Roman" w:hAnsi="Arial" w:cs="Times New Roman"/>
      <w:sz w:val="18"/>
      <w:lang w:val="ru-RU" w:eastAsia="ru-RU"/>
    </w:rPr>
  </w:style>
  <w:style w:type="paragraph" w:customStyle="1" w:styleId="1CStyle32">
    <w:name w:val="1CStyle32"/>
    <w:rsid w:val="000309C8"/>
    <w:pPr>
      <w:spacing w:before="0" w:beforeAutospacing="0" w:after="0" w:afterAutospacing="0"/>
      <w:jc w:val="center"/>
    </w:pPr>
    <w:rPr>
      <w:rFonts w:ascii="Arial" w:eastAsia="Times New Roman" w:hAnsi="Arial" w:cs="Times New Roman"/>
      <w:sz w:val="16"/>
      <w:lang w:val="ru-RU" w:eastAsia="ru-RU"/>
    </w:rPr>
  </w:style>
  <w:style w:type="paragraph" w:customStyle="1" w:styleId="1CStyle58">
    <w:name w:val="1CStyle58"/>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30">
    <w:name w:val="1CStyle30"/>
    <w:rsid w:val="000309C8"/>
    <w:pPr>
      <w:spacing w:before="0" w:beforeAutospacing="0" w:after="0" w:afterAutospacing="0"/>
      <w:jc w:val="both"/>
    </w:pPr>
    <w:rPr>
      <w:rFonts w:ascii="Arial" w:eastAsia="Times New Roman" w:hAnsi="Arial" w:cs="Times New Roman"/>
      <w:sz w:val="18"/>
      <w:lang w:val="ru-RU" w:eastAsia="ru-RU"/>
    </w:rPr>
  </w:style>
  <w:style w:type="paragraph" w:customStyle="1" w:styleId="1CStyle29">
    <w:name w:val="1CStyle29"/>
    <w:rsid w:val="000309C8"/>
    <w:pPr>
      <w:spacing w:before="0" w:beforeAutospacing="0" w:after="0" w:afterAutospacing="0"/>
      <w:jc w:val="center"/>
    </w:pPr>
    <w:rPr>
      <w:rFonts w:ascii="Arial" w:eastAsia="Times New Roman" w:hAnsi="Arial" w:cs="Times New Roman"/>
      <w:i/>
      <w:sz w:val="18"/>
      <w:lang w:val="ru-RU" w:eastAsia="ru-RU"/>
    </w:rPr>
  </w:style>
  <w:style w:type="paragraph" w:customStyle="1" w:styleId="1CStyle31">
    <w:name w:val="1CStyle31"/>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57">
    <w:name w:val="1CStyle57"/>
    <w:rsid w:val="000309C8"/>
    <w:pPr>
      <w:spacing w:before="0" w:beforeAutospacing="0" w:after="0" w:afterAutospacing="0"/>
      <w:jc w:val="center"/>
    </w:pPr>
    <w:rPr>
      <w:rFonts w:ascii="Arial" w:eastAsia="Times New Roman" w:hAnsi="Arial" w:cs="Times New Roman"/>
      <w:sz w:val="18"/>
      <w:lang w:val="ru-RU" w:eastAsia="ru-RU"/>
    </w:rPr>
  </w:style>
  <w:style w:type="paragraph" w:customStyle="1" w:styleId="1CStyle22">
    <w:name w:val="1CStyle22"/>
    <w:rsid w:val="000309C8"/>
    <w:pPr>
      <w:spacing w:before="0" w:beforeAutospacing="0" w:after="0" w:afterAutospacing="0"/>
      <w:jc w:val="right"/>
    </w:pPr>
    <w:rPr>
      <w:rFonts w:ascii="Arial" w:eastAsia="Times New Roman" w:hAnsi="Arial" w:cs="Times New Roman"/>
      <w:b/>
      <w:sz w:val="18"/>
      <w:lang w:val="ru-RU" w:eastAsia="ru-RU"/>
    </w:rPr>
  </w:style>
  <w:style w:type="paragraph" w:customStyle="1" w:styleId="1CStyle19">
    <w:name w:val="1CStyle19"/>
    <w:rsid w:val="000309C8"/>
    <w:pPr>
      <w:spacing w:before="0" w:beforeAutospacing="0" w:after="0" w:afterAutospacing="0"/>
      <w:jc w:val="right"/>
    </w:pPr>
    <w:rPr>
      <w:rFonts w:ascii="Arial" w:eastAsia="Times New Roman" w:hAnsi="Arial" w:cs="Times New Roman"/>
      <w:sz w:val="18"/>
      <w:lang w:val="ru-RU" w:eastAsia="ru-RU"/>
    </w:rPr>
  </w:style>
  <w:style w:type="paragraph" w:customStyle="1" w:styleId="1CStyle20">
    <w:name w:val="1CStyle20"/>
    <w:rsid w:val="000309C8"/>
    <w:pPr>
      <w:spacing w:before="0" w:beforeAutospacing="0" w:after="0" w:afterAutospacing="0"/>
      <w:jc w:val="right"/>
    </w:pPr>
    <w:rPr>
      <w:rFonts w:ascii="Arial" w:eastAsia="Times New Roman" w:hAnsi="Arial" w:cs="Times New Roman"/>
      <w:sz w:val="18"/>
      <w:lang w:val="ru-RU" w:eastAsia="ru-RU"/>
    </w:rPr>
  </w:style>
  <w:style w:type="paragraph" w:customStyle="1" w:styleId="1CStyle21">
    <w:name w:val="1CStyle21"/>
    <w:rsid w:val="000309C8"/>
    <w:pPr>
      <w:spacing w:before="0" w:beforeAutospacing="0" w:after="0" w:afterAutospacing="0"/>
      <w:jc w:val="right"/>
    </w:pPr>
    <w:rPr>
      <w:rFonts w:ascii="Arial" w:eastAsia="Times New Roman" w:hAnsi="Arial" w:cs="Times New Roman"/>
      <w:sz w:val="18"/>
      <w:lang w:val="ru-RU" w:eastAsia="ru-RU"/>
    </w:rPr>
  </w:style>
  <w:style w:type="paragraph" w:customStyle="1" w:styleId="1CStyle23">
    <w:name w:val="1CStyle23"/>
    <w:rsid w:val="000309C8"/>
    <w:pPr>
      <w:spacing w:before="0" w:beforeAutospacing="0" w:after="0" w:afterAutospacing="0"/>
      <w:jc w:val="right"/>
    </w:pPr>
    <w:rPr>
      <w:rFonts w:ascii="Arial" w:eastAsia="Times New Roman" w:hAnsi="Arial" w:cs="Times New Roman"/>
      <w:b/>
      <w:sz w:val="18"/>
      <w:lang w:val="ru-RU" w:eastAsia="ru-RU"/>
    </w:rPr>
  </w:style>
  <w:style w:type="paragraph" w:customStyle="1" w:styleId="st-3">
    <w:name w:val="st-3"/>
    <w:basedOn w:val="a"/>
    <w:rsid w:val="000309C8"/>
    <w:pPr>
      <w:jc w:val="both"/>
    </w:pPr>
    <w:rPr>
      <w:rFonts w:ascii="Times New Roman" w:eastAsia="Times New Roman" w:hAnsi="Times New Roman" w:cs="Times New Roman"/>
      <w:szCs w:val="24"/>
      <w:lang w:val="ru-RU" w:eastAsia="ru-RU"/>
    </w:rPr>
  </w:style>
  <w:style w:type="character" w:customStyle="1" w:styleId="addblock">
    <w:name w:val="addblock"/>
    <w:rsid w:val="000309C8"/>
  </w:style>
  <w:style w:type="paragraph" w:customStyle="1" w:styleId="aff4">
    <w:name w:val="Табличный"/>
    <w:rsid w:val="000309C8"/>
    <w:pPr>
      <w:spacing w:before="0" w:beforeAutospacing="0" w:after="0" w:afterAutospacing="0"/>
    </w:pPr>
    <w:rPr>
      <w:rFonts w:ascii="Arial Narrow" w:eastAsia="Times New Roman" w:hAnsi="Arial Narrow" w:cs="Times New Roman"/>
      <w:sz w:val="24"/>
      <w:szCs w:val="20"/>
      <w:lang w:val="ru-RU" w:eastAsia="ru-RU"/>
    </w:rPr>
  </w:style>
  <w:style w:type="paragraph" w:customStyle="1" w:styleId="aff5">
    <w:name w:val="Чертёжный"/>
    <w:basedOn w:val="a"/>
    <w:rsid w:val="000309C8"/>
    <w:pPr>
      <w:suppressAutoHyphens/>
      <w:spacing w:before="0" w:beforeAutospacing="0" w:after="0" w:afterAutospacing="0"/>
      <w:jc w:val="center"/>
    </w:pPr>
    <w:rPr>
      <w:rFonts w:ascii="Arial Narrow" w:eastAsia="Times New Roman" w:hAnsi="Arial Narrow" w:cs="Times New Roman"/>
      <w:i/>
      <w:spacing w:val="10"/>
      <w:szCs w:val="20"/>
      <w:lang w:val="ru-RU" w:eastAsia="ru-RU"/>
    </w:rPr>
  </w:style>
  <w:style w:type="paragraph" w:customStyle="1" w:styleId="140">
    <w:name w:val="Обычный 14"/>
    <w:rsid w:val="000309C8"/>
    <w:pPr>
      <w:spacing w:before="0" w:beforeAutospacing="0" w:after="0" w:afterAutospacing="0" w:line="288" w:lineRule="auto"/>
      <w:ind w:firstLine="227"/>
      <w:jc w:val="both"/>
    </w:pPr>
    <w:rPr>
      <w:rFonts w:ascii="Arial Narrow" w:eastAsia="Times New Roman" w:hAnsi="Arial Narrow" w:cs="Times New Roman"/>
      <w:spacing w:val="10"/>
      <w:sz w:val="28"/>
      <w:szCs w:val="20"/>
      <w:lang w:val="ru-RU" w:eastAsia="ru-RU"/>
    </w:rPr>
  </w:style>
  <w:style w:type="paragraph" w:customStyle="1" w:styleId="aff6">
    <w:name w:val="Рабочий"/>
    <w:rsid w:val="000309C8"/>
    <w:pPr>
      <w:spacing w:before="0" w:beforeAutospacing="0" w:after="0" w:afterAutospacing="0"/>
      <w:ind w:firstLine="227"/>
      <w:jc w:val="both"/>
    </w:pPr>
    <w:rPr>
      <w:rFonts w:ascii="Arial Narrow" w:eastAsia="Times New Roman" w:hAnsi="Arial Narrow" w:cs="Times New Roman"/>
      <w:sz w:val="24"/>
      <w:szCs w:val="20"/>
      <w:lang w:val="ru-RU" w:eastAsia="ru-RU"/>
    </w:rPr>
  </w:style>
  <w:style w:type="character" w:styleId="aff7">
    <w:name w:val="page number"/>
    <w:rsid w:val="000309C8"/>
    <w:rPr>
      <w:rFonts w:ascii="Arial Narrow" w:hAnsi="Arial Narrow"/>
      <w:b/>
      <w:spacing w:val="0"/>
      <w:w w:val="100"/>
      <w:position w:val="0"/>
      <w:sz w:val="22"/>
      <w:effect w:val="none"/>
    </w:rPr>
  </w:style>
  <w:style w:type="character" w:customStyle="1" w:styleId="17">
    <w:name w:val="Заголовок Знак1"/>
    <w:locked/>
    <w:rsid w:val="000309C8"/>
    <w:rPr>
      <w:b/>
      <w:color w:val="000000"/>
      <w:sz w:val="24"/>
      <w:szCs w:val="28"/>
      <w:lang w:eastAsia="ar-SA"/>
    </w:rPr>
  </w:style>
  <w:style w:type="character" w:styleId="aff8">
    <w:name w:val="FollowedHyperlink"/>
    <w:uiPriority w:val="99"/>
    <w:rsid w:val="000309C8"/>
    <w:rPr>
      <w:color w:val="800080"/>
      <w:u w:val="single"/>
    </w:rPr>
  </w:style>
  <w:style w:type="paragraph" w:customStyle="1" w:styleId="xl65">
    <w:name w:val="xl65"/>
    <w:basedOn w:val="a"/>
    <w:rsid w:val="000309C8"/>
    <w:pPr>
      <w:jc w:val="both"/>
    </w:pPr>
    <w:rPr>
      <w:rFonts w:ascii="Times New Roman" w:eastAsia="Times New Roman" w:hAnsi="Times New Roman" w:cs="Times New Roman"/>
      <w:szCs w:val="24"/>
      <w:lang w:val="ru-RU" w:eastAsia="ru-RU"/>
    </w:rPr>
  </w:style>
  <w:style w:type="paragraph" w:customStyle="1" w:styleId="xl66">
    <w:name w:val="xl66"/>
    <w:basedOn w:val="a"/>
    <w:rsid w:val="000309C8"/>
    <w:pPr>
      <w:jc w:val="both"/>
    </w:pPr>
    <w:rPr>
      <w:rFonts w:ascii="Times New Roman" w:eastAsia="Times New Roman" w:hAnsi="Times New Roman" w:cs="Times New Roman"/>
      <w:szCs w:val="24"/>
      <w:lang w:val="ru-RU" w:eastAsia="ru-RU"/>
    </w:rPr>
  </w:style>
  <w:style w:type="paragraph" w:customStyle="1" w:styleId="xl67">
    <w:name w:val="xl67"/>
    <w:basedOn w:val="a"/>
    <w:rsid w:val="000309C8"/>
    <w:pPr>
      <w:pBdr>
        <w:top w:val="single" w:sz="4" w:space="0" w:color="auto"/>
        <w:left w:val="single" w:sz="4" w:space="0" w:color="auto"/>
        <w:bottom w:val="single" w:sz="4" w:space="0" w:color="auto"/>
        <w:right w:val="single" w:sz="4" w:space="0" w:color="auto"/>
      </w:pBdr>
      <w:shd w:val="clear" w:color="000000" w:fill="F5F2DD"/>
      <w:jc w:val="both"/>
      <w:textAlignment w:val="top"/>
    </w:pPr>
    <w:rPr>
      <w:rFonts w:ascii="Times New Roman" w:eastAsia="Times New Roman" w:hAnsi="Times New Roman" w:cs="Times New Roman"/>
      <w:color w:val="594304"/>
      <w:szCs w:val="24"/>
      <w:lang w:val="ru-RU" w:eastAsia="ru-RU"/>
    </w:rPr>
  </w:style>
  <w:style w:type="paragraph" w:customStyle="1" w:styleId="xl68">
    <w:name w:val="xl68"/>
    <w:basedOn w:val="a"/>
    <w:rsid w:val="000309C8"/>
    <w:pPr>
      <w:pBdr>
        <w:top w:val="single" w:sz="4" w:space="0" w:color="auto"/>
        <w:left w:val="single" w:sz="4" w:space="0" w:color="auto"/>
        <w:bottom w:val="single" w:sz="4" w:space="0" w:color="auto"/>
        <w:right w:val="single" w:sz="4" w:space="0" w:color="auto"/>
      </w:pBdr>
      <w:shd w:val="clear" w:color="000000" w:fill="F5F2DD"/>
      <w:jc w:val="both"/>
      <w:textAlignment w:val="top"/>
    </w:pPr>
    <w:rPr>
      <w:rFonts w:ascii="Times New Roman" w:eastAsia="Times New Roman" w:hAnsi="Times New Roman" w:cs="Times New Roman"/>
      <w:color w:val="594304"/>
      <w:szCs w:val="24"/>
      <w:lang w:val="ru-RU" w:eastAsia="ru-RU"/>
    </w:rPr>
  </w:style>
  <w:style w:type="paragraph" w:customStyle="1" w:styleId="xl69">
    <w:name w:val="xl69"/>
    <w:basedOn w:val="a"/>
    <w:rsid w:val="000309C8"/>
    <w:pPr>
      <w:pBdr>
        <w:top w:val="single" w:sz="4" w:space="0" w:color="auto"/>
        <w:left w:val="single" w:sz="4" w:space="0" w:color="auto"/>
        <w:bottom w:val="single" w:sz="4" w:space="0" w:color="auto"/>
        <w:right w:val="single" w:sz="4" w:space="0" w:color="auto"/>
      </w:pBdr>
      <w:shd w:val="clear" w:color="000000" w:fill="FFFFFF"/>
      <w:jc w:val="both"/>
      <w:textAlignment w:val="top"/>
    </w:pPr>
    <w:rPr>
      <w:rFonts w:ascii="Times New Roman" w:eastAsia="Times New Roman" w:hAnsi="Times New Roman" w:cs="Times New Roman"/>
      <w:color w:val="000000"/>
      <w:szCs w:val="24"/>
      <w:lang w:val="ru-RU" w:eastAsia="ru-RU"/>
    </w:rPr>
  </w:style>
  <w:style w:type="paragraph" w:customStyle="1" w:styleId="xl70">
    <w:name w:val="xl70"/>
    <w:basedOn w:val="a"/>
    <w:rsid w:val="000309C8"/>
    <w:pPr>
      <w:pBdr>
        <w:top w:val="single" w:sz="4" w:space="0" w:color="auto"/>
        <w:left w:val="single" w:sz="4" w:space="0" w:color="auto"/>
        <w:bottom w:val="single" w:sz="4" w:space="0" w:color="auto"/>
        <w:right w:val="single" w:sz="4" w:space="0" w:color="auto"/>
      </w:pBdr>
      <w:shd w:val="clear" w:color="000000" w:fill="FFFFFF"/>
      <w:jc w:val="both"/>
      <w:textAlignment w:val="top"/>
    </w:pPr>
    <w:rPr>
      <w:rFonts w:ascii="Times New Roman" w:eastAsia="Times New Roman" w:hAnsi="Times New Roman" w:cs="Times New Roman"/>
      <w:color w:val="000000"/>
      <w:szCs w:val="24"/>
      <w:lang w:val="ru-RU" w:eastAsia="ru-RU"/>
    </w:rPr>
  </w:style>
  <w:style w:type="paragraph" w:customStyle="1" w:styleId="xl71">
    <w:name w:val="xl71"/>
    <w:basedOn w:val="a"/>
    <w:rsid w:val="000309C8"/>
    <w:pPr>
      <w:pBdr>
        <w:top w:val="single" w:sz="4" w:space="0" w:color="auto"/>
        <w:left w:val="single" w:sz="4" w:space="0" w:color="auto"/>
        <w:bottom w:val="single" w:sz="4" w:space="0" w:color="auto"/>
        <w:right w:val="single" w:sz="4" w:space="0" w:color="auto"/>
      </w:pBdr>
      <w:shd w:val="clear" w:color="000000" w:fill="FFFFFF"/>
      <w:jc w:val="both"/>
      <w:textAlignment w:val="top"/>
    </w:pPr>
    <w:rPr>
      <w:rFonts w:ascii="Times New Roman" w:eastAsia="Times New Roman" w:hAnsi="Times New Roman" w:cs="Times New Roman"/>
      <w:color w:val="000000"/>
      <w:szCs w:val="24"/>
      <w:lang w:val="ru-RU" w:eastAsia="ru-RU"/>
    </w:rPr>
  </w:style>
  <w:style w:type="paragraph" w:customStyle="1" w:styleId="xl72">
    <w:name w:val="xl72"/>
    <w:basedOn w:val="a"/>
    <w:rsid w:val="000309C8"/>
    <w:pPr>
      <w:pBdr>
        <w:top w:val="single" w:sz="4" w:space="0" w:color="auto"/>
        <w:left w:val="single" w:sz="4" w:space="0" w:color="auto"/>
        <w:bottom w:val="single" w:sz="4" w:space="0" w:color="auto"/>
        <w:right w:val="single" w:sz="4" w:space="0" w:color="auto"/>
      </w:pBdr>
      <w:shd w:val="clear" w:color="000000" w:fill="FFFFFF"/>
      <w:jc w:val="both"/>
      <w:textAlignment w:val="top"/>
    </w:pPr>
    <w:rPr>
      <w:rFonts w:ascii="Times New Roman" w:eastAsia="Times New Roman" w:hAnsi="Times New Roman" w:cs="Times New Roman"/>
      <w:color w:val="000000"/>
      <w:szCs w:val="24"/>
      <w:lang w:val="ru-RU" w:eastAsia="ru-RU"/>
    </w:rPr>
  </w:style>
  <w:style w:type="paragraph" w:customStyle="1" w:styleId="25">
    <w:name w:val="Абзац списка2"/>
    <w:basedOn w:val="a"/>
    <w:rsid w:val="000309C8"/>
    <w:pPr>
      <w:widowControl w:val="0"/>
      <w:suppressAutoHyphens/>
      <w:spacing w:before="0" w:beforeAutospacing="0" w:after="0" w:afterAutospacing="0"/>
      <w:ind w:left="720"/>
      <w:contextualSpacing/>
      <w:jc w:val="both"/>
    </w:pPr>
    <w:rPr>
      <w:rFonts w:ascii="Times New Roman" w:eastAsia="Times New Roman" w:hAnsi="Times New Roman" w:cs="Times New Roman"/>
      <w:color w:val="000000"/>
      <w:szCs w:val="24"/>
      <w:lang w:val="ru-RU" w:eastAsia="ar-SA"/>
    </w:rPr>
  </w:style>
  <w:style w:type="paragraph" w:customStyle="1" w:styleId="26">
    <w:name w:val="Абзац списка2"/>
    <w:basedOn w:val="a"/>
    <w:rsid w:val="000309C8"/>
    <w:pPr>
      <w:spacing w:before="0" w:beforeAutospacing="0" w:after="200" w:afterAutospacing="0" w:line="276" w:lineRule="auto"/>
      <w:ind w:left="720"/>
      <w:contextualSpacing/>
      <w:jc w:val="both"/>
    </w:pPr>
    <w:rPr>
      <w:rFonts w:ascii="Calibri" w:eastAsia="Times New Roman" w:hAnsi="Calibri" w:cs="Times New Roman"/>
      <w:lang w:val="ru-RU"/>
    </w:rPr>
  </w:style>
  <w:style w:type="paragraph" w:customStyle="1" w:styleId="18">
    <w:name w:val="Без интервала1"/>
    <w:rsid w:val="000309C8"/>
    <w:pPr>
      <w:spacing w:before="0" w:beforeAutospacing="0" w:after="0" w:afterAutospacing="0"/>
    </w:pPr>
    <w:rPr>
      <w:rFonts w:ascii="Calibri" w:eastAsia="Times New Roman" w:hAnsi="Calibri" w:cs="Times New Roman"/>
      <w:lang w:val="ru-RU"/>
    </w:rPr>
  </w:style>
  <w:style w:type="character" w:customStyle="1" w:styleId="blk">
    <w:name w:val="blk"/>
    <w:rsid w:val="000309C8"/>
    <w:rPr>
      <w:rFonts w:cs="Times New Roman"/>
    </w:rPr>
  </w:style>
  <w:style w:type="paragraph" w:styleId="aff9">
    <w:name w:val="TOC Heading"/>
    <w:basedOn w:val="1"/>
    <w:next w:val="a"/>
    <w:uiPriority w:val="39"/>
    <w:qFormat/>
    <w:rsid w:val="000309C8"/>
    <w:pPr>
      <w:spacing w:before="480" w:beforeAutospacing="0" w:after="0" w:afterAutospacing="0" w:line="276" w:lineRule="auto"/>
      <w:jc w:val="both"/>
      <w:outlineLvl w:val="9"/>
    </w:pPr>
    <w:rPr>
      <w:rFonts w:ascii="Cambria" w:eastAsia="Times New Roman" w:hAnsi="Cambria" w:cs="Times New Roman"/>
      <w:color w:val="365F91"/>
      <w:lang w:val="ru-RU" w:eastAsia="ru-RU"/>
    </w:rPr>
  </w:style>
  <w:style w:type="paragraph" w:styleId="19">
    <w:name w:val="toc 1"/>
    <w:basedOn w:val="a"/>
    <w:next w:val="a"/>
    <w:autoRedefine/>
    <w:uiPriority w:val="39"/>
    <w:qFormat/>
    <w:rsid w:val="000309C8"/>
    <w:pPr>
      <w:widowControl w:val="0"/>
      <w:suppressAutoHyphens/>
      <w:spacing w:before="0" w:beforeAutospacing="0" w:after="0" w:afterAutospacing="0"/>
      <w:jc w:val="both"/>
    </w:pPr>
    <w:rPr>
      <w:rFonts w:ascii="Times New Roman" w:eastAsia="Times New Roman" w:hAnsi="Times New Roman" w:cs="Times New Roman"/>
      <w:color w:val="000000"/>
      <w:szCs w:val="24"/>
      <w:lang w:val="ru-RU" w:eastAsia="ar-SA"/>
    </w:rPr>
  </w:style>
  <w:style w:type="paragraph" w:styleId="27">
    <w:name w:val="toc 2"/>
    <w:basedOn w:val="a"/>
    <w:next w:val="a"/>
    <w:autoRedefine/>
    <w:uiPriority w:val="39"/>
    <w:qFormat/>
    <w:rsid w:val="000309C8"/>
    <w:pPr>
      <w:widowControl w:val="0"/>
      <w:tabs>
        <w:tab w:val="right" w:leader="dot" w:pos="9628"/>
      </w:tabs>
      <w:suppressAutoHyphens/>
      <w:spacing w:before="0" w:beforeAutospacing="0" w:after="0" w:afterAutospacing="0"/>
      <w:ind w:left="240"/>
      <w:jc w:val="both"/>
    </w:pPr>
    <w:rPr>
      <w:rFonts w:ascii="Times New Roman" w:eastAsia="Times New Roman" w:hAnsi="Times New Roman" w:cs="Times New Roman"/>
      <w:color w:val="000000"/>
      <w:szCs w:val="24"/>
      <w:lang w:val="ru-RU" w:eastAsia="ar-SA"/>
    </w:rPr>
  </w:style>
  <w:style w:type="paragraph" w:styleId="41">
    <w:name w:val="toc 4"/>
    <w:basedOn w:val="a"/>
    <w:next w:val="a"/>
    <w:autoRedefine/>
    <w:uiPriority w:val="39"/>
    <w:rsid w:val="000309C8"/>
    <w:pPr>
      <w:widowControl w:val="0"/>
      <w:suppressAutoHyphens/>
      <w:spacing w:before="0" w:beforeAutospacing="0" w:after="0" w:afterAutospacing="0"/>
      <w:ind w:left="720"/>
      <w:jc w:val="both"/>
    </w:pPr>
    <w:rPr>
      <w:rFonts w:ascii="Times New Roman" w:eastAsia="Times New Roman" w:hAnsi="Times New Roman" w:cs="Times New Roman"/>
      <w:color w:val="000000"/>
      <w:szCs w:val="24"/>
      <w:lang w:val="ru-RU" w:eastAsia="ar-SA"/>
    </w:rPr>
  </w:style>
  <w:style w:type="paragraph" w:styleId="51">
    <w:name w:val="toc 5"/>
    <w:basedOn w:val="a"/>
    <w:next w:val="a"/>
    <w:autoRedefine/>
    <w:uiPriority w:val="39"/>
    <w:rsid w:val="000309C8"/>
    <w:pPr>
      <w:widowControl w:val="0"/>
      <w:suppressAutoHyphens/>
      <w:spacing w:before="0" w:beforeAutospacing="0" w:after="0" w:afterAutospacing="0"/>
      <w:ind w:left="960"/>
      <w:jc w:val="both"/>
    </w:pPr>
    <w:rPr>
      <w:rFonts w:ascii="Times New Roman" w:eastAsia="Times New Roman" w:hAnsi="Times New Roman" w:cs="Times New Roman"/>
      <w:color w:val="000000"/>
      <w:szCs w:val="24"/>
      <w:lang w:val="ru-RU" w:eastAsia="ar-SA"/>
    </w:rPr>
  </w:style>
  <w:style w:type="paragraph" w:styleId="31">
    <w:name w:val="toc 3"/>
    <w:basedOn w:val="a"/>
    <w:next w:val="a"/>
    <w:autoRedefine/>
    <w:uiPriority w:val="39"/>
    <w:qFormat/>
    <w:rsid w:val="000309C8"/>
    <w:pPr>
      <w:widowControl w:val="0"/>
      <w:suppressAutoHyphens/>
      <w:spacing w:before="0" w:beforeAutospacing="0" w:after="0" w:afterAutospacing="0"/>
      <w:ind w:left="440"/>
      <w:jc w:val="both"/>
    </w:pPr>
    <w:rPr>
      <w:rFonts w:ascii="Times New Roman" w:eastAsia="Times New Roman" w:hAnsi="Times New Roman" w:cs="Times New Roman"/>
      <w:color w:val="000000"/>
      <w:szCs w:val="24"/>
      <w:lang w:val="ru-RU" w:eastAsia="ar-SA"/>
    </w:rPr>
  </w:style>
  <w:style w:type="numbering" w:customStyle="1" w:styleId="1a">
    <w:name w:val="Нет списка1"/>
    <w:next w:val="a2"/>
    <w:uiPriority w:val="99"/>
    <w:semiHidden/>
    <w:unhideWhenUsed/>
    <w:rsid w:val="000309C8"/>
  </w:style>
  <w:style w:type="paragraph" w:customStyle="1" w:styleId="1b">
    <w:name w:val="Заголовок1"/>
    <w:basedOn w:val="a"/>
    <w:next w:val="a6"/>
    <w:rsid w:val="000309C8"/>
    <w:pPr>
      <w:keepNext/>
      <w:widowControl w:val="0"/>
      <w:suppressAutoHyphens/>
      <w:spacing w:before="240" w:beforeAutospacing="0" w:after="120" w:afterAutospacing="0"/>
    </w:pPr>
    <w:rPr>
      <w:rFonts w:ascii="Arial" w:eastAsia="Lucida Sans Unicode" w:hAnsi="Arial" w:cs="Tahoma"/>
      <w:color w:val="000000"/>
      <w:sz w:val="28"/>
      <w:szCs w:val="28"/>
      <w:lang w:eastAsia="ar-SA"/>
    </w:rPr>
  </w:style>
  <w:style w:type="numbering" w:customStyle="1" w:styleId="110">
    <w:name w:val="Нет списка11"/>
    <w:next w:val="a2"/>
    <w:semiHidden/>
    <w:unhideWhenUsed/>
    <w:rsid w:val="000309C8"/>
  </w:style>
  <w:style w:type="table" w:customStyle="1" w:styleId="1c">
    <w:name w:val="Сетка таблицы1"/>
    <w:basedOn w:val="a1"/>
    <w:next w:val="a5"/>
    <w:rsid w:val="000309C8"/>
    <w:pPr>
      <w:spacing w:before="0" w:beforeAutospacing="0" w:after="0" w:afterAutospacing="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Без интервала2"/>
    <w:rsid w:val="000309C8"/>
    <w:pPr>
      <w:spacing w:before="0" w:beforeAutospacing="0" w:after="0" w:afterAutospacing="0"/>
    </w:pPr>
    <w:rPr>
      <w:rFonts w:ascii="Calibri" w:eastAsia="Calibri" w:hAnsi="Calibri" w:cs="Times New Roman"/>
      <w:lang w:val="ru-RU"/>
    </w:rPr>
  </w:style>
  <w:style w:type="paragraph" w:customStyle="1" w:styleId="7">
    <w:name w:val="Абзац списка7"/>
    <w:basedOn w:val="a"/>
    <w:rsid w:val="000309C8"/>
    <w:pPr>
      <w:spacing w:before="0" w:beforeAutospacing="0" w:after="200" w:afterAutospacing="0" w:line="276" w:lineRule="auto"/>
      <w:ind w:left="720"/>
      <w:contextualSpacing/>
    </w:pPr>
    <w:rPr>
      <w:rFonts w:ascii="Calibri" w:eastAsia="Times New Roman" w:hAnsi="Calibri" w:cs="Times New Roman"/>
      <w:lang w:val="ru-RU"/>
    </w:rPr>
  </w:style>
  <w:style w:type="numbering" w:customStyle="1" w:styleId="29">
    <w:name w:val="Нет списка2"/>
    <w:next w:val="a2"/>
    <w:uiPriority w:val="99"/>
    <w:semiHidden/>
    <w:unhideWhenUsed/>
    <w:rsid w:val="000309C8"/>
  </w:style>
  <w:style w:type="numbering" w:customStyle="1" w:styleId="111">
    <w:name w:val="Нет списка111"/>
    <w:next w:val="a2"/>
    <w:uiPriority w:val="99"/>
    <w:semiHidden/>
    <w:unhideWhenUsed/>
    <w:rsid w:val="000309C8"/>
  </w:style>
  <w:style w:type="table" w:customStyle="1" w:styleId="2a">
    <w:name w:val="Сетка таблицы2"/>
    <w:basedOn w:val="a1"/>
    <w:next w:val="a5"/>
    <w:rsid w:val="000309C8"/>
    <w:pPr>
      <w:widowControl w:val="0"/>
      <w:suppressAutoHyphens/>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semiHidden/>
    <w:unhideWhenUsed/>
    <w:rsid w:val="000309C8"/>
  </w:style>
  <w:style w:type="table" w:customStyle="1" w:styleId="112">
    <w:name w:val="Сетка таблицы11"/>
    <w:basedOn w:val="a1"/>
    <w:next w:val="a5"/>
    <w:rsid w:val="000309C8"/>
    <w:pPr>
      <w:spacing w:before="0" w:beforeAutospacing="0" w:after="0" w:afterAutospacing="0"/>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rsid w:val="000309C8"/>
  </w:style>
  <w:style w:type="numbering" w:customStyle="1" w:styleId="120">
    <w:name w:val="Нет списка12"/>
    <w:next w:val="a2"/>
    <w:semiHidden/>
    <w:unhideWhenUsed/>
    <w:rsid w:val="000309C8"/>
  </w:style>
  <w:style w:type="numbering" w:customStyle="1" w:styleId="210">
    <w:name w:val="Нет списка21"/>
    <w:next w:val="a2"/>
    <w:uiPriority w:val="99"/>
    <w:semiHidden/>
    <w:unhideWhenUsed/>
    <w:rsid w:val="000309C8"/>
  </w:style>
  <w:style w:type="numbering" w:customStyle="1" w:styleId="1120">
    <w:name w:val="Нет списка112"/>
    <w:next w:val="a2"/>
    <w:uiPriority w:val="99"/>
    <w:semiHidden/>
    <w:unhideWhenUsed/>
    <w:rsid w:val="000309C8"/>
  </w:style>
  <w:style w:type="numbering" w:customStyle="1" w:styleId="1112">
    <w:name w:val="Нет списка1112"/>
    <w:next w:val="a2"/>
    <w:semiHidden/>
    <w:unhideWhenUsed/>
    <w:rsid w:val="000309C8"/>
  </w:style>
  <w:style w:type="character" w:customStyle="1" w:styleId="affa">
    <w:name w:val="Неразрешенное упоминание"/>
    <w:uiPriority w:val="99"/>
    <w:semiHidden/>
    <w:unhideWhenUsed/>
    <w:rsid w:val="000309C8"/>
    <w:rPr>
      <w:color w:val="605E5C"/>
      <w:shd w:val="clear" w:color="auto" w:fill="E1DFDD"/>
    </w:rPr>
  </w:style>
  <w:style w:type="numbering" w:customStyle="1" w:styleId="310">
    <w:name w:val="Нет списка31"/>
    <w:next w:val="a2"/>
    <w:uiPriority w:val="99"/>
    <w:semiHidden/>
    <w:unhideWhenUsed/>
    <w:rsid w:val="000309C8"/>
  </w:style>
  <w:style w:type="paragraph" w:customStyle="1" w:styleId="affb">
    <w:name w:val="Внимание"/>
    <w:basedOn w:val="a"/>
    <w:next w:val="a"/>
    <w:uiPriority w:val="99"/>
    <w:rsid w:val="000309C8"/>
    <w:pPr>
      <w:widowControl w:val="0"/>
      <w:autoSpaceDE w:val="0"/>
      <w:autoSpaceDN w:val="0"/>
      <w:adjustRightInd w:val="0"/>
      <w:spacing w:before="240" w:beforeAutospacing="0" w:after="240" w:afterAutospacing="0"/>
      <w:ind w:left="420" w:right="420" w:firstLine="300"/>
      <w:jc w:val="both"/>
    </w:pPr>
    <w:rPr>
      <w:rFonts w:ascii="Times New Roman CYR" w:eastAsia="Times New Roman" w:hAnsi="Times New Roman CYR" w:cs="Times New Roman CYR"/>
      <w:sz w:val="24"/>
      <w:szCs w:val="24"/>
      <w:lang w:val="ru-RU" w:eastAsia="ru-RU"/>
    </w:rPr>
  </w:style>
  <w:style w:type="paragraph" w:customStyle="1" w:styleId="affc">
    <w:name w:val="Текст (справка)"/>
    <w:basedOn w:val="a"/>
    <w:next w:val="a"/>
    <w:uiPriority w:val="99"/>
    <w:rsid w:val="000309C8"/>
    <w:pPr>
      <w:widowControl w:val="0"/>
      <w:autoSpaceDE w:val="0"/>
      <w:autoSpaceDN w:val="0"/>
      <w:adjustRightInd w:val="0"/>
      <w:spacing w:before="0" w:beforeAutospacing="0" w:after="0" w:afterAutospacing="0"/>
      <w:ind w:left="170" w:right="170"/>
    </w:pPr>
    <w:rPr>
      <w:rFonts w:ascii="Times New Roman CYR" w:eastAsia="Times New Roman" w:hAnsi="Times New Roman CYR" w:cs="Times New Roman CYR"/>
      <w:sz w:val="24"/>
      <w:szCs w:val="24"/>
      <w:lang w:val="ru-RU" w:eastAsia="ru-RU"/>
    </w:rPr>
  </w:style>
  <w:style w:type="paragraph" w:customStyle="1" w:styleId="affd">
    <w:name w:val="Комментарий"/>
    <w:basedOn w:val="affc"/>
    <w:next w:val="a"/>
    <w:uiPriority w:val="99"/>
    <w:rsid w:val="000309C8"/>
    <w:pPr>
      <w:spacing w:before="75"/>
      <w:ind w:right="0"/>
      <w:jc w:val="both"/>
    </w:pPr>
    <w:rPr>
      <w:color w:val="353842"/>
    </w:rPr>
  </w:style>
  <w:style w:type="paragraph" w:customStyle="1" w:styleId="affe">
    <w:name w:val="Нормальный (таблица)"/>
    <w:basedOn w:val="a"/>
    <w:next w:val="a"/>
    <w:uiPriority w:val="99"/>
    <w:rsid w:val="000309C8"/>
    <w:pPr>
      <w:widowControl w:val="0"/>
      <w:autoSpaceDE w:val="0"/>
      <w:autoSpaceDN w:val="0"/>
      <w:adjustRightInd w:val="0"/>
      <w:spacing w:before="0" w:beforeAutospacing="0" w:after="0" w:afterAutospacing="0"/>
      <w:jc w:val="both"/>
    </w:pPr>
    <w:rPr>
      <w:rFonts w:ascii="Times New Roman CYR" w:eastAsia="Times New Roman" w:hAnsi="Times New Roman CYR" w:cs="Times New Roman CYR"/>
      <w:sz w:val="24"/>
      <w:szCs w:val="24"/>
      <w:lang w:val="ru-RU" w:eastAsia="ru-RU"/>
    </w:rPr>
  </w:style>
  <w:style w:type="paragraph" w:customStyle="1" w:styleId="afff">
    <w:name w:val="Прижатый влево"/>
    <w:basedOn w:val="a"/>
    <w:next w:val="a"/>
    <w:uiPriority w:val="99"/>
    <w:rsid w:val="000309C8"/>
    <w:pPr>
      <w:widowControl w:val="0"/>
      <w:autoSpaceDE w:val="0"/>
      <w:autoSpaceDN w:val="0"/>
      <w:adjustRightInd w:val="0"/>
      <w:spacing w:before="0" w:beforeAutospacing="0" w:after="0" w:afterAutospacing="0"/>
    </w:pPr>
    <w:rPr>
      <w:rFonts w:ascii="Times New Roman CYR" w:eastAsia="Times New Roman" w:hAnsi="Times New Roman CYR" w:cs="Times New Roman CYR"/>
      <w:sz w:val="24"/>
      <w:szCs w:val="24"/>
      <w:lang w:val="ru-RU" w:eastAsia="ru-RU"/>
    </w:rPr>
  </w:style>
  <w:style w:type="paragraph" w:customStyle="1" w:styleId="afff0">
    <w:name w:val="Примечание"/>
    <w:basedOn w:val="affb"/>
    <w:next w:val="a"/>
    <w:uiPriority w:val="99"/>
    <w:rsid w:val="000309C8"/>
  </w:style>
  <w:style w:type="paragraph" w:customStyle="1" w:styleId="afff1">
    <w:name w:val="Разворачиваемый текст"/>
    <w:basedOn w:val="a"/>
    <w:next w:val="a"/>
    <w:uiPriority w:val="99"/>
    <w:rsid w:val="000309C8"/>
    <w:pPr>
      <w:widowControl w:val="0"/>
      <w:autoSpaceDE w:val="0"/>
      <w:autoSpaceDN w:val="0"/>
      <w:adjustRightInd w:val="0"/>
      <w:spacing w:before="0" w:beforeAutospacing="0" w:after="0" w:afterAutospacing="0"/>
      <w:ind w:left="720"/>
      <w:jc w:val="both"/>
    </w:pPr>
    <w:rPr>
      <w:rFonts w:ascii="Times New Roman CYR" w:eastAsia="Times New Roman" w:hAnsi="Times New Roman CYR" w:cs="Times New Roman CYR"/>
      <w:sz w:val="24"/>
      <w:szCs w:val="24"/>
      <w:lang w:val="ru-RU" w:eastAsia="ru-RU"/>
    </w:rPr>
  </w:style>
  <w:style w:type="paragraph" w:customStyle="1" w:styleId="afff2">
    <w:name w:val="Формула"/>
    <w:basedOn w:val="a"/>
    <w:next w:val="a"/>
    <w:uiPriority w:val="99"/>
    <w:rsid w:val="000309C8"/>
    <w:pPr>
      <w:widowControl w:val="0"/>
      <w:autoSpaceDE w:val="0"/>
      <w:autoSpaceDN w:val="0"/>
      <w:adjustRightInd w:val="0"/>
      <w:spacing w:before="240" w:beforeAutospacing="0" w:after="240" w:afterAutospacing="0"/>
      <w:ind w:left="420" w:right="420" w:firstLine="300"/>
      <w:jc w:val="both"/>
    </w:pPr>
    <w:rPr>
      <w:rFonts w:ascii="Times New Roman CYR" w:eastAsia="Times New Roman" w:hAnsi="Times New Roman CYR" w:cs="Times New Roman CYR"/>
      <w:sz w:val="24"/>
      <w:szCs w:val="24"/>
      <w:lang w:val="ru-RU" w:eastAsia="ru-RU"/>
    </w:rPr>
  </w:style>
  <w:style w:type="character" w:customStyle="1" w:styleId="afff3">
    <w:name w:val="Цветовое выделение для Текст"/>
    <w:uiPriority w:val="99"/>
    <w:rsid w:val="000309C8"/>
    <w:rPr>
      <w:rFonts w:ascii="Times New Roman CYR" w:hAnsi="Times New Roman CYR"/>
    </w:rPr>
  </w:style>
  <w:style w:type="paragraph" w:styleId="afd">
    <w:name w:val="Normal (Web)"/>
    <w:basedOn w:val="a"/>
    <w:uiPriority w:val="99"/>
    <w:semiHidden/>
    <w:unhideWhenUsed/>
    <w:rsid w:val="000309C8"/>
    <w:rPr>
      <w:rFonts w:ascii="Times New Roman" w:hAnsi="Times New Roman" w:cs="Times New Roman"/>
      <w:sz w:val="24"/>
      <w:szCs w:val="24"/>
    </w:rPr>
  </w:style>
  <w:style w:type="paragraph" w:customStyle="1" w:styleId="afff4">
    <w:basedOn w:val="a"/>
    <w:next w:val="afd"/>
    <w:uiPriority w:val="99"/>
    <w:rsid w:val="00DC6F56"/>
    <w:pPr>
      <w:spacing w:beforeAutospacing="0" w:afterAutospacing="0"/>
      <w:jc w:val="both"/>
    </w:pPr>
    <w:rPr>
      <w:rFonts w:ascii="Times New Roman" w:eastAsia="SimSun" w:hAnsi="Times New Roman" w:cs="Times New Roman"/>
      <w:szCs w:val="24"/>
      <w:lang w:val="ru-RU" w:eastAsia="ar-SA"/>
    </w:rPr>
  </w:style>
  <w:style w:type="paragraph" w:customStyle="1" w:styleId="33">
    <w:name w:val="Абзац списка3"/>
    <w:basedOn w:val="a"/>
    <w:rsid w:val="00DC6F56"/>
    <w:pPr>
      <w:widowControl w:val="0"/>
      <w:suppressAutoHyphens/>
      <w:spacing w:before="0" w:beforeAutospacing="0" w:after="0" w:afterAutospacing="0"/>
      <w:ind w:left="720"/>
      <w:contextualSpacing/>
      <w:jc w:val="both"/>
    </w:pPr>
    <w:rPr>
      <w:rFonts w:ascii="Times New Roman" w:eastAsia="Times New Roman" w:hAnsi="Times New Roman" w:cs="Times New Roman"/>
      <w:color w:val="000000"/>
      <w:szCs w:val="24"/>
      <w:lang w:val="ru-RU" w:eastAsia="ar-SA"/>
    </w:rPr>
  </w:style>
  <w:style w:type="paragraph" w:customStyle="1" w:styleId="34">
    <w:name w:val="Без интервала3"/>
    <w:rsid w:val="00DC6F56"/>
    <w:pPr>
      <w:spacing w:before="0" w:beforeAutospacing="0" w:after="0" w:afterAutospacing="0"/>
    </w:pPr>
    <w:rPr>
      <w:rFonts w:ascii="Calibri" w:eastAsia="Calibri" w:hAnsi="Calibri" w:cs="Times New Roman"/>
      <w:lang w:val="ru-RU"/>
    </w:rPr>
  </w:style>
  <w:style w:type="paragraph" w:customStyle="1" w:styleId="afff5">
    <w:basedOn w:val="a"/>
    <w:next w:val="afd"/>
    <w:uiPriority w:val="99"/>
    <w:rsid w:val="00392528"/>
    <w:pPr>
      <w:spacing w:beforeAutospacing="0" w:afterAutospacing="0"/>
      <w:jc w:val="both"/>
    </w:pPr>
    <w:rPr>
      <w:rFonts w:ascii="Times New Roman" w:eastAsia="SimSun" w:hAnsi="Times New Roman" w:cs="Times New Roman"/>
      <w:szCs w:val="24"/>
      <w:lang w:val="ru-RU" w:eastAsia="ar-SA"/>
    </w:rPr>
  </w:style>
  <w:style w:type="paragraph" w:customStyle="1" w:styleId="42">
    <w:name w:val="Абзац списка4"/>
    <w:basedOn w:val="a"/>
    <w:rsid w:val="00392528"/>
    <w:pPr>
      <w:widowControl w:val="0"/>
      <w:suppressAutoHyphens/>
      <w:spacing w:before="0" w:beforeAutospacing="0" w:after="0" w:afterAutospacing="0"/>
      <w:ind w:left="720"/>
      <w:contextualSpacing/>
      <w:jc w:val="both"/>
    </w:pPr>
    <w:rPr>
      <w:rFonts w:ascii="Times New Roman" w:eastAsia="Times New Roman" w:hAnsi="Times New Roman" w:cs="Times New Roman"/>
      <w:color w:val="000000"/>
      <w:szCs w:val="24"/>
      <w:lang w:val="ru-RU" w:eastAsia="ar-SA"/>
    </w:rPr>
  </w:style>
  <w:style w:type="paragraph" w:customStyle="1" w:styleId="43">
    <w:name w:val="Без интервала4"/>
    <w:rsid w:val="00392528"/>
    <w:pPr>
      <w:spacing w:before="0" w:beforeAutospacing="0" w:after="0" w:afterAutospacing="0"/>
    </w:pPr>
    <w:rPr>
      <w:rFonts w:ascii="Calibri" w:eastAsia="Calibri" w:hAnsi="Calibri" w:cs="Times New Roman"/>
      <w:lang w:val="ru-RU"/>
    </w:rPr>
  </w:style>
  <w:style w:type="table" w:customStyle="1" w:styleId="TableStyle0">
    <w:name w:val="TableStyle0"/>
    <w:rsid w:val="00E4756D"/>
    <w:pPr>
      <w:spacing w:before="0" w:beforeAutospacing="0" w:after="0" w:afterAutospacing="0"/>
    </w:pPr>
    <w:rPr>
      <w:rFonts w:ascii="Arial" w:eastAsiaTheme="minorEastAsia" w:hAnsi="Arial"/>
      <w:sz w:val="16"/>
      <w:lang w:val="ru-RU" w:eastAsia="ru-RU"/>
    </w:rPr>
    <w:tblPr>
      <w:tblCellMar>
        <w:top w:w="0" w:type="dxa"/>
        <w:left w:w="0" w:type="dxa"/>
        <w:bottom w:w="0" w:type="dxa"/>
        <w:right w:w="0" w:type="dxa"/>
      </w:tblCellMar>
    </w:tblPr>
  </w:style>
  <w:style w:type="paragraph" w:customStyle="1" w:styleId="52">
    <w:name w:val="Абзац списка5"/>
    <w:basedOn w:val="a"/>
    <w:rsid w:val="0080158B"/>
    <w:pPr>
      <w:widowControl w:val="0"/>
      <w:suppressAutoHyphens/>
      <w:spacing w:before="0" w:beforeAutospacing="0" w:after="0" w:afterAutospacing="0"/>
      <w:ind w:left="720"/>
      <w:contextualSpacing/>
      <w:jc w:val="both"/>
    </w:pPr>
    <w:rPr>
      <w:rFonts w:ascii="Times New Roman" w:eastAsia="Times New Roman" w:hAnsi="Times New Roman" w:cs="Times New Roman"/>
      <w:color w:val="000000"/>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6277">
      <w:bodyDiv w:val="1"/>
      <w:marLeft w:val="0"/>
      <w:marRight w:val="0"/>
      <w:marTop w:val="0"/>
      <w:marBottom w:val="0"/>
      <w:divBdr>
        <w:top w:val="none" w:sz="0" w:space="0" w:color="auto"/>
        <w:left w:val="none" w:sz="0" w:space="0" w:color="auto"/>
        <w:bottom w:val="none" w:sz="0" w:space="0" w:color="auto"/>
        <w:right w:val="none" w:sz="0" w:space="0" w:color="auto"/>
      </w:divBdr>
    </w:div>
    <w:div w:id="8795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2238" TargetMode="External"/><Relationship Id="rId13" Type="http://schemas.openxmlformats.org/officeDocument/2006/relationships/hyperlink" Target="consultantplus://offline/ref=F21FD1C045E802E05C683D0C7B586DC0F8D6AC7110164259615E2603E0CC9336B61E4785AE0FE406W8A9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E8DA97211CAC567AFE1FE23BA33214237CC1844941EDE5753C02D8D7AE5C13EF5FE795443264B8BMDU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2A3C-7D98-4CD8-9068-D4D86620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2649</TotalTime>
  <Pages>1</Pages>
  <Words>58116</Words>
  <Characters>331262</Characters>
  <Application>Microsoft Office Word</Application>
  <DocSecurity>0</DocSecurity>
  <Lines>2760</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New</cp:lastModifiedBy>
  <cp:revision>177</cp:revision>
  <cp:lastPrinted>2025-04-25T07:53:00Z</cp:lastPrinted>
  <dcterms:created xsi:type="dcterms:W3CDTF">2011-11-02T04:15:00Z</dcterms:created>
  <dcterms:modified xsi:type="dcterms:W3CDTF">2025-04-25T08:14:00Z</dcterms:modified>
</cp:coreProperties>
</file>