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ED6" w:rsidRPr="00E26ED6" w:rsidRDefault="00E26ED6" w:rsidP="00E26ED6">
      <w:pPr>
        <w:tabs>
          <w:tab w:val="left" w:pos="4220"/>
        </w:tabs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</w:t>
      </w:r>
    </w:p>
    <w:p w:rsidR="00E26ED6" w:rsidRPr="00E26ED6" w:rsidRDefault="00E26ED6" w:rsidP="00E26ED6">
      <w:pPr>
        <w:tabs>
          <w:tab w:val="left" w:pos="4220"/>
        </w:tabs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КАРГАСОКСКИЙ РАЙОН</w:t>
      </w:r>
    </w:p>
    <w:p w:rsidR="00E26ED6" w:rsidRPr="00E26ED6" w:rsidRDefault="00E26ED6" w:rsidP="00E26ED6">
      <w:pPr>
        <w:tabs>
          <w:tab w:val="left" w:pos="4220"/>
        </w:tabs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ВЕРТИКОССКОГО СЕЛЬСКОГО ПОСЕЛЕНИЯ</w:t>
      </w:r>
    </w:p>
    <w:p w:rsidR="00E26ED6" w:rsidRPr="00E26ED6" w:rsidRDefault="00E26ED6" w:rsidP="00E26ED6">
      <w:pPr>
        <w:tabs>
          <w:tab w:val="left" w:pos="4220"/>
        </w:tabs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tabs>
          <w:tab w:val="left" w:pos="4220"/>
        </w:tabs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№ </w:t>
      </w:r>
      <w:r w:rsidR="00DC74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54</w:t>
      </w:r>
    </w:p>
    <w:p w:rsidR="00E26ED6" w:rsidRPr="00E26ED6" w:rsidRDefault="00E26ED6" w:rsidP="00E26ED6">
      <w:pPr>
        <w:tabs>
          <w:tab w:val="left" w:pos="4220"/>
        </w:tabs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tabs>
          <w:tab w:val="left" w:pos="422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с.Вертикос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C7434">
        <w:rPr>
          <w:rFonts w:ascii="Times New Roman" w:eastAsia="Times New Roman" w:hAnsi="Times New Roman" w:cs="Times New Roman"/>
          <w:sz w:val="24"/>
          <w:szCs w:val="24"/>
          <w:lang w:eastAsia="ru-RU"/>
        </w:rPr>
        <w:t>01.12.2023 го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E26ED6" w:rsidRPr="00E26ED6" w:rsidRDefault="00E26ED6" w:rsidP="00E26ED6">
      <w:pPr>
        <w:tabs>
          <w:tab w:val="left" w:pos="422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14-е собрание, 5-го созыва</w:t>
      </w:r>
    </w:p>
    <w:p w:rsidR="00E26ED6" w:rsidRDefault="00E26ED6" w:rsidP="00E26ED6">
      <w:pPr>
        <w:tabs>
          <w:tab w:val="left" w:pos="42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26ED6" w:rsidRPr="00E26ED6" w:rsidRDefault="00E26ED6" w:rsidP="00E26ED6">
      <w:pPr>
        <w:tabs>
          <w:tab w:val="left" w:pos="42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бюджете муниципального образования Вертикосское сельское поселение на 2024 год и на плановый период 2025 и 2026 годов»</w:t>
      </w:r>
    </w:p>
    <w:p w:rsidR="00E26ED6" w:rsidRPr="00E26ED6" w:rsidRDefault="00E26ED6" w:rsidP="00E26ED6">
      <w:pPr>
        <w:tabs>
          <w:tab w:val="left" w:pos="4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Заслушав проект бюджета муниципального образования Вертикосское сельское поселение на 2024 год и на плановый период 2025 и 2026 годов, представленный муниципальным казенным учреждением Администрацией Вертикосского сельского поселения (далее МКУ Администрация Всп) </w:t>
      </w:r>
    </w:p>
    <w:p w:rsidR="00E26ED6" w:rsidRPr="00E26ED6" w:rsidRDefault="00E26ED6" w:rsidP="00E26ED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ВЕРТИКОССКОГО СЕЛЬСКОГО ПОСЕЛЕНИЯ РЕШИЛ:</w:t>
      </w:r>
    </w:p>
    <w:p w:rsidR="00E26ED6" w:rsidRPr="00E26ED6" w:rsidRDefault="00E26ED6" w:rsidP="00E26ED6">
      <w:pPr>
        <w:tabs>
          <w:tab w:val="left" w:pos="42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tabs>
          <w:tab w:val="left" w:pos="4220"/>
        </w:tabs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1.</w:t>
      </w:r>
    </w:p>
    <w:p w:rsidR="00E26ED6" w:rsidRPr="00E26ED6" w:rsidRDefault="00E26ED6" w:rsidP="00E26ED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6ED6">
        <w:rPr>
          <w:lang w:eastAsia="ru-RU"/>
        </w:rPr>
        <w:tab/>
      </w:r>
      <w:r w:rsidRPr="00E26ED6">
        <w:rPr>
          <w:rFonts w:ascii="Times New Roman" w:hAnsi="Times New Roman" w:cs="Times New Roman"/>
          <w:sz w:val="24"/>
          <w:szCs w:val="24"/>
          <w:lang w:eastAsia="ru-RU"/>
        </w:rPr>
        <w:t>1.Утвердить в первом чтении основные характеристики бюджета поселения на 2024 год:</w:t>
      </w:r>
    </w:p>
    <w:p w:rsidR="00E26ED6" w:rsidRPr="00E26ED6" w:rsidRDefault="00E26ED6" w:rsidP="00E26ED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hAnsi="Times New Roman" w:cs="Times New Roman"/>
          <w:sz w:val="24"/>
          <w:szCs w:val="24"/>
          <w:lang w:eastAsia="ru-RU"/>
        </w:rPr>
        <w:t>1) Общий объем доходов бюджета поселения в сумме 10 520 100,00 рублей, в том числе налоговые и неналоговые доходы в сумме 5 056 900,00 рублей, безвозмездные поступления 5 463 200,00 рублей;</w:t>
      </w:r>
    </w:p>
    <w:p w:rsidR="00E26ED6" w:rsidRPr="00E26ED6" w:rsidRDefault="00E26ED6" w:rsidP="00E26ED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hAnsi="Times New Roman" w:cs="Times New Roman"/>
          <w:sz w:val="24"/>
          <w:szCs w:val="24"/>
          <w:lang w:eastAsia="ru-RU"/>
        </w:rPr>
        <w:t>2)Общий объем расходов бюджета поселения в сумме 10 520 100,00 рублей;</w:t>
      </w:r>
    </w:p>
    <w:p w:rsidR="00E26ED6" w:rsidRPr="00E26ED6" w:rsidRDefault="00E26ED6" w:rsidP="00E26ED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hAnsi="Times New Roman" w:cs="Times New Roman"/>
          <w:sz w:val="24"/>
          <w:szCs w:val="24"/>
          <w:lang w:eastAsia="ru-RU"/>
        </w:rPr>
        <w:t>3) Дефицит бюджета поселения в сумме          0,00          рублей.</w:t>
      </w:r>
    </w:p>
    <w:p w:rsidR="00E26ED6" w:rsidRPr="00E26ED6" w:rsidRDefault="00E26ED6" w:rsidP="00E26ED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hAnsi="Times New Roman" w:cs="Times New Roman"/>
          <w:sz w:val="24"/>
          <w:szCs w:val="24"/>
          <w:lang w:eastAsia="ru-RU"/>
        </w:rPr>
        <w:t>2.Утвердить основные характеристики бюджета поселения на 2025 и 2026 год:</w:t>
      </w:r>
    </w:p>
    <w:p w:rsidR="00E26ED6" w:rsidRPr="00E26ED6" w:rsidRDefault="00E26ED6" w:rsidP="00E26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hAnsi="Times New Roman" w:cs="Times New Roman"/>
          <w:sz w:val="24"/>
          <w:szCs w:val="24"/>
          <w:lang w:eastAsia="ru-RU"/>
        </w:rPr>
        <w:t>1) Общий объем доходов бюджета поселения на 2025 год в сумме 10 513 000,00 рублей, в том числе налоговые и неналоговые доходы в сумме 5 220 300,00 рублей, безвозмездные поступления 5 292 700,00 рублей</w:t>
      </w:r>
      <w:r w:rsidRPr="00E26ED6">
        <w:rPr>
          <w:rFonts w:ascii="Times New Roman" w:hAnsi="Times New Roman" w:cs="Times New Roman"/>
          <w:sz w:val="24"/>
          <w:szCs w:val="24"/>
        </w:rPr>
        <w:t xml:space="preserve"> и </w:t>
      </w:r>
      <w:r w:rsidRPr="00E26ED6">
        <w:rPr>
          <w:rFonts w:ascii="Times New Roman" w:hAnsi="Times New Roman" w:cs="Times New Roman"/>
          <w:sz w:val="24"/>
          <w:szCs w:val="24"/>
          <w:lang w:eastAsia="ru-RU"/>
        </w:rPr>
        <w:t>на 2026 год в сумме 10 539 400,00 рублей, в том числе налоговые и неналоговые доходы в сумме 5 611 500,00 рублей, безвозмездные поступления 4 927 900,00 рублей;</w:t>
      </w:r>
    </w:p>
    <w:p w:rsidR="00E26ED6" w:rsidRPr="00E26ED6" w:rsidRDefault="00E26ED6" w:rsidP="00E26ED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hAnsi="Times New Roman" w:cs="Times New Roman"/>
          <w:sz w:val="24"/>
          <w:szCs w:val="24"/>
          <w:lang w:eastAsia="ru-RU"/>
        </w:rPr>
        <w:t>2) Общий объем расходов бюджета поселения 2025 год в сумме 10 513 000,00 рублей и на 2026 год в сумме 10 539 400,00 рублей;</w:t>
      </w:r>
    </w:p>
    <w:p w:rsidR="00E26ED6" w:rsidRPr="00E26ED6" w:rsidRDefault="00E26ED6" w:rsidP="00E26ED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hAnsi="Times New Roman" w:cs="Times New Roman"/>
          <w:sz w:val="24"/>
          <w:szCs w:val="24"/>
          <w:lang w:eastAsia="ru-RU"/>
        </w:rPr>
        <w:t>3)  Прогнозируемый дефицит бюджета поселения на 2025 год в сумме 0,00 рублей, на 2026 год в сумме 0,00 рублей.</w:t>
      </w:r>
    </w:p>
    <w:p w:rsidR="00E26ED6" w:rsidRPr="00E26ED6" w:rsidRDefault="00E26ED6" w:rsidP="00E26ED6">
      <w:pPr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2. </w:t>
      </w:r>
    </w:p>
    <w:p w:rsidR="00E26ED6" w:rsidRPr="00E26ED6" w:rsidRDefault="00E26ED6" w:rsidP="00E26ED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Установить, что остатки средств бюджета поселения на начало текущего финансового года, за исключением остатков неиспользованных бюджетных ассигнований дорожного фонда муниципального образования Вертикосское сельское поселение и остатков неиспользованных  межбюджетных трансфертов, полученных бюджетом поселения в форме субсидий и субвенций и иных межбюджетных трансфертов, имеющих целевое назначение,  в объеме до 100 процентов могут направляться на покрытие временных кассовых разрывов, возникающих при исполнении бюджета муниципального образования Вертикосское сельское поселение, и на увеличение бюджетных ассигнований на оплату заключенных от имени муниципального образования Вертикосское сельское поселение муниципальных контрактов на приобретение основных средств, на приобретение объектов недвижимого имущества в муниципальную собственность, на выполнение работ по строительству (реконструкции) объектов, по проведению ремонта объектов недвижимого имуществ, на разработку проектной документации, на реализацию мероприятий по информатизации в части информационных систем и информационно-коммуникационной инфраструктуры,  подлежавших в соответствии с условиями этих муниципальных контрактов 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оплате в отчетном финансовом году в объеме, не превышающем сумму остатка неиспользованных бюджетных ассигнований на указанные цели. </w:t>
      </w:r>
    </w:p>
    <w:p w:rsidR="00E26ED6" w:rsidRPr="00E26ED6" w:rsidRDefault="00E26ED6" w:rsidP="00E26ED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3.</w:t>
      </w:r>
    </w:p>
    <w:p w:rsidR="00E26ED6" w:rsidRPr="00E26ED6" w:rsidRDefault="00E26ED6" w:rsidP="00E26ED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Утвердить:</w:t>
      </w:r>
    </w:p>
    <w:p w:rsidR="00E26ED6" w:rsidRPr="00E26ED6" w:rsidRDefault="00E26ED6" w:rsidP="00E26ED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1) перечень главных администраторов доходов бюджета поселения – территориальных органов, федеральных органов исполнительной власти и органов государственной власти Томской области, иных организаций и закрепляемые за ними виды доходов согласно </w:t>
      </w:r>
      <w:bookmarkStart w:id="1" w:name="OLE_LINK2"/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1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1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Решению;</w:t>
      </w:r>
    </w:p>
    <w:p w:rsidR="00E26ED6" w:rsidRPr="00E26ED6" w:rsidRDefault="00E26ED6" w:rsidP="00E26ED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2) перечень главных администраторов доходов бюджета поселения - органов местного самоуправления и муниципальных казенных учреждений муниципального образования Вертикосское сельское поселение согласно </w:t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2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E26ED6" w:rsidRPr="00E26ED6" w:rsidRDefault="00E26ED6" w:rsidP="00E26ED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 п</w:t>
      </w:r>
      <w:r w:rsidRPr="00E26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еречень источников доходов, закрепленных за главными администраторами доходов бюджета муниципального образования Вертикосское сельское поселение- органами местного самоуправления и муниципальными казенными учреждениями муниципального образования Вертикосское сельское поселение 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3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4) перечень главных администраторов источников финансирования дефицита </w:t>
      </w:r>
      <w:proofErr w:type="gramStart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 поселения</w:t>
      </w:r>
      <w:proofErr w:type="gramEnd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закрепляемые за ними виды источников финансирования дефицита бюджета  муниципального образования Вертикосское сельское поселение согласно </w:t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4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E26ED6" w:rsidRPr="00E26ED6" w:rsidRDefault="00E26ED6" w:rsidP="00E26ED6">
      <w:pPr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4.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6ED6" w:rsidRPr="00E26ED6" w:rsidRDefault="00E26ED6" w:rsidP="00E26ED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1.Утвердить:</w:t>
      </w:r>
    </w:p>
    <w:p w:rsidR="00E26ED6" w:rsidRPr="00E26ED6" w:rsidRDefault="00E26ED6" w:rsidP="00E26ED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 в пределах прогнозируемого общего объема доходов, установленных статьей 1 настоящего Решения, поступление доходов по основным источникам на 2024 год согласно </w:t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приложению № 5 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плановый период 2025 и 2026 годов согласно </w:t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 №5.1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Решению:</w:t>
      </w:r>
    </w:p>
    <w:p w:rsidR="00E26ED6" w:rsidRPr="00E26ED6" w:rsidRDefault="00E26ED6" w:rsidP="00E26ED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распределение бюджетных ассигнований по разделам и подразделам классификации расходов бюджета на 2024 год согласно </w:t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6</w:t>
      </w:r>
      <w:r w:rsidRPr="00E26ED6">
        <w:t xml:space="preserve"> 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плановый период 2025 и 2026 годов согласно </w:t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 № 6.1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E26ED6" w:rsidRPr="00E26ED6" w:rsidRDefault="00E26ED6" w:rsidP="00E26ED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распределение бюджетных ассигнований по целевым статьям (программам Каргасокского района </w:t>
      </w:r>
      <w:proofErr w:type="gramStart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и  Вертикосского</w:t>
      </w:r>
      <w:proofErr w:type="gramEnd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непрограммным направлениям деятельности), группам и подгруппам видов расходов  классификации расходов бюджетов на 2024 год согласно </w:t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7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плановый период 2025 и 2026 годов согласно </w:t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приложения № 7.1 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E26ED6" w:rsidRPr="00E26ED6" w:rsidRDefault="00E26ED6" w:rsidP="00E26ED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ведомственную структуру расходов бюджета поселения на 2024 год согласно </w:t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8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плановый период 2025 и 2026 годов согласно </w:t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 № 8.1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E26ED6" w:rsidRPr="00E26ED6" w:rsidRDefault="00E26ED6" w:rsidP="00E26ED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объем межбюджетных трансфертов бюджету муниципального образования Вертикосское сельское поселение из других бюджетов бюджетной </w:t>
      </w:r>
      <w:proofErr w:type="gramStart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 на</w:t>
      </w:r>
      <w:proofErr w:type="gramEnd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год, согласно </w:t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9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плановый период 2025 и 2026 годов согласно </w:t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 № 9.1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E26ED6" w:rsidRPr="00E26ED6" w:rsidRDefault="00E26ED6" w:rsidP="00E26ED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источники финансирования дефицита бюджета на 2024год согласно </w:t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</w:t>
      </w:r>
      <w:proofErr w:type="gramStart"/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 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плановый период 2025 и 2026 годов согласно </w:t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 № 10.1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E26ED6" w:rsidRPr="00E26ED6" w:rsidRDefault="00E26ED6" w:rsidP="00E26ED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proofErr w:type="gramStart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 объектов</w:t>
      </w:r>
      <w:proofErr w:type="gramEnd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капитального ремонта объектов муниципальной собственности, финансируемых из бюджета муниципального образования Вертикосское сельское поселение на 2024 год согласно </w:t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11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плановый период 2025 и 2026 годов согласно </w:t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 № 11.1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E26ED6" w:rsidRPr="00E26ED6" w:rsidRDefault="00E26ED6" w:rsidP="00E26ED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перечень и объемы финансирования программ на 2024 год согласно </w:t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12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плановый период 2025 и 2026 годов согласно </w:t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 № 12.1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proofErr w:type="gramStart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 приватизации</w:t>
      </w:r>
      <w:proofErr w:type="gramEnd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(продажи) муниципального имущества и приобретения  имущества в муниципальную собственность  муниципального образования Вертикосского сельского поселения на 2024 год   согласно  </w:t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 № 13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плановый период 2025 и 2026 годов согласно </w:t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 № 13.1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 </w:t>
      </w:r>
    </w:p>
    <w:p w:rsidR="00E26ED6" w:rsidRPr="00E26ED6" w:rsidRDefault="00E26ED6" w:rsidP="00E26ED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2. Предельную штатную </w:t>
      </w:r>
      <w:proofErr w:type="gramStart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 и</w:t>
      </w:r>
      <w:proofErr w:type="gramEnd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 оплаты труда работников муниципальных  казенных учреждений, финансируемых за счет бюджета поселения, на 2024 год утвердить согласно </w:t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14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E26ED6" w:rsidRPr="00E26ED6" w:rsidRDefault="00E26ED6" w:rsidP="00E26ED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Утвердить объем бюджетных ассигнований муниципального дорожного фонда муниципального образования Вертикосское сельское поселение на 2024 год в размере 601 600,00 рублей</w:t>
      </w:r>
      <w:r w:rsidRPr="00E26ED6">
        <w:t xml:space="preserve"> 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2025 год в размере 604 200,00 </w:t>
      </w:r>
      <w:proofErr w:type="gramStart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 2026</w:t>
      </w:r>
      <w:proofErr w:type="gramEnd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размере 604 400,00 рублей. </w:t>
      </w:r>
    </w:p>
    <w:p w:rsidR="00E26ED6" w:rsidRPr="00E26ED6" w:rsidRDefault="00E26ED6" w:rsidP="00E26ED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5.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Установить, что в 2024 году</w:t>
      </w:r>
      <w:r w:rsidRPr="00E26ED6">
        <w:t xml:space="preserve"> 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плановый период 2025 и 2026 годов: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-объем бюджетных ассигнований, направляемых на исполнение публичных нормативных обязательств из бюджета муниципального образования Вертикосское </w:t>
      </w:r>
      <w:proofErr w:type="gramStart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 поселение</w:t>
      </w:r>
      <w:proofErr w:type="gramEnd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предусмотрен;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-муниципальные внутренние заимствования муниципального образования Вертикосское </w:t>
      </w:r>
      <w:proofErr w:type="gramStart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 поселение</w:t>
      </w:r>
      <w:proofErr w:type="gramEnd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предусмотрены;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-создание муниципального долга муниципального образования Вертикосское </w:t>
      </w:r>
      <w:proofErr w:type="gramStart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 поселение</w:t>
      </w:r>
      <w:proofErr w:type="gramEnd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предусмотрено;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предоставление бюджетных кредитов из бюджета муниципального образования Вертикосское </w:t>
      </w:r>
      <w:proofErr w:type="gramStart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 поселение</w:t>
      </w:r>
      <w:proofErr w:type="gramEnd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предусмотрено;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-верхний предел муниципального долга бюджета Вертикосского поселения на 01 января 2024 года в сумме 0,00 рублей,</w:t>
      </w:r>
      <w:r w:rsidRPr="00E26ED6">
        <w:t xml:space="preserve"> 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01 января 2025 года в сумме 0,00 рублей,</w:t>
      </w:r>
      <w:r w:rsidRPr="00E26ED6">
        <w:t xml:space="preserve"> 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01 января 2026 года в сумме 0,00 рублей.</w:t>
      </w:r>
    </w:p>
    <w:p w:rsidR="00E26ED6" w:rsidRPr="00E26ED6" w:rsidRDefault="00E26ED6" w:rsidP="00E26ED6">
      <w:pPr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6. </w:t>
      </w:r>
    </w:p>
    <w:p w:rsidR="00E26ED6" w:rsidRPr="00E26ED6" w:rsidRDefault="00E26ED6" w:rsidP="00E26ED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Установить, что получатели средств межбюджетных трансфертов из областного и районного бюджета (субсидии, субвенции и иных межбюджетных трансфертов) осуществляют контроль и несут ответственность за целевое использование данных средств.</w:t>
      </w:r>
    </w:p>
    <w:p w:rsidR="00E26ED6" w:rsidRPr="00E26ED6" w:rsidRDefault="00E26ED6" w:rsidP="00E26ED6">
      <w:pPr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7. </w:t>
      </w:r>
    </w:p>
    <w:p w:rsidR="00E26ED6" w:rsidRPr="00E26ED6" w:rsidRDefault="00E26ED6" w:rsidP="00E26ED6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в соответствии с решением главного распорядителя бюджетных средств  межбюджетные трансферты, полученные  бюджетом поселения в форме субвенций и иных межбюджетных трансфертов, имеющих целевое назначение, не использованные в отчетном финансовом году, могут быть по решению главного распорядителя данных бюджетных средств  при наличии потребности в них в соответствии с частью 5  статьи  242 Бюджетного Кодекса Российской Федерации возвращены в текущем финансовом году в доход бюджета поселения,  для финансового обеспечения расходов бюджета, соответствующих целям предоставления указанных межбюджетных трансфертов.</w:t>
      </w:r>
    </w:p>
    <w:p w:rsidR="00E26ED6" w:rsidRPr="00E26ED6" w:rsidRDefault="00E26ED6" w:rsidP="00E26ED6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главным распорядителем бюджетных средств отсутствия потребности в них, неиспользованный остаток межбюджетных трансфертов подлежит возврату в доходы районного, а затем областного бюджета (в случае их предоставления из областного бюджета).</w:t>
      </w:r>
    </w:p>
    <w:p w:rsidR="00E26ED6" w:rsidRPr="00E26ED6" w:rsidRDefault="00E26ED6" w:rsidP="00E26ED6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неиспользованный остаток межбюджетных трансфертов, полученных в форме субвенций и иных межбюджетных трансфертов, имеющих целевое назначение, не перечислен в доход районного бюджета, указанные средства подлежат взысканию в доход районного бюджета в порядке, определяемом Управлением финансов Администрации Каргасокского района, с соблюдением общих требований, установленных Министерством финансов Российской Федерации.</w:t>
      </w:r>
    </w:p>
    <w:p w:rsidR="00E26ED6" w:rsidRPr="00E26ED6" w:rsidRDefault="00E26ED6" w:rsidP="00E26ED6">
      <w:pPr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8.</w:t>
      </w:r>
    </w:p>
    <w:p w:rsidR="00E26ED6" w:rsidRPr="00E26ED6" w:rsidRDefault="00E26ED6" w:rsidP="00E26ED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E26ED6" w:rsidRPr="00E26ED6" w:rsidRDefault="00E26ED6" w:rsidP="00E26ED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доходов от платных услуг, оказываемых муниципальными казенными учреждениями;</w:t>
      </w:r>
    </w:p>
    <w:p w:rsidR="00E26ED6" w:rsidRPr="00E26ED6" w:rsidRDefault="00E26ED6" w:rsidP="00E26ED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безвозмездных поступлений от физических и юридических лиц, в том числе добровольных пожертвований;</w:t>
      </w:r>
    </w:p>
    <w:p w:rsidR="00E26ED6" w:rsidRPr="00E26ED6" w:rsidRDefault="00E26ED6" w:rsidP="00E26ED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средств, полученных в результате применения мер гражданско-правовой, административной и уголовной ответственности, в том числе штрафов, конфискаций, компенсаций, а также средств, полученных в возмещение вреда, причиненного муниципальному образованию Вертикосское сельское поселение, и иных сумм принудительного изъятия,</w:t>
      </w:r>
    </w:p>
    <w:p w:rsidR="00E26ED6" w:rsidRPr="00E26ED6" w:rsidRDefault="00E26ED6" w:rsidP="00E26ED6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предоставляются при условии фактического поступления указанных доходов в бюджет муниципального образования Вертикосское сельское поселение. 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 составляют случаи оплаты обязательств, принятых за счет данных бюджетных ассигнований и исполненных в соответствии с муниципальным контрактом.</w:t>
      </w:r>
    </w:p>
    <w:p w:rsidR="00E26ED6" w:rsidRPr="00E26ED6" w:rsidRDefault="00E26ED6" w:rsidP="00E26ED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Порядок предоставления указанных бюджетных ассигнований устанавливается муниципальным казенным учреждением Администрацией Вертикосского сельского поселения. </w:t>
      </w:r>
    </w:p>
    <w:p w:rsidR="00E26ED6" w:rsidRPr="00E26ED6" w:rsidRDefault="00E26ED6" w:rsidP="00E26ED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Порядок доведения указанных бюджетных ассигнований и лимитов бюджетных обязательств до главных распорядителей бюджетных средств устанавливается муниципальным казенным учреждением Администрацией Вертикосского сельского поселения.</w:t>
      </w:r>
    </w:p>
    <w:p w:rsidR="00E26ED6" w:rsidRPr="00E26ED6" w:rsidRDefault="00E26ED6" w:rsidP="00E26ED6">
      <w:pPr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9.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6ED6" w:rsidRPr="00E26ED6" w:rsidRDefault="00E26ED6" w:rsidP="00E26ED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Доходы от платных услуг, оказываемых муниципальными   казенными учреждениями;  безвозмездные поступления от физических и юридических лиц,  в том числе добровольные пожертвования,</w:t>
      </w:r>
      <w:r w:rsidRPr="00E26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средства, полученные в результате применения мер гражданско-правовой, административной и уголовной ответственности, а также средства, полученные в возмещение вреда и иные суммы принудительного изъятия, поступившие сверх утвержденных настоящим Решением сумм, направляются в 2024 году 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главного распорядителя средств бюджета поселения без внесения изменений в настоящее Решение.</w:t>
      </w:r>
    </w:p>
    <w:p w:rsidR="00E26ED6" w:rsidRPr="00E26ED6" w:rsidRDefault="00E26ED6" w:rsidP="00E26ED6">
      <w:pPr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10.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6ED6" w:rsidRPr="00E26ED6" w:rsidRDefault="00E26ED6" w:rsidP="00E26ED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Установить, что в соответствии с пунктом 3 статьи 217 Бюджетного кодекса Российской Федерации основанием для внесения в 2024 году изменений в показатели сводной бюджетной росписи бюджета поселения является распределение зарезервированных в составе утвержденных в ведомственной структуре расходов бюджета поселения на 2024 год бюджетных ассигнований, предусмотренных:</w:t>
      </w:r>
    </w:p>
    <w:p w:rsidR="00E26ED6" w:rsidRPr="00E26ED6" w:rsidRDefault="00E26ED6" w:rsidP="00E26ED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казенному учреждению Администрации Вертикосского сельского поселения:</w:t>
      </w:r>
    </w:p>
    <w:p w:rsidR="00E26ED6" w:rsidRPr="00E26ED6" w:rsidRDefault="00E26ED6" w:rsidP="00E26ED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подразделу 0111 «Резервные фонды» в размере запланированных бюджетных ассигнований </w:t>
      </w:r>
    </w:p>
    <w:p w:rsidR="00E26ED6" w:rsidRPr="00E26ED6" w:rsidRDefault="00E26ED6" w:rsidP="00E26ED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оформленное распоряжением муниципального казенного учреждения Администрации Вертикосского сельского поселения.</w:t>
      </w:r>
    </w:p>
    <w:p w:rsidR="00E26ED6" w:rsidRPr="00E26ED6" w:rsidRDefault="00E26ED6" w:rsidP="00E26ED6">
      <w:pPr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11.</w:t>
      </w:r>
    </w:p>
    <w:p w:rsidR="00E26ED6" w:rsidRPr="00E26ED6" w:rsidRDefault="00E26ED6" w:rsidP="00E26ED6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Установить, что при заключении гражданско- 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муниципального образования Вертикосское сельское поселение, а так же юридическим лицом в соответствии с частями 1, 4, 4.1 и 5 статьи 15 Федерального закона  от 05.04.2013 № 44-ФЗ «О контрактной системе в сфере закупок товаров, работ, услуг для обеспечения государственных и муниципальных нужд» могут предусматриваться авансовые платежи:</w:t>
      </w:r>
    </w:p>
    <w:p w:rsidR="00E26ED6" w:rsidRPr="00E26ED6" w:rsidRDefault="00E26ED6" w:rsidP="00E26ED6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в размере до 100 процентов суммы договора (контракта), но не более лимитов бюджетных обязательств, подлежащих исполнению за счет средств бюджета поселения, в соответствующем финансовом году</w:t>
      </w:r>
      <w:r w:rsidRPr="00E26ED6">
        <w:t xml:space="preserve"> -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договорам (контрактам): </w:t>
      </w:r>
    </w:p>
    <w:p w:rsidR="00E26ED6" w:rsidRPr="00E26ED6" w:rsidRDefault="00E26ED6" w:rsidP="00E26ED6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оказании услуг связи;</w:t>
      </w:r>
    </w:p>
    <w:p w:rsidR="00E26ED6" w:rsidRPr="00E26ED6" w:rsidRDefault="00E26ED6" w:rsidP="00E26ED6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коммунальных услуг;</w:t>
      </w:r>
    </w:p>
    <w:p w:rsidR="00E26ED6" w:rsidRPr="00E26ED6" w:rsidRDefault="00E26ED6" w:rsidP="00E26ED6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-об обеспечении участия спортсменов сборных команд в выездных спортивных мероприятиях;</w:t>
      </w:r>
    </w:p>
    <w:p w:rsidR="00E26ED6" w:rsidRPr="00E26ED6" w:rsidRDefault="00E26ED6" w:rsidP="00E26ED6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подписке на печатные издания и об их приобретении; </w:t>
      </w:r>
    </w:p>
    <w:p w:rsidR="00E26ED6" w:rsidRPr="00E26ED6" w:rsidRDefault="00E26ED6" w:rsidP="00E26ED6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-об обучении на курсах повышения квалификации;</w:t>
      </w:r>
    </w:p>
    <w:p w:rsidR="00E26ED6" w:rsidRPr="00E26ED6" w:rsidRDefault="00E26ED6" w:rsidP="00E26ED6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-об обеспечении участия в различных мероприятиях по вопросам местного значения поселения;</w:t>
      </w:r>
    </w:p>
    <w:p w:rsidR="00E26ED6" w:rsidRPr="00E26ED6" w:rsidRDefault="00E26ED6" w:rsidP="00E26ED6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 приобретении проездных билетов на все виды транспорта (за исключением такси); </w:t>
      </w:r>
    </w:p>
    <w:p w:rsidR="00E26ED6" w:rsidRPr="00E26ED6" w:rsidRDefault="00E26ED6" w:rsidP="00E26ED6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 приобретении путевок на санаторно- курортное лечение и другие виды оздоровления и отдыха детей;  </w:t>
      </w:r>
    </w:p>
    <w:p w:rsidR="00E26ED6" w:rsidRPr="00E26ED6" w:rsidRDefault="00E26ED6" w:rsidP="00E26ED6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 договорам обязательного страхования гражданской ответственности владельцев транспортных средств; </w:t>
      </w:r>
    </w:p>
    <w:p w:rsidR="00E26ED6" w:rsidRPr="00E26ED6" w:rsidRDefault="00E26ED6" w:rsidP="00E26ED6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 технологическом присоединении энергопринимающих устройств; </w:t>
      </w:r>
    </w:p>
    <w:p w:rsidR="00E26ED6" w:rsidRPr="00E26ED6" w:rsidRDefault="00E26ED6" w:rsidP="00E26ED6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 проведении экспертизы проектной документации и результатов инженерных изысканий; </w:t>
      </w:r>
    </w:p>
    <w:p w:rsidR="00E26ED6" w:rsidRPr="00E26ED6" w:rsidRDefault="00E26ED6" w:rsidP="00E26ED6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 изготовлении электронной подписи; </w:t>
      </w:r>
    </w:p>
    <w:p w:rsidR="00E26ED6" w:rsidRPr="00E26ED6" w:rsidRDefault="00E26ED6" w:rsidP="00E26ED6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-о приобретении программного обеспечения, его обновления и сопровождения;</w:t>
      </w:r>
    </w:p>
    <w:p w:rsidR="00E26ED6" w:rsidRPr="00E26ED6" w:rsidRDefault="00E26ED6" w:rsidP="00E26ED6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в размере до 30 процентов суммы договора (контракта), но не более 30 процентов лимитов бюджетных обязательств, подлежащих исполнению за счет средств бюджета поселения в соответствующем финансовом году- по остальным договорам (контрактам), если иное не предусмотрено законодательством Российской Федерации.</w:t>
      </w:r>
    </w:p>
    <w:p w:rsidR="00E26ED6" w:rsidRPr="00E26ED6" w:rsidRDefault="00E26ED6" w:rsidP="00E26ED6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12. 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         Установить предельную величину резервного фонда Администрации Вертикосского сельского поселения по предупреждению, ликвидации чрезвычайных ситуаций и последствий стихийных бедствий на 2024 год в сумме 50 000,00 рублей, на 2025 год в сумме 50 000,00 рублей, на 2026 </w:t>
      </w:r>
      <w:proofErr w:type="gramStart"/>
      <w:r w:rsidRPr="00E26ED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год  в</w:t>
      </w:r>
      <w:proofErr w:type="gramEnd"/>
      <w:r w:rsidRPr="00E26ED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сумме 50 000,00 рублей.</w:t>
      </w:r>
    </w:p>
    <w:p w:rsidR="00E26ED6" w:rsidRPr="00E26ED6" w:rsidRDefault="00E26ED6" w:rsidP="00E26ED6">
      <w:pPr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13. </w:t>
      </w:r>
    </w:p>
    <w:p w:rsidR="00E26ED6" w:rsidRPr="00E26ED6" w:rsidRDefault="00E26ED6" w:rsidP="00E26ED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Контроль за выполнением настоящего решения возложить на Социально- экономическую комиссию Совета Вертикосского сельского поселения.</w:t>
      </w:r>
    </w:p>
    <w:p w:rsidR="00E26ED6" w:rsidRPr="00E26ED6" w:rsidRDefault="00E26ED6" w:rsidP="00E26ED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14.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Настоящее решение обнародовать в порядке, предусмотренном частью 5 статьи </w:t>
      </w:r>
      <w:proofErr w:type="gramStart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3  Устава</w:t>
      </w:r>
      <w:proofErr w:type="gramEnd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Вертикосское сельское поселение Каргасокского района Томской области, утвержденного решением Совета Вертикосского сельского поселения от 29 декабря 2014 года  № 103 «О принятии Устава Вертикосского сельского поселения в новой редакции». </w:t>
      </w:r>
    </w:p>
    <w:p w:rsidR="00E26ED6" w:rsidRPr="00E26ED6" w:rsidRDefault="00E26ED6" w:rsidP="00E26ED6">
      <w:pPr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Статья 15. </w:t>
      </w:r>
    </w:p>
    <w:p w:rsidR="00E26ED6" w:rsidRPr="00E26ED6" w:rsidRDefault="00E26ED6" w:rsidP="00E26ED6">
      <w:pPr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Настоящее решение вступает в силу с 1 января 2024 года.</w:t>
      </w:r>
    </w:p>
    <w:p w:rsidR="00E26ED6" w:rsidRPr="00E26ED6" w:rsidRDefault="00E26ED6" w:rsidP="00E26ED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E26ED6" w:rsidRPr="00E26ED6" w:rsidRDefault="00E26ED6" w:rsidP="00E26ED6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Вертикосского сельского поселения               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Н.Д.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Алексеенко</w:t>
      </w:r>
    </w:p>
    <w:p w:rsidR="00E26ED6" w:rsidRPr="00E26ED6" w:rsidRDefault="00E26ED6" w:rsidP="00E26ED6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Главы Вертикосского сельского поселения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Н.А. Войнолович</w:t>
      </w:r>
    </w:p>
    <w:p w:rsidR="00E26ED6" w:rsidRPr="00E26ED6" w:rsidRDefault="00E26ED6" w:rsidP="00E26ED6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E26ED6" w:rsidRPr="00E26ED6" w:rsidRDefault="00E26ED6" w:rsidP="00E26ED6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58" w:type="pct"/>
        <w:tblInd w:w="92" w:type="dxa"/>
        <w:tblLayout w:type="fixed"/>
        <w:tblLook w:val="0000" w:firstRow="0" w:lastRow="0" w:firstColumn="0" w:lastColumn="0" w:noHBand="0" w:noVBand="0"/>
      </w:tblPr>
      <w:tblGrid>
        <w:gridCol w:w="9711"/>
      </w:tblGrid>
      <w:tr w:rsidR="00E26ED6" w:rsidRPr="00E26ED6" w:rsidTr="00E26ED6">
        <w:trPr>
          <w:trHeight w:val="89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</w:t>
            </w:r>
          </w:p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 проекту решения Совета Вертикосского сельского поселения</w:t>
            </w:r>
          </w:p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«О бюджете муниципального образования</w:t>
            </w:r>
          </w:p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Вертикосское сельское поселение»</w:t>
            </w:r>
          </w:p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2024 год и на плановый период 2025 и 2026 годы»</w:t>
            </w:r>
          </w:p>
        </w:tc>
      </w:tr>
    </w:tbl>
    <w:p w:rsidR="00E26ED6" w:rsidRPr="00E26ED6" w:rsidRDefault="00E26ED6" w:rsidP="00E26ED6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                                                                                                                                                                             главных администраторов доходов бюджета муниципального образования Вертикосское сельское </w:t>
      </w:r>
      <w:proofErr w:type="gramStart"/>
      <w:r w:rsidRPr="00E26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поселение  -</w:t>
      </w:r>
      <w:proofErr w:type="gramEnd"/>
      <w:r w:rsidRPr="00E26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территориальных органов федеральных органов исполнительной власти  и закрепляемые за ними виды доходов</w:t>
      </w:r>
    </w:p>
    <w:p w:rsidR="00E26ED6" w:rsidRPr="00E26ED6" w:rsidRDefault="00E26ED6" w:rsidP="00E26ED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693"/>
        <w:gridCol w:w="6095"/>
      </w:tblGrid>
      <w:tr w:rsidR="00E26ED6" w:rsidRPr="00E26ED6" w:rsidTr="00E26ED6">
        <w:tc>
          <w:tcPr>
            <w:tcW w:w="3970" w:type="dxa"/>
            <w:gridSpan w:val="2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vMerge w:val="restart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главных администраторов доходов бюджета муниципального образования Вертикосское сельское поселение - территориальных органов федеральных органов исполнительной власти и закрепляемых за ними виды доходов</w:t>
            </w:r>
          </w:p>
        </w:tc>
      </w:tr>
      <w:tr w:rsidR="00E26ED6" w:rsidRPr="00E26ED6" w:rsidTr="00E26ED6">
        <w:tc>
          <w:tcPr>
            <w:tcW w:w="1277" w:type="dxa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главного</w:t>
            </w:r>
          </w:p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администратора </w:t>
            </w:r>
          </w:p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доходов</w:t>
            </w:r>
          </w:p>
        </w:tc>
        <w:tc>
          <w:tcPr>
            <w:tcW w:w="2693" w:type="dxa"/>
            <w:vAlign w:val="center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доходов местного бюджета</w:t>
            </w:r>
          </w:p>
        </w:tc>
        <w:tc>
          <w:tcPr>
            <w:tcW w:w="6095" w:type="dxa"/>
            <w:vMerge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26ED6" w:rsidRPr="00E26ED6" w:rsidTr="00E26ED6">
        <w:tc>
          <w:tcPr>
            <w:tcW w:w="1277" w:type="dxa"/>
            <w:vAlign w:val="center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8788" w:type="dxa"/>
            <w:gridSpan w:val="2"/>
            <w:vAlign w:val="center"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Федеральной налоговой службы России по Томской области</w:t>
            </w:r>
          </w:p>
        </w:tc>
      </w:tr>
      <w:tr w:rsidR="00E26ED6" w:rsidRPr="00E26ED6" w:rsidTr="00E26ED6">
        <w:tc>
          <w:tcPr>
            <w:tcW w:w="1277" w:type="dxa"/>
            <w:vAlign w:val="center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93" w:type="dxa"/>
            <w:vAlign w:val="center"/>
          </w:tcPr>
          <w:p w:rsidR="00E26ED6" w:rsidRPr="00E26ED6" w:rsidRDefault="00E26ED6" w:rsidP="00E26E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6095" w:type="dxa"/>
            <w:vAlign w:val="center"/>
          </w:tcPr>
          <w:p w:rsidR="00E26ED6" w:rsidRPr="00E26ED6" w:rsidRDefault="00E26ED6" w:rsidP="00E26ED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</w:tr>
      <w:tr w:rsidR="00E26ED6" w:rsidRPr="00E26ED6" w:rsidTr="00E26ED6">
        <w:tc>
          <w:tcPr>
            <w:tcW w:w="1277" w:type="dxa"/>
            <w:vAlign w:val="center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93" w:type="dxa"/>
            <w:vAlign w:val="center"/>
          </w:tcPr>
          <w:p w:rsidR="00E26ED6" w:rsidRPr="00E26ED6" w:rsidRDefault="00E26ED6" w:rsidP="00E26E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1 03 02</w:t>
            </w:r>
            <w:r w:rsidRPr="00E26E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23</w:t>
            </w:r>
            <w:r w:rsidRPr="00E26E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1 01 0000 110</w:t>
            </w:r>
          </w:p>
        </w:tc>
        <w:tc>
          <w:tcPr>
            <w:tcW w:w="6095" w:type="dxa"/>
            <w:vAlign w:val="center"/>
          </w:tcPr>
          <w:p w:rsidR="00E26ED6" w:rsidRPr="00E26ED6" w:rsidRDefault="00E26ED6" w:rsidP="00E26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26ED6" w:rsidRPr="00E26ED6" w:rsidTr="00E26ED6">
        <w:tc>
          <w:tcPr>
            <w:tcW w:w="1277" w:type="dxa"/>
            <w:vAlign w:val="center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93" w:type="dxa"/>
            <w:vAlign w:val="center"/>
          </w:tcPr>
          <w:p w:rsidR="00E26ED6" w:rsidRPr="00E26ED6" w:rsidRDefault="00E26ED6" w:rsidP="00E26E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1 03 02241 01 0000 110</w:t>
            </w:r>
          </w:p>
        </w:tc>
        <w:tc>
          <w:tcPr>
            <w:tcW w:w="6095" w:type="dxa"/>
          </w:tcPr>
          <w:p w:rsidR="00E26ED6" w:rsidRPr="00E26ED6" w:rsidRDefault="00E26ED6" w:rsidP="00E26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26ED6" w:rsidRPr="00E26ED6" w:rsidTr="00E26ED6">
        <w:tc>
          <w:tcPr>
            <w:tcW w:w="1277" w:type="dxa"/>
            <w:vAlign w:val="center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93" w:type="dxa"/>
            <w:vAlign w:val="center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1 03 02251 01 0000 110</w:t>
            </w:r>
          </w:p>
        </w:tc>
        <w:tc>
          <w:tcPr>
            <w:tcW w:w="6095" w:type="dxa"/>
          </w:tcPr>
          <w:p w:rsidR="00E26ED6" w:rsidRPr="00E26ED6" w:rsidRDefault="00E26ED6" w:rsidP="00E26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26ED6" w:rsidRPr="00E26ED6" w:rsidTr="00E26ED6">
        <w:tc>
          <w:tcPr>
            <w:tcW w:w="1277" w:type="dxa"/>
            <w:vAlign w:val="center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93" w:type="dxa"/>
            <w:vAlign w:val="center"/>
          </w:tcPr>
          <w:p w:rsidR="00E26ED6" w:rsidRPr="00E26ED6" w:rsidRDefault="00E26ED6" w:rsidP="00E26E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1 03 02261 01 0000 110</w:t>
            </w:r>
          </w:p>
        </w:tc>
        <w:tc>
          <w:tcPr>
            <w:tcW w:w="6095" w:type="dxa"/>
            <w:vAlign w:val="center"/>
          </w:tcPr>
          <w:p w:rsidR="00E26ED6" w:rsidRPr="00E26ED6" w:rsidRDefault="00E26ED6" w:rsidP="00E26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26ED6" w:rsidRPr="00E26ED6" w:rsidTr="00E26ED6">
        <w:tc>
          <w:tcPr>
            <w:tcW w:w="1277" w:type="dxa"/>
            <w:vAlign w:val="center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93" w:type="dxa"/>
            <w:vAlign w:val="center"/>
          </w:tcPr>
          <w:p w:rsidR="00E26ED6" w:rsidRPr="00E26ED6" w:rsidRDefault="00E26ED6" w:rsidP="00E26E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6095" w:type="dxa"/>
            <w:vAlign w:val="center"/>
          </w:tcPr>
          <w:p w:rsidR="00E26ED6" w:rsidRPr="00E26ED6" w:rsidRDefault="00E26ED6" w:rsidP="00E26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E26ED6" w:rsidRPr="00E26ED6" w:rsidTr="00E26ED6">
        <w:tc>
          <w:tcPr>
            <w:tcW w:w="1277" w:type="dxa"/>
            <w:vAlign w:val="center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93" w:type="dxa"/>
            <w:vAlign w:val="center"/>
          </w:tcPr>
          <w:p w:rsidR="00E26ED6" w:rsidRPr="00E26ED6" w:rsidRDefault="00E26ED6" w:rsidP="00E26E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6095" w:type="dxa"/>
            <w:vAlign w:val="center"/>
          </w:tcPr>
          <w:p w:rsidR="00E26ED6" w:rsidRPr="00E26ED6" w:rsidRDefault="00E26ED6" w:rsidP="00E26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E26ED6" w:rsidRPr="00E26ED6" w:rsidTr="00E26ED6">
        <w:tc>
          <w:tcPr>
            <w:tcW w:w="1277" w:type="dxa"/>
            <w:vAlign w:val="center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93" w:type="dxa"/>
            <w:vAlign w:val="center"/>
          </w:tcPr>
          <w:p w:rsidR="00E26ED6" w:rsidRPr="00E26ED6" w:rsidRDefault="00E26ED6" w:rsidP="00E26E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6095" w:type="dxa"/>
            <w:vAlign w:val="center"/>
          </w:tcPr>
          <w:p w:rsidR="00E26ED6" w:rsidRPr="00E26ED6" w:rsidRDefault="00E26ED6" w:rsidP="00E26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E26ED6" w:rsidRPr="00E26ED6" w:rsidRDefault="00E26ED6" w:rsidP="00E26ED6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26ED6" w:rsidRPr="00E26ED6" w:rsidRDefault="00E26ED6" w:rsidP="00E26ED6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6ED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</w:t>
      </w: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проекту решения Совета Вертикосского сельского поселения</w:t>
      </w: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«О бюджете муниципального образования</w:t>
      </w: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Вертикосское сельское поселение»</w:t>
      </w:r>
    </w:p>
    <w:p w:rsidR="00E26ED6" w:rsidRPr="00E26ED6" w:rsidRDefault="00E26ED6" w:rsidP="00E26ED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годы»</w:t>
      </w:r>
    </w:p>
    <w:p w:rsidR="00E26ED6" w:rsidRPr="00E26ED6" w:rsidRDefault="00E26ED6" w:rsidP="00E26ED6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</w:t>
      </w:r>
    </w:p>
    <w:p w:rsidR="00E26ED6" w:rsidRPr="00E26ED6" w:rsidRDefault="00E26ED6" w:rsidP="00E26ED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главных администраторов доходов бюджета</w:t>
      </w:r>
    </w:p>
    <w:p w:rsidR="00E26ED6" w:rsidRPr="00E26ED6" w:rsidRDefault="00E26ED6" w:rsidP="00E26ED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образования Вертикосское сельское поселение </w:t>
      </w:r>
    </w:p>
    <w:p w:rsidR="00E26ED6" w:rsidRPr="00E26ED6" w:rsidRDefault="00E26ED6" w:rsidP="00E26ED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органов местного самоуправления и муниципальных учреждений муниципального образования Вертикосское сельское поселение </w:t>
      </w:r>
    </w:p>
    <w:p w:rsidR="00E26ED6" w:rsidRPr="00E26ED6" w:rsidRDefault="00E26ED6" w:rsidP="00E26ED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948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306"/>
        <w:gridCol w:w="1642"/>
      </w:tblGrid>
      <w:tr w:rsidR="00E26ED6" w:rsidRPr="00E26ED6" w:rsidTr="00E26ED6">
        <w:trPr>
          <w:jc w:val="center"/>
        </w:trPr>
        <w:tc>
          <w:tcPr>
            <w:tcW w:w="8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главных администраторов доходов  бюджета поселения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главного администратора</w:t>
            </w:r>
          </w:p>
        </w:tc>
      </w:tr>
      <w:tr w:rsidR="00E26ED6" w:rsidRPr="00E26ED6" w:rsidTr="00E26ED6">
        <w:trPr>
          <w:trHeight w:val="288"/>
          <w:jc w:val="center"/>
        </w:trPr>
        <w:tc>
          <w:tcPr>
            <w:tcW w:w="8306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Администрация Вертикосского сельского поселения</w:t>
            </w:r>
          </w:p>
        </w:tc>
        <w:tc>
          <w:tcPr>
            <w:tcW w:w="1642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</w:tr>
      <w:tr w:rsidR="00E26ED6" w:rsidRPr="00E26ED6" w:rsidTr="00E26ED6">
        <w:trPr>
          <w:trHeight w:val="288"/>
          <w:jc w:val="center"/>
        </w:trPr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</w:tr>
    </w:tbl>
    <w:p w:rsidR="00E26ED6" w:rsidRPr="00E26ED6" w:rsidRDefault="00E26ED6" w:rsidP="00E26ED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6ED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3</w:t>
      </w: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проекту решения Совета Вертикосского сельского поселения</w:t>
      </w: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«О бюджете муниципального образования</w:t>
      </w: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Вертикосское сельское поселение»</w:t>
      </w:r>
    </w:p>
    <w:p w:rsidR="00E26ED6" w:rsidRPr="00E26ED6" w:rsidRDefault="00E26ED6" w:rsidP="00E26ED6">
      <w:pPr>
        <w:tabs>
          <w:tab w:val="left" w:pos="2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годы»</w:t>
      </w:r>
    </w:p>
    <w:p w:rsidR="00E26ED6" w:rsidRPr="00E26ED6" w:rsidRDefault="00E26ED6" w:rsidP="00E26ED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6ED6" w:rsidRPr="00E26ED6" w:rsidRDefault="00E26ED6" w:rsidP="00E26ED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</w:t>
      </w:r>
    </w:p>
    <w:p w:rsidR="00E26ED6" w:rsidRPr="00E26ED6" w:rsidRDefault="00E26ED6" w:rsidP="00E26ED6">
      <w:pPr>
        <w:spacing w:after="0" w:line="240" w:lineRule="auto"/>
        <w:ind w:left="426"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источников </w:t>
      </w:r>
      <w:proofErr w:type="gramStart"/>
      <w:r w:rsidRPr="00E26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доходов ,</w:t>
      </w:r>
      <w:proofErr w:type="gramEnd"/>
      <w:r w:rsidRPr="00E26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закрепленных за главными администраторами доходов бюджета муниципального образования Вертикосское сельское поселение- органами местного самоуправления и муниципальными учреждениями муниципального образования Вертикосское сельское поселение и закрепляемые за ними виды доходов</w:t>
      </w:r>
    </w:p>
    <w:tbl>
      <w:tblPr>
        <w:tblW w:w="9497" w:type="dxa"/>
        <w:tblInd w:w="13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92"/>
        <w:gridCol w:w="2268"/>
        <w:gridCol w:w="6237"/>
      </w:tblGrid>
      <w:tr w:rsidR="00E26ED6" w:rsidRPr="00E26ED6" w:rsidTr="00E26ED6">
        <w:trPr>
          <w:trHeight w:hRule="exact" w:val="9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26ED6" w:rsidRPr="00E26ED6" w:rsidRDefault="00E26ED6" w:rsidP="00E26ED6">
            <w:pPr>
              <w:shd w:val="clear" w:color="auto" w:fill="FFFFFF"/>
              <w:snapToGrid w:val="0"/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  <w:p w:rsidR="00E26ED6" w:rsidRPr="00E26ED6" w:rsidRDefault="00E26ED6" w:rsidP="00E26ED6">
            <w:pPr>
              <w:shd w:val="clear" w:color="auto" w:fill="FFFFFF"/>
              <w:snapToGrid w:val="0"/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главного</w:t>
            </w:r>
          </w:p>
          <w:p w:rsidR="00E26ED6" w:rsidRPr="00E26ED6" w:rsidRDefault="00E26ED6" w:rsidP="00E26ED6">
            <w:pPr>
              <w:shd w:val="clear" w:color="auto" w:fill="FFFFFF"/>
              <w:snapToGrid w:val="0"/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26ED6" w:rsidRPr="00E26ED6" w:rsidRDefault="00E26ED6" w:rsidP="00E26ED6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вида дохода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6ED6" w:rsidRPr="00E26ED6" w:rsidRDefault="00E26ED6" w:rsidP="00E26ED6">
            <w:pPr>
              <w:shd w:val="clear" w:color="auto" w:fill="FFFFFF"/>
              <w:tabs>
                <w:tab w:val="left" w:pos="6331"/>
              </w:tabs>
              <w:snapToGrid w:val="0"/>
              <w:spacing w:after="0" w:line="240" w:lineRule="auto"/>
              <w:ind w:right="82" w:firstLine="105"/>
              <w:jc w:val="both"/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E26ED6" w:rsidRPr="00E26ED6" w:rsidTr="00E26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Администрация Вертикосского сельского поселения</w:t>
            </w:r>
          </w:p>
        </w:tc>
      </w:tr>
      <w:tr w:rsidR="00E26ED6" w:rsidRPr="00E26ED6" w:rsidTr="00E26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26ED6" w:rsidRPr="00E26ED6" w:rsidTr="00E26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1 08 07175 01 0000 110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E26ED6" w:rsidRPr="00E26ED6" w:rsidTr="00E26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26ED6" w:rsidRPr="00E26ED6" w:rsidTr="00E26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1  11 05035 10 0000 120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26ED6" w:rsidRPr="00E26ED6" w:rsidTr="00E26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1 11 05075 10 0000 120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E26ED6" w:rsidRPr="00E26ED6" w:rsidTr="00E26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1 11 09045 10 0000 120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26ED6" w:rsidRPr="00E26ED6" w:rsidTr="00E26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ED6" w:rsidRPr="00E26ED6" w:rsidRDefault="00E26ED6" w:rsidP="00E26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26ED6" w:rsidRPr="00E26ED6" w:rsidTr="00E26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1 13 02065 10 0000 130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E26ED6" w:rsidRPr="00E26ED6" w:rsidTr="00E26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1 13 02995 10 0000 130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E26ED6" w:rsidRPr="00E26ED6" w:rsidTr="00E26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1 14 02052 10 0000 410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E26ED6" w:rsidRPr="00E26ED6" w:rsidTr="00E26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1 14 02052 10 0000 440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E26ED6" w:rsidRPr="00E26ED6" w:rsidTr="00E26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1 14 02053 10 0000 410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26ED6" w:rsidRPr="00E26ED6" w:rsidTr="00E26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1 14 02053 10 0000 440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26ED6" w:rsidRPr="00E26ED6" w:rsidTr="00E26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1 16 01157 01 0000 140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неперечислением</w:t>
            </w:r>
            <w:proofErr w:type="spellEnd"/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E26ED6" w:rsidRPr="00E26ED6" w:rsidTr="00E26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1 16 07010 10 0000 140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E26ED6" w:rsidRPr="00E26ED6" w:rsidTr="00E26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1 16 07090 10 0000 140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E26ED6" w:rsidRPr="00E26ED6" w:rsidTr="00E26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1 16 10061 10 0000 140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26ED6" w:rsidRPr="00E26ED6" w:rsidTr="00E26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1 16 10081 10 0000 140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26ED6" w:rsidRPr="00E26ED6" w:rsidTr="00E26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1 16 10082 10 0000 140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E26ED6" w:rsidRPr="00E26ED6" w:rsidTr="00E26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1 16 10123 01 0000 140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E26ED6" w:rsidRPr="00E26ED6" w:rsidTr="00E26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1 17 01050 10 0000 180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E26ED6" w:rsidRPr="00E26ED6" w:rsidTr="00E26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1 17 05050 10 0000 180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E26ED6" w:rsidRPr="00E26ED6" w:rsidTr="00E26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</w:tr>
      <w:tr w:rsidR="00E26ED6" w:rsidRPr="00E26ED6" w:rsidTr="00E26ED6">
        <w:trPr>
          <w:trHeight w:hRule="exact" w:val="463"/>
        </w:trPr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26ED6" w:rsidRPr="00E26ED6" w:rsidRDefault="00E26ED6" w:rsidP="00E26ED6">
            <w:pPr>
              <w:shd w:val="clear" w:color="auto" w:fill="FFFFFF"/>
              <w:snapToGrid w:val="0"/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26ED6" w:rsidRPr="00E26ED6" w:rsidRDefault="00E26ED6" w:rsidP="00E26ED6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6ED6" w:rsidRPr="00E26ED6" w:rsidRDefault="00E26ED6" w:rsidP="00E26ED6">
            <w:pPr>
              <w:shd w:val="clear" w:color="auto" w:fill="FFFFFF"/>
              <w:snapToGrid w:val="0"/>
              <w:spacing w:after="0" w:line="240" w:lineRule="auto"/>
              <w:ind w:right="79" w:firstLine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E26ED6" w:rsidRPr="00E26ED6" w:rsidTr="00E26ED6">
        <w:trPr>
          <w:trHeight w:hRule="exact" w:val="569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26ED6" w:rsidRPr="00E26ED6" w:rsidRDefault="00E26ED6" w:rsidP="00E26ED6">
            <w:pPr>
              <w:shd w:val="clear" w:color="auto" w:fill="FFFFFF"/>
              <w:snapToGrid w:val="0"/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26ED6" w:rsidRPr="00E26ED6" w:rsidRDefault="00E26ED6" w:rsidP="00E26ED6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2 02 15002 10 0000 150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6ED6" w:rsidRPr="00E26ED6" w:rsidRDefault="00E26ED6" w:rsidP="00E26ED6">
            <w:pPr>
              <w:shd w:val="clear" w:color="auto" w:fill="FFFFFF"/>
              <w:snapToGrid w:val="0"/>
              <w:spacing w:after="0" w:line="240" w:lineRule="auto"/>
              <w:ind w:right="79" w:firstLine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E26ED6" w:rsidRPr="00E26ED6" w:rsidTr="00E26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</w:tr>
      <w:tr w:rsidR="00E26ED6" w:rsidRPr="00E26ED6" w:rsidTr="00E26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E26ED6" w:rsidRPr="00E26ED6" w:rsidTr="00E26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2 02 39999 10 0000 150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субвенции бюджетам сельских поселений</w:t>
            </w:r>
          </w:p>
        </w:tc>
      </w:tr>
      <w:tr w:rsidR="00E26ED6" w:rsidRPr="00E26ED6" w:rsidTr="00E26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2 02 45160 10 0000 150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E26ED6" w:rsidRPr="00E26ED6" w:rsidTr="00E26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E26ED6" w:rsidRPr="00E26ED6" w:rsidTr="00E26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2 03 05010 10 0000 150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E26ED6" w:rsidRPr="00E26ED6" w:rsidTr="00E26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2 03 05020 10 0000 150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E26ED6" w:rsidRPr="00E26ED6" w:rsidTr="00E26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2 03 05099 10 0000 150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E26ED6" w:rsidRPr="00E26ED6" w:rsidTr="00E26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2 07 05010 10 0000 150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E26ED6" w:rsidRPr="00E26ED6" w:rsidTr="00E26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2 07 05020 10 0000 150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E26ED6" w:rsidRPr="00E26ED6" w:rsidTr="00E26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2 07 05030 10 0000 150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E26ED6" w:rsidRPr="00E26ED6" w:rsidTr="00E26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2 18 05010 10 0000 150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E26ED6" w:rsidRPr="00E26ED6" w:rsidTr="00E26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2 18 05030 10 0000 150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E26ED6" w:rsidRPr="00E26ED6" w:rsidTr="00E26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2 19 45160 10 0000 150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</w:tc>
      </w:tr>
      <w:tr w:rsidR="00E26ED6" w:rsidRPr="00E26ED6" w:rsidTr="00E26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2 19 60010 10 0000 150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E26ED6" w:rsidRPr="00E26ED6" w:rsidTr="00E26ED6">
        <w:trPr>
          <w:trHeight w:hRule="exact" w:val="575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26ED6" w:rsidRPr="00E26ED6" w:rsidRDefault="00E26ED6" w:rsidP="00E26ED6">
            <w:pPr>
              <w:shd w:val="clear" w:color="auto" w:fill="FFFFFF"/>
              <w:snapToGrid w:val="0"/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26ED6" w:rsidRPr="00E26ED6" w:rsidRDefault="00E26ED6" w:rsidP="00E26ED6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6ED6" w:rsidRPr="00E26ED6" w:rsidRDefault="00E26ED6" w:rsidP="00E26ED6">
            <w:pPr>
              <w:shd w:val="clear" w:color="auto" w:fill="FFFFFF"/>
              <w:snapToGrid w:val="0"/>
              <w:spacing w:after="0" w:line="240" w:lineRule="auto"/>
              <w:ind w:right="79" w:firstLine="1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</w:tr>
      <w:tr w:rsidR="00E26ED6" w:rsidRPr="00E26ED6" w:rsidTr="00E26ED6">
        <w:trPr>
          <w:trHeight w:hRule="exact" w:val="561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26ED6" w:rsidRPr="00E26ED6" w:rsidRDefault="00E26ED6" w:rsidP="00E26ED6">
            <w:pPr>
              <w:shd w:val="clear" w:color="auto" w:fill="FFFFFF"/>
              <w:snapToGrid w:val="0"/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26ED6" w:rsidRPr="00E26ED6" w:rsidRDefault="00E26ED6" w:rsidP="00E26ED6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1 17 01050 10 0000 180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6ED6" w:rsidRPr="00E26ED6" w:rsidRDefault="00E26ED6" w:rsidP="00E26ED6">
            <w:pPr>
              <w:shd w:val="clear" w:color="auto" w:fill="FFFFFF"/>
              <w:snapToGrid w:val="0"/>
              <w:spacing w:after="0" w:line="240" w:lineRule="auto"/>
              <w:ind w:right="79" w:firstLine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E26ED6" w:rsidRPr="00E26ED6" w:rsidTr="00E26ED6">
        <w:trPr>
          <w:trHeight w:hRule="exact" w:val="1208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26ED6" w:rsidRPr="00E26ED6" w:rsidRDefault="00E26ED6" w:rsidP="00E26ED6">
            <w:pPr>
              <w:shd w:val="clear" w:color="auto" w:fill="FFFFFF"/>
              <w:snapToGrid w:val="0"/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26ED6" w:rsidRPr="00E26ED6" w:rsidRDefault="00E26ED6" w:rsidP="00E26ED6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2 08 05000 10 0000 150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6ED6" w:rsidRPr="00E26ED6" w:rsidRDefault="00E26ED6" w:rsidP="00E26ED6">
            <w:pPr>
              <w:shd w:val="clear" w:color="auto" w:fill="FFFFFF"/>
              <w:snapToGrid w:val="0"/>
              <w:spacing w:after="0" w:line="240" w:lineRule="auto"/>
              <w:ind w:right="79" w:firstLine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E26ED6" w:rsidRPr="00E26ED6" w:rsidRDefault="00E26ED6" w:rsidP="00E26ED6">
      <w:pPr>
        <w:tabs>
          <w:tab w:val="left" w:pos="2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tabs>
          <w:tab w:val="left" w:pos="2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tabs>
          <w:tab w:val="left" w:pos="2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tabs>
          <w:tab w:val="left" w:pos="2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Default="00E26ED6" w:rsidP="00E26ED6">
      <w:pPr>
        <w:tabs>
          <w:tab w:val="left" w:pos="2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Default="00E26ED6" w:rsidP="00E26ED6">
      <w:pPr>
        <w:tabs>
          <w:tab w:val="left" w:pos="2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tabs>
          <w:tab w:val="left" w:pos="2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tabs>
          <w:tab w:val="left" w:pos="2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tabs>
          <w:tab w:val="left" w:pos="2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6ED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4</w:t>
      </w: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проекту решения Совета Вертикосского сельского поселения</w:t>
      </w: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«О бюджете муниципального образования</w:t>
      </w: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Вертикосское сельское поселение»</w:t>
      </w:r>
    </w:p>
    <w:p w:rsidR="00E26ED6" w:rsidRPr="00E26ED6" w:rsidRDefault="00E26ED6" w:rsidP="00E26ED6">
      <w:pPr>
        <w:tabs>
          <w:tab w:val="left" w:pos="2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годы»</w:t>
      </w:r>
    </w:p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</w:t>
      </w:r>
    </w:p>
    <w:p w:rsidR="00E26ED6" w:rsidRPr="00E26ED6" w:rsidRDefault="00E26ED6" w:rsidP="00E26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главных администраторов источников финансирования дефицита </w:t>
      </w:r>
    </w:p>
    <w:p w:rsidR="00E26ED6" w:rsidRPr="00E26ED6" w:rsidRDefault="00E26ED6" w:rsidP="00E26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бюджета  поселения</w:t>
      </w:r>
      <w:proofErr w:type="gramEnd"/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закрепленных за ними видов источников финансирования дефицита бюджета  муниципального образования Вертикосское сельское поселение.</w:t>
      </w:r>
    </w:p>
    <w:tbl>
      <w:tblPr>
        <w:tblpPr w:leftFromText="180" w:rightFromText="180" w:vertAnchor="text" w:horzAnchor="margin" w:tblpXSpec="right" w:tblpY="199"/>
        <w:tblW w:w="10348" w:type="dxa"/>
        <w:tblLook w:val="0000" w:firstRow="0" w:lastRow="0" w:firstColumn="0" w:lastColumn="0" w:noHBand="0" w:noVBand="0"/>
      </w:tblPr>
      <w:tblGrid>
        <w:gridCol w:w="1707"/>
        <w:gridCol w:w="2257"/>
        <w:gridCol w:w="6384"/>
      </w:tblGrid>
      <w:tr w:rsidR="00E26ED6" w:rsidRPr="00E26ED6" w:rsidTr="00E26ED6">
        <w:trPr>
          <w:trHeight w:val="699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главного администратора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группы, подгруппы, статьи и вида  источников финансирования дефицита</w:t>
            </w:r>
          </w:p>
        </w:tc>
        <w:tc>
          <w:tcPr>
            <w:tcW w:w="6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главного  администратора                                          источников финансирования дефицита  бюджета и видов источников финансирования дефицита</w:t>
            </w:r>
          </w:p>
        </w:tc>
      </w:tr>
      <w:tr w:rsidR="00E26ED6" w:rsidRPr="00E26ED6" w:rsidTr="00E26ED6">
        <w:trPr>
          <w:trHeight w:val="697"/>
        </w:trPr>
        <w:tc>
          <w:tcPr>
            <w:tcW w:w="103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 дефицита бюджета, администрирование которых может осуществляться главными администраторами источников финансирования  дефицита бюджета муниципального образования Вертикосское сельское поселение в пределах их компетенции</w:t>
            </w:r>
          </w:p>
        </w:tc>
      </w:tr>
      <w:tr w:rsidR="00E26ED6" w:rsidRPr="00E26ED6" w:rsidTr="00E26ED6">
        <w:trPr>
          <w:trHeight w:val="489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Администрация Вертикосского сельского поселения</w:t>
            </w:r>
          </w:p>
        </w:tc>
      </w:tr>
      <w:tr w:rsidR="00E26ED6" w:rsidRPr="00E26ED6" w:rsidTr="00E26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39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tabs>
                <w:tab w:val="left" w:pos="180"/>
              </w:tabs>
              <w:spacing w:after="0" w:line="240" w:lineRule="auto"/>
              <w:ind w:left="456" w:hanging="4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E26ED6" w:rsidRPr="00E26ED6" w:rsidTr="00E26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0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tabs>
                <w:tab w:val="left" w:pos="180"/>
              </w:tabs>
              <w:spacing w:after="0" w:line="240" w:lineRule="auto"/>
              <w:ind w:lef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E26ED6" w:rsidRPr="00E26ED6" w:rsidRDefault="00E26ED6" w:rsidP="00E26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26ED6" w:rsidRPr="00E26ED6" w:rsidRDefault="00E26ED6" w:rsidP="00E26ED6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E26ED6" w:rsidRPr="00E26ED6" w:rsidRDefault="00E26ED6" w:rsidP="00E26ED6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6ED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5</w:t>
      </w: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проекту решения Совета Вертикосского сельского поселения</w:t>
      </w: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«О бюджете муниципального образования</w:t>
      </w: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Вертикосское сельское поселение»</w:t>
      </w:r>
    </w:p>
    <w:p w:rsidR="00E26ED6" w:rsidRPr="00E26ED6" w:rsidRDefault="00E26ED6" w:rsidP="00E26ED6">
      <w:pPr>
        <w:tabs>
          <w:tab w:val="left" w:pos="2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годы»</w:t>
      </w:r>
    </w:p>
    <w:p w:rsidR="00E26ED6" w:rsidRPr="00E26ED6" w:rsidRDefault="00E26ED6" w:rsidP="00E26ED6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доходов бюджета муниципального образования</w:t>
      </w:r>
    </w:p>
    <w:p w:rsidR="00E26ED6" w:rsidRPr="00E26ED6" w:rsidRDefault="00E26ED6" w:rsidP="00E26ED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Вертикосское сельское поселение на 2024 год</w:t>
      </w:r>
    </w:p>
    <w:p w:rsidR="00E26ED6" w:rsidRPr="00E26ED6" w:rsidRDefault="00E26ED6" w:rsidP="00E26ED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9791" w:type="dxa"/>
        <w:tblLook w:val="04A0" w:firstRow="1" w:lastRow="0" w:firstColumn="1" w:lastColumn="0" w:noHBand="0" w:noVBand="1"/>
      </w:tblPr>
      <w:tblGrid>
        <w:gridCol w:w="924"/>
        <w:gridCol w:w="2190"/>
        <w:gridCol w:w="5103"/>
        <w:gridCol w:w="1574"/>
      </w:tblGrid>
      <w:tr w:rsidR="00E26ED6" w:rsidRPr="00E26ED6" w:rsidTr="00E26ED6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Гл. </w:t>
            </w:r>
            <w:proofErr w:type="spellStart"/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</w:t>
            </w:r>
            <w:proofErr w:type="spellEnd"/>
          </w:p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стратор</w:t>
            </w:r>
            <w:proofErr w:type="spellEnd"/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КВД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КВД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Бюджетные назначения 2024 год</w:t>
            </w:r>
          </w:p>
        </w:tc>
      </w:tr>
      <w:tr w:rsidR="00E26ED6" w:rsidRPr="00E26ED6" w:rsidTr="00E26ED6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1.00.00000.00.0000.000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5 056 900,00</w:t>
            </w:r>
          </w:p>
        </w:tc>
      </w:tr>
      <w:tr w:rsidR="00E26ED6" w:rsidRPr="00E26ED6" w:rsidTr="00E26ED6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1.01.00000.00.0000.000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4 467 000,00</w:t>
            </w:r>
          </w:p>
        </w:tc>
      </w:tr>
      <w:tr w:rsidR="00E26ED6" w:rsidRPr="00E26ED6" w:rsidTr="00E26ED6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1.01.02010.01.1000.110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4 467 000,00</w:t>
            </w:r>
          </w:p>
        </w:tc>
      </w:tr>
      <w:tr w:rsidR="00E26ED6" w:rsidRPr="00E26ED6" w:rsidTr="00E26ED6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1.03.00000.00.0000.000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350 600,00</w:t>
            </w:r>
          </w:p>
        </w:tc>
      </w:tr>
      <w:tr w:rsidR="00E26ED6" w:rsidRPr="00E26ED6" w:rsidTr="00E26ED6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1.03.02231.01.0000.110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180 500,00</w:t>
            </w:r>
          </w:p>
        </w:tc>
      </w:tr>
      <w:tr w:rsidR="00E26ED6" w:rsidRPr="00E26ED6" w:rsidTr="00E26ED6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1.03.02241.01.0000.110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E26ED6" w:rsidRPr="00E26ED6" w:rsidTr="00E26ED6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1.03.02251.01.0000.110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195 100,00</w:t>
            </w:r>
          </w:p>
        </w:tc>
      </w:tr>
      <w:tr w:rsidR="00E26ED6" w:rsidRPr="00E26ED6" w:rsidTr="00E26ED6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1.03.02261.01.0000.110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-26 000,00</w:t>
            </w:r>
          </w:p>
        </w:tc>
      </w:tr>
      <w:tr w:rsidR="00E26ED6" w:rsidRPr="00E26ED6" w:rsidTr="00E26ED6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1.06.00000.00.0000.000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96  200,00</w:t>
            </w:r>
          </w:p>
        </w:tc>
      </w:tr>
      <w:tr w:rsidR="00E26ED6" w:rsidRPr="00E26ED6" w:rsidTr="00E26ED6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1.06.01030.10.1000.110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82 800,00</w:t>
            </w:r>
          </w:p>
        </w:tc>
      </w:tr>
      <w:tr w:rsidR="00E26ED6" w:rsidRPr="00E26ED6" w:rsidTr="00E26ED6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1.06.06043.10.1000.110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13 400,00</w:t>
            </w:r>
          </w:p>
        </w:tc>
      </w:tr>
      <w:tr w:rsidR="00E26ED6" w:rsidRPr="00E26ED6" w:rsidTr="00E26ED6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1.08.00000.00.0000.000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</w:tr>
      <w:tr w:rsidR="00E26ED6" w:rsidRPr="00E26ED6" w:rsidTr="00E26ED6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1.08.04020.01.1000.110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E26ED6" w:rsidRPr="00E26ED6" w:rsidTr="00E26ED6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1.11.00000.00.0000.000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88 100,00</w:t>
            </w:r>
          </w:p>
        </w:tc>
      </w:tr>
      <w:tr w:rsidR="00E26ED6" w:rsidRPr="00E26ED6" w:rsidTr="00E26ED6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1.11.09045.10.0000.120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88 100,00</w:t>
            </w:r>
          </w:p>
        </w:tc>
      </w:tr>
      <w:tr w:rsidR="00E26ED6" w:rsidRPr="00E26ED6" w:rsidTr="00E26ED6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1.13.00000.00.0000.000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45 000,00</w:t>
            </w:r>
          </w:p>
        </w:tc>
      </w:tr>
      <w:tr w:rsidR="00E26ED6" w:rsidRPr="00E26ED6" w:rsidTr="00E26ED6">
        <w:trPr>
          <w:trHeight w:val="577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1.13.01995.10.0000.130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45 000,00</w:t>
            </w:r>
          </w:p>
        </w:tc>
      </w:tr>
      <w:tr w:rsidR="00E26ED6" w:rsidRPr="00E26ED6" w:rsidTr="00E26ED6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2.00.00000.00.0000.000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5 463 200,00</w:t>
            </w:r>
          </w:p>
        </w:tc>
      </w:tr>
      <w:tr w:rsidR="00E26ED6" w:rsidRPr="00E26ED6" w:rsidTr="00E26ED6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2.02.00000.00.0000.000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5 463 200,00</w:t>
            </w:r>
          </w:p>
        </w:tc>
      </w:tr>
      <w:tr w:rsidR="00E26ED6" w:rsidRPr="00E26ED6" w:rsidTr="00E26ED6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2.02.15001.10.0000.150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4 437 900,00</w:t>
            </w:r>
          </w:p>
        </w:tc>
      </w:tr>
      <w:tr w:rsidR="00E26ED6" w:rsidRPr="00E26ED6" w:rsidTr="00E26ED6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2.02.49999.10.0000.150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1 025 300,00</w:t>
            </w:r>
          </w:p>
        </w:tc>
      </w:tr>
      <w:tr w:rsidR="00E26ED6" w:rsidRPr="00E26ED6" w:rsidTr="00E26ED6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10 520 100,00</w:t>
            </w:r>
          </w:p>
        </w:tc>
      </w:tr>
    </w:tbl>
    <w:p w:rsidR="00E26ED6" w:rsidRPr="00E26ED6" w:rsidRDefault="00E26ED6" w:rsidP="00E26ED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Default="00E26ED6" w:rsidP="00E26ED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6ED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5.1</w:t>
      </w: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проекту решения Совета Вертикосского сельского поселения</w:t>
      </w: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«О бюджете муниципального образования</w:t>
      </w: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Вертикосское сельское поселение»</w:t>
      </w:r>
    </w:p>
    <w:p w:rsidR="00E26ED6" w:rsidRPr="00E26ED6" w:rsidRDefault="00E26ED6" w:rsidP="00E26ED6">
      <w:pPr>
        <w:tabs>
          <w:tab w:val="left" w:pos="2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годы»</w:t>
      </w:r>
    </w:p>
    <w:p w:rsidR="00E26ED6" w:rsidRPr="00E26ED6" w:rsidRDefault="00E26ED6" w:rsidP="00E26ED6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доходов бюджета муниципального образования</w:t>
      </w:r>
    </w:p>
    <w:p w:rsidR="00E26ED6" w:rsidRPr="00E26ED6" w:rsidRDefault="00E26ED6" w:rsidP="00E26ED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Вертикосское сельское поселение   </w:t>
      </w:r>
      <w:proofErr w:type="gramStart"/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плановый</w:t>
      </w:r>
      <w:proofErr w:type="gramEnd"/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период 2025 и 2026 годов</w:t>
      </w:r>
    </w:p>
    <w:p w:rsidR="00E26ED6" w:rsidRPr="00E26ED6" w:rsidRDefault="00E26ED6" w:rsidP="00E26ED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10078" w:type="dxa"/>
        <w:tblLook w:val="04A0" w:firstRow="1" w:lastRow="0" w:firstColumn="1" w:lastColumn="0" w:noHBand="0" w:noVBand="1"/>
      </w:tblPr>
      <w:tblGrid>
        <w:gridCol w:w="924"/>
        <w:gridCol w:w="2190"/>
        <w:gridCol w:w="3969"/>
        <w:gridCol w:w="1408"/>
        <w:gridCol w:w="1587"/>
      </w:tblGrid>
      <w:tr w:rsidR="00E26ED6" w:rsidRPr="00E26ED6" w:rsidTr="00E26ED6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Гл. </w:t>
            </w:r>
            <w:proofErr w:type="spellStart"/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</w:t>
            </w:r>
            <w:proofErr w:type="spellEnd"/>
          </w:p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стратор</w:t>
            </w:r>
            <w:proofErr w:type="spellEnd"/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КВД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КВД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Бюджетные назначения 2025 год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Бюджетные назначения 2026 год</w:t>
            </w:r>
          </w:p>
        </w:tc>
      </w:tr>
      <w:tr w:rsidR="00E26ED6" w:rsidRPr="00E26ED6" w:rsidTr="00E26ED6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1.00.00000.00.0000.000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5 220 300,00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5 611 500,00</w:t>
            </w:r>
          </w:p>
        </w:tc>
      </w:tr>
      <w:tr w:rsidR="00E26ED6" w:rsidRPr="00E26ED6" w:rsidTr="00E26ED6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1.01.00000.00.0000.000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4 617 000,00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4 980  000,00</w:t>
            </w:r>
          </w:p>
        </w:tc>
      </w:tr>
      <w:tr w:rsidR="00E26ED6" w:rsidRPr="00E26ED6" w:rsidTr="00E26ED6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1.01.02010.01.1000.110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4 617 000,00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4 980 000,00</w:t>
            </w:r>
          </w:p>
        </w:tc>
      </w:tr>
      <w:tr w:rsidR="00E26ED6" w:rsidRPr="00E26ED6" w:rsidTr="00E26ED6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1.03.00000.00.0000.000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374 200,00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388 400,00</w:t>
            </w:r>
          </w:p>
        </w:tc>
      </w:tr>
      <w:tr w:rsidR="00E26ED6" w:rsidRPr="00E26ED6" w:rsidTr="00E26ED6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1.03.02231.01.0000.110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199 200,00</w:t>
            </w:r>
          </w:p>
        </w:tc>
      </w:tr>
      <w:tr w:rsidR="00E26ED6" w:rsidRPr="00E26ED6" w:rsidTr="00E26ED6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1.03.02241.01.0000.110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E26ED6" w:rsidRPr="00E26ED6" w:rsidTr="00E26ED6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1.03.02251.01.0000.110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207 200,00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215 200,00</w:t>
            </w:r>
          </w:p>
        </w:tc>
      </w:tr>
      <w:tr w:rsidR="00E26ED6" w:rsidRPr="00E26ED6" w:rsidTr="00E26ED6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1.03.02261.01.0000.110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-27 000,00</w:t>
            </w:r>
          </w:p>
        </w:tc>
      </w:tr>
      <w:tr w:rsidR="00E26ED6" w:rsidRPr="00E26ED6" w:rsidTr="00E26ED6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1.06.00000.00.0000.000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86 000,00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</w:tr>
      <w:tr w:rsidR="00E26ED6" w:rsidRPr="00E26ED6" w:rsidTr="00E26ED6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1.06.01030.10.1000.110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71 000,00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85 000,00</w:t>
            </w:r>
          </w:p>
        </w:tc>
      </w:tr>
      <w:tr w:rsidR="00E26ED6" w:rsidRPr="00E26ED6" w:rsidTr="00E26ED6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1.06.06043.10.1000.110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E26ED6" w:rsidRPr="00E26ED6" w:rsidTr="00E26ED6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1.08.00000.00.0000.000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</w:tr>
      <w:tr w:rsidR="00E26ED6" w:rsidRPr="00E26ED6" w:rsidTr="00E26ED6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1.08.04020.01.1000.110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E26ED6" w:rsidRPr="00E26ED6" w:rsidTr="00E26ED6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1.11.00000.00.0000.000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88 100,00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88 100,00</w:t>
            </w:r>
          </w:p>
        </w:tc>
      </w:tr>
      <w:tr w:rsidR="00E26ED6" w:rsidRPr="00E26ED6" w:rsidTr="00E26ED6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1.11.09045.10.0000.120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88 100,00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88 100,00</w:t>
            </w:r>
          </w:p>
        </w:tc>
      </w:tr>
      <w:tr w:rsidR="00E26ED6" w:rsidRPr="00E26ED6" w:rsidTr="00E26ED6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1.13.00000.00.0000.000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45 000,00</w:t>
            </w:r>
          </w:p>
        </w:tc>
      </w:tr>
      <w:tr w:rsidR="00E26ED6" w:rsidRPr="00E26ED6" w:rsidTr="00E26ED6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1.13.01995.10.0000.130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45 000,00</w:t>
            </w:r>
          </w:p>
        </w:tc>
      </w:tr>
      <w:tr w:rsidR="00E26ED6" w:rsidRPr="00E26ED6" w:rsidTr="00E26ED6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2.00.00000.00.0000.000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5 292 700,00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4 927 900,00</w:t>
            </w:r>
          </w:p>
        </w:tc>
      </w:tr>
      <w:tr w:rsidR="00E26ED6" w:rsidRPr="00E26ED6" w:rsidTr="00E26ED6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2.02.00000.00.0000.000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5 292 700,00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4 927 900,00</w:t>
            </w:r>
          </w:p>
        </w:tc>
      </w:tr>
      <w:tr w:rsidR="00E26ED6" w:rsidRPr="00E26ED6" w:rsidTr="00E26ED6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2.02.15001.10.0000.150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4 456 900,00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4 445 200,00</w:t>
            </w:r>
          </w:p>
        </w:tc>
      </w:tr>
      <w:tr w:rsidR="00E26ED6" w:rsidRPr="00E26ED6" w:rsidTr="00E26ED6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2.02.49999.10.0000.150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835 800,00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482 700,00</w:t>
            </w:r>
          </w:p>
        </w:tc>
      </w:tr>
      <w:tr w:rsidR="00E26ED6" w:rsidRPr="00E26ED6" w:rsidTr="00E26ED6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10 513 000,00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10 539 400,00</w:t>
            </w:r>
          </w:p>
        </w:tc>
      </w:tr>
    </w:tbl>
    <w:p w:rsidR="00E26ED6" w:rsidRPr="00E26ED6" w:rsidRDefault="00E26ED6" w:rsidP="00E26ED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6ED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6</w:t>
      </w: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проекту решения Совета Вертикосского сельского поселения</w:t>
      </w: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«О бюджете муниципального образования</w:t>
      </w: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Вертикосское сельское поселение»</w:t>
      </w:r>
    </w:p>
    <w:p w:rsidR="00E26ED6" w:rsidRPr="00E26ED6" w:rsidRDefault="00E26ED6" w:rsidP="00E26ED6">
      <w:pPr>
        <w:tabs>
          <w:tab w:val="left" w:pos="2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годы»</w:t>
      </w:r>
    </w:p>
    <w:p w:rsidR="00E26ED6" w:rsidRPr="00E26ED6" w:rsidRDefault="00E26ED6" w:rsidP="00E26ED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E26ED6" w:rsidRPr="00E26ED6" w:rsidRDefault="00E26ED6" w:rsidP="00E26ED6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разделам, </w:t>
      </w:r>
    </w:p>
    <w:p w:rsidR="00E26ED6" w:rsidRPr="00E26ED6" w:rsidRDefault="00E26ED6" w:rsidP="00E26ED6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подразделам  классификации</w:t>
      </w:r>
      <w:proofErr w:type="gramEnd"/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расходов бюджета муниципального образования </w:t>
      </w:r>
    </w:p>
    <w:p w:rsidR="00E26ED6" w:rsidRPr="00E26ED6" w:rsidRDefault="00E26ED6" w:rsidP="00E26ED6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Вертикосское сельское поселение на 2024 год</w:t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E26ED6" w:rsidRPr="00E26ED6" w:rsidRDefault="00E26ED6" w:rsidP="00E26ED6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9865" w:type="dxa"/>
        <w:tblLook w:val="04A0" w:firstRow="1" w:lastRow="0" w:firstColumn="1" w:lastColumn="0" w:noHBand="0" w:noVBand="1"/>
      </w:tblPr>
      <w:tblGrid>
        <w:gridCol w:w="960"/>
        <w:gridCol w:w="7399"/>
        <w:gridCol w:w="1506"/>
      </w:tblGrid>
      <w:tr w:rsidR="00E26ED6" w:rsidRPr="00E26ED6" w:rsidTr="00E26ED6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2024 год</w:t>
            </w:r>
          </w:p>
        </w:tc>
      </w:tr>
      <w:tr w:rsidR="00E26ED6" w:rsidRPr="00E26ED6" w:rsidTr="00E26ED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6 963 900,00</w:t>
            </w:r>
          </w:p>
        </w:tc>
      </w:tr>
      <w:tr w:rsidR="00E26ED6" w:rsidRPr="00E26ED6" w:rsidTr="00E26ED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750 500,00</w:t>
            </w:r>
          </w:p>
        </w:tc>
      </w:tr>
      <w:tr w:rsidR="00E26ED6" w:rsidRPr="00E26ED6" w:rsidTr="00E26ED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6 213 400,00</w:t>
            </w:r>
          </w:p>
        </w:tc>
      </w:tr>
      <w:tr w:rsidR="00E26ED6" w:rsidRPr="00E26ED6" w:rsidTr="00E26ED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E26ED6" w:rsidRPr="00E26ED6" w:rsidTr="00E26ED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26ED6" w:rsidRPr="00E26ED6" w:rsidTr="00E26ED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26ED6" w:rsidRPr="00E26ED6" w:rsidTr="00E26ED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641 600,00</w:t>
            </w:r>
          </w:p>
        </w:tc>
      </w:tr>
      <w:tr w:rsidR="00E26ED6" w:rsidRPr="00E26ED6" w:rsidTr="00E26ED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601 600,00</w:t>
            </w:r>
          </w:p>
        </w:tc>
      </w:tr>
      <w:tr w:rsidR="00E26ED6" w:rsidRPr="00E26ED6" w:rsidTr="00E26ED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511 100,00</w:t>
            </w:r>
          </w:p>
        </w:tc>
      </w:tr>
      <w:tr w:rsidR="00E26ED6" w:rsidRPr="00E26ED6" w:rsidTr="00E26ED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316 000,00</w:t>
            </w:r>
          </w:p>
        </w:tc>
      </w:tr>
      <w:tr w:rsidR="00E26ED6" w:rsidRPr="00E26ED6" w:rsidTr="00E26ED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195 100,00</w:t>
            </w:r>
          </w:p>
        </w:tc>
      </w:tr>
      <w:tr w:rsidR="00E26ED6" w:rsidRPr="00E26ED6" w:rsidTr="00E26ED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4 200,00</w:t>
            </w:r>
          </w:p>
        </w:tc>
      </w:tr>
      <w:tr w:rsidR="00E26ED6" w:rsidRPr="00E26ED6" w:rsidTr="00E26ED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4 200,00</w:t>
            </w:r>
          </w:p>
        </w:tc>
      </w:tr>
      <w:tr w:rsidR="00E26ED6" w:rsidRPr="00E26ED6" w:rsidTr="00E26ED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2 118 600,00</w:t>
            </w:r>
          </w:p>
        </w:tc>
      </w:tr>
      <w:tr w:rsidR="00E26ED6" w:rsidRPr="00E26ED6" w:rsidTr="00E26ED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2 118 600,00</w:t>
            </w:r>
          </w:p>
        </w:tc>
      </w:tr>
      <w:tr w:rsidR="00E26ED6" w:rsidRPr="00E26ED6" w:rsidTr="00E26ED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270 700,00</w:t>
            </w:r>
          </w:p>
        </w:tc>
      </w:tr>
      <w:tr w:rsidR="00E26ED6" w:rsidRPr="00E26ED6" w:rsidTr="00E26ED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239 600,00</w:t>
            </w:r>
          </w:p>
        </w:tc>
      </w:tr>
      <w:tr w:rsidR="00E26ED6" w:rsidRPr="00E26ED6" w:rsidTr="00E26ED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31 100,00</w:t>
            </w:r>
          </w:p>
        </w:tc>
      </w:tr>
      <w:tr w:rsidR="00E26ED6" w:rsidRPr="00E26ED6" w:rsidTr="00E26ED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10 520 100,00</w:t>
            </w:r>
          </w:p>
        </w:tc>
      </w:tr>
    </w:tbl>
    <w:p w:rsidR="00E26ED6" w:rsidRPr="00E26ED6" w:rsidRDefault="00E26ED6" w:rsidP="00E26ED6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6ED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6.1</w:t>
      </w: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проекту решения Совета Вертикосского сельского поселения</w:t>
      </w: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«О бюджете муниципального образования</w:t>
      </w: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Вертикосское сельское поселение»</w:t>
      </w:r>
    </w:p>
    <w:p w:rsidR="00E26ED6" w:rsidRPr="00E26ED6" w:rsidRDefault="00E26ED6" w:rsidP="00E26ED6">
      <w:pPr>
        <w:tabs>
          <w:tab w:val="left" w:pos="2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годы»</w:t>
      </w:r>
    </w:p>
    <w:p w:rsidR="00E26ED6" w:rsidRPr="00E26ED6" w:rsidRDefault="00E26ED6" w:rsidP="00E26ED6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E26ED6" w:rsidRPr="00E26ED6" w:rsidRDefault="00E26ED6" w:rsidP="00E26ED6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разделам,</w:t>
      </w:r>
    </w:p>
    <w:p w:rsidR="00E26ED6" w:rsidRPr="00E26ED6" w:rsidRDefault="00E26ED6" w:rsidP="00E26ED6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подразделам  классификации</w:t>
      </w:r>
      <w:proofErr w:type="gramEnd"/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расходов бюджета муниципального образования</w:t>
      </w:r>
    </w:p>
    <w:p w:rsidR="00E26ED6" w:rsidRPr="00E26ED6" w:rsidRDefault="00E26ED6" w:rsidP="00E26ED6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Вертикосское сельское поселение</w:t>
      </w:r>
      <w:r w:rsidRPr="00E26ED6">
        <w:t xml:space="preserve"> </w:t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плановый период 2025 и 2026 годов</w:t>
      </w:r>
    </w:p>
    <w:p w:rsidR="00E26ED6" w:rsidRPr="00E26ED6" w:rsidRDefault="00E26ED6" w:rsidP="00E26ED6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E26ED6" w:rsidRPr="00E26ED6" w:rsidRDefault="00E26ED6" w:rsidP="00E26ED6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94" w:type="dxa"/>
        <w:tblLook w:val="04A0" w:firstRow="1" w:lastRow="0" w:firstColumn="1" w:lastColumn="0" w:noHBand="0" w:noVBand="1"/>
      </w:tblPr>
      <w:tblGrid>
        <w:gridCol w:w="846"/>
        <w:gridCol w:w="5528"/>
        <w:gridCol w:w="1660"/>
        <w:gridCol w:w="1660"/>
      </w:tblGrid>
      <w:tr w:rsidR="00E26ED6" w:rsidRPr="00E26ED6" w:rsidTr="00E26ED6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2025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2026 год</w:t>
            </w:r>
          </w:p>
        </w:tc>
      </w:tr>
      <w:tr w:rsidR="00E26ED6" w:rsidRPr="00E26ED6" w:rsidTr="00E26ED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7 004 200,00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7 030 400,00</w:t>
            </w:r>
          </w:p>
        </w:tc>
      </w:tr>
      <w:tr w:rsidR="00E26ED6" w:rsidRPr="00E26ED6" w:rsidTr="00E26ED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750 500,00</w:t>
            </w:r>
          </w:p>
        </w:tc>
      </w:tr>
      <w:tr w:rsidR="00E26ED6" w:rsidRPr="00E26ED6" w:rsidTr="00E26ED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6 203 700,00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6 229 900,00</w:t>
            </w:r>
          </w:p>
        </w:tc>
      </w:tr>
      <w:tr w:rsidR="00E26ED6" w:rsidRPr="00E26ED6" w:rsidTr="00E26ED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E26ED6" w:rsidRPr="00E26ED6" w:rsidTr="00E26ED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26ED6" w:rsidRPr="00E26ED6" w:rsidTr="00E26ED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26ED6" w:rsidRPr="00E26ED6" w:rsidTr="00E26ED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604 200,00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604 400,00</w:t>
            </w:r>
          </w:p>
        </w:tc>
      </w:tr>
      <w:tr w:rsidR="00E26ED6" w:rsidRPr="00E26ED6" w:rsidTr="00E26ED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604 400,00</w:t>
            </w:r>
          </w:p>
        </w:tc>
      </w:tr>
      <w:tr w:rsidR="00E26ED6" w:rsidRPr="00E26ED6" w:rsidTr="00E26ED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511 100,00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511 100,00</w:t>
            </w:r>
          </w:p>
        </w:tc>
      </w:tr>
      <w:tr w:rsidR="00E26ED6" w:rsidRPr="00E26ED6" w:rsidTr="00E26ED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316 000,00</w:t>
            </w:r>
          </w:p>
        </w:tc>
      </w:tr>
      <w:tr w:rsidR="00E26ED6" w:rsidRPr="00E26ED6" w:rsidTr="00E26ED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195 100,00</w:t>
            </w:r>
          </w:p>
        </w:tc>
      </w:tr>
      <w:tr w:rsidR="00E26ED6" w:rsidRPr="00E26ED6" w:rsidTr="00E26ED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4 200,00</w:t>
            </w:r>
          </w:p>
        </w:tc>
      </w:tr>
      <w:tr w:rsidR="00E26ED6" w:rsidRPr="00E26ED6" w:rsidTr="00E26ED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4 200,00</w:t>
            </w:r>
          </w:p>
        </w:tc>
      </w:tr>
      <w:tr w:rsidR="00E26ED6" w:rsidRPr="00E26ED6" w:rsidTr="00E26ED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2 118 600,00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2 118 600,00</w:t>
            </w:r>
          </w:p>
        </w:tc>
      </w:tr>
      <w:tr w:rsidR="00E26ED6" w:rsidRPr="00E26ED6" w:rsidTr="00E26ED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2 118 600,00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2 118 600,00</w:t>
            </w:r>
          </w:p>
        </w:tc>
      </w:tr>
      <w:tr w:rsidR="00E26ED6" w:rsidRPr="00E26ED6" w:rsidTr="00E26ED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270 700,00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270 700,00</w:t>
            </w:r>
          </w:p>
        </w:tc>
      </w:tr>
      <w:tr w:rsidR="00E26ED6" w:rsidRPr="00E26ED6" w:rsidTr="00E26ED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239 600,00</w:t>
            </w:r>
          </w:p>
        </w:tc>
      </w:tr>
      <w:tr w:rsidR="00E26ED6" w:rsidRPr="00E26ED6" w:rsidTr="00E26ED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31 100,00</w:t>
            </w:r>
          </w:p>
        </w:tc>
      </w:tr>
      <w:tr w:rsidR="00E26ED6" w:rsidRPr="00E26ED6" w:rsidTr="00E26ED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10 513 000,00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10 539 400,00</w:t>
            </w:r>
          </w:p>
        </w:tc>
      </w:tr>
    </w:tbl>
    <w:p w:rsidR="00E26ED6" w:rsidRPr="00E26ED6" w:rsidRDefault="00E26ED6" w:rsidP="00E26ED6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6ED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7</w:t>
      </w: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проекту решения Совета Вертикосского сельского поселения</w:t>
      </w: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«О бюджете муниципального образования</w:t>
      </w: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Вертикосское сельское поселение»</w:t>
      </w:r>
    </w:p>
    <w:p w:rsidR="00E26ED6" w:rsidRPr="00E26ED6" w:rsidRDefault="00E26ED6" w:rsidP="00E26ED6">
      <w:pPr>
        <w:tabs>
          <w:tab w:val="left" w:pos="2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годы»</w:t>
      </w:r>
    </w:p>
    <w:p w:rsidR="00E26ED6" w:rsidRPr="00E26ED6" w:rsidRDefault="00E26ED6" w:rsidP="00E26ED6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tabs>
          <w:tab w:val="left" w:pos="2120"/>
        </w:tabs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</w:t>
      </w:r>
    </w:p>
    <w:p w:rsidR="00E26ED6" w:rsidRPr="00E26ED6" w:rsidRDefault="00E26ED6" w:rsidP="00E26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целевым статьям, подгруппам видов расходов на 2024 год</w:t>
      </w: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9894" w:type="dxa"/>
        <w:tblLook w:val="04A0" w:firstRow="1" w:lastRow="0" w:firstColumn="1" w:lastColumn="0" w:noHBand="0" w:noVBand="1"/>
      </w:tblPr>
      <w:tblGrid>
        <w:gridCol w:w="5949"/>
        <w:gridCol w:w="1239"/>
        <w:gridCol w:w="1200"/>
        <w:gridCol w:w="1506"/>
      </w:tblGrid>
      <w:tr w:rsidR="00E26ED6" w:rsidRPr="00E26ED6" w:rsidTr="00E26ED6">
        <w:trPr>
          <w:trHeight w:val="2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2024 год</w:t>
            </w:r>
          </w:p>
        </w:tc>
      </w:tr>
      <w:tr w:rsidR="00E26ED6" w:rsidRPr="00E26ED6" w:rsidTr="00E26ED6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239 600,00</w:t>
            </w:r>
          </w:p>
        </w:tc>
      </w:tr>
      <w:tr w:rsidR="00E26ED6" w:rsidRPr="00E26ED6" w:rsidTr="00E26ED6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239 600,00</w:t>
            </w:r>
          </w:p>
        </w:tc>
      </w:tr>
      <w:tr w:rsidR="00E26ED6" w:rsidRPr="00E26ED6" w:rsidTr="00E26ED6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239 600,00</w:t>
            </w:r>
          </w:p>
        </w:tc>
      </w:tr>
      <w:tr w:rsidR="00E26ED6" w:rsidRPr="00E26ED6" w:rsidTr="00E26ED6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239 600,00</w:t>
            </w:r>
          </w:p>
        </w:tc>
      </w:tr>
      <w:tr w:rsidR="00E26ED6" w:rsidRPr="00E26ED6" w:rsidTr="00E26ED6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239 600,00</w:t>
            </w:r>
          </w:p>
        </w:tc>
      </w:tr>
      <w:tr w:rsidR="00E26ED6" w:rsidRPr="00E26ED6" w:rsidTr="00E26ED6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251 000,00</w:t>
            </w:r>
          </w:p>
        </w:tc>
      </w:tr>
      <w:tr w:rsidR="00E26ED6" w:rsidRPr="00E26ED6" w:rsidTr="00E26ED6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251 000,00</w:t>
            </w:r>
          </w:p>
        </w:tc>
      </w:tr>
      <w:tr w:rsidR="00E26ED6" w:rsidRPr="00E26ED6" w:rsidTr="00E26ED6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251 000,00</w:t>
            </w:r>
          </w:p>
        </w:tc>
      </w:tr>
      <w:tr w:rsidR="00E26ED6" w:rsidRPr="00E26ED6" w:rsidTr="00E26ED6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251 000,00</w:t>
            </w:r>
          </w:p>
        </w:tc>
      </w:tr>
      <w:tr w:rsidR="00E26ED6" w:rsidRPr="00E26ED6" w:rsidTr="00E26ED6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на дорожную деятельность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251 000,00</w:t>
            </w:r>
          </w:p>
        </w:tc>
      </w:tr>
      <w:tr w:rsidR="00E26ED6" w:rsidRPr="00E26ED6" w:rsidTr="00E26ED6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251 000,00</w:t>
            </w:r>
          </w:p>
        </w:tc>
      </w:tr>
      <w:tr w:rsidR="00E26ED6" w:rsidRPr="00E26ED6" w:rsidTr="00E26ED6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0740000000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26ED6" w:rsidRPr="00E26ED6" w:rsidTr="00E26ED6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0748200000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26ED6" w:rsidRPr="00E26ED6" w:rsidTr="00E26ED6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0748251180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26ED6" w:rsidRPr="00E26ED6" w:rsidTr="00E26ED6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0748251180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26ED6" w:rsidRPr="00E26ED6" w:rsidTr="00E26ED6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0748251180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26ED6" w:rsidRPr="00E26ED6" w:rsidTr="00E26ED6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10 029 500,00</w:t>
            </w:r>
          </w:p>
        </w:tc>
      </w:tr>
      <w:tr w:rsidR="00E26ED6" w:rsidRPr="00E26ED6" w:rsidTr="00E26ED6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сельских поселений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</w:tr>
      <w:tr w:rsidR="00E26ED6" w:rsidRPr="00E26ED6" w:rsidTr="00E26ED6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E26ED6" w:rsidRPr="00E26ED6" w:rsidTr="00E26ED6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316 000,00</w:t>
            </w:r>
          </w:p>
        </w:tc>
      </w:tr>
      <w:tr w:rsidR="00E26ED6" w:rsidRPr="00E26ED6" w:rsidTr="00E26ED6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316 000,00</w:t>
            </w:r>
          </w:p>
        </w:tc>
      </w:tr>
      <w:tr w:rsidR="00E26ED6" w:rsidRPr="00E26ED6" w:rsidTr="00E26ED6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195 100,00</w:t>
            </w:r>
          </w:p>
        </w:tc>
      </w:tr>
      <w:tr w:rsidR="00E26ED6" w:rsidRPr="00E26ED6" w:rsidTr="00E26ED6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195 100,00</w:t>
            </w:r>
          </w:p>
        </w:tc>
      </w:tr>
      <w:tr w:rsidR="00E26ED6" w:rsidRPr="00E26ED6" w:rsidTr="00E26ED6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Проведение мероприятий для детей и молодёжи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4 200,00</w:t>
            </w:r>
          </w:p>
        </w:tc>
      </w:tr>
      <w:tr w:rsidR="00E26ED6" w:rsidRPr="00E26ED6" w:rsidTr="00E26ED6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4 200,00</w:t>
            </w:r>
          </w:p>
        </w:tc>
      </w:tr>
      <w:tr w:rsidR="00E26ED6" w:rsidRPr="00E26ED6" w:rsidTr="00E26ED6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подведомственных учреждений досуга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2 118 600,00</w:t>
            </w:r>
          </w:p>
        </w:tc>
      </w:tr>
      <w:tr w:rsidR="00E26ED6" w:rsidRPr="00E26ED6" w:rsidTr="00E26ED6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1 793 900,00</w:t>
            </w:r>
          </w:p>
        </w:tc>
      </w:tr>
      <w:tr w:rsidR="00E26ED6" w:rsidRPr="00E26ED6" w:rsidTr="00E26ED6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324 70000</w:t>
            </w:r>
          </w:p>
        </w:tc>
      </w:tr>
      <w:tr w:rsidR="00E26ED6" w:rsidRPr="00E26ED6" w:rsidTr="00E26ED6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350 600,00</w:t>
            </w:r>
          </w:p>
        </w:tc>
      </w:tr>
      <w:tr w:rsidR="00E26ED6" w:rsidRPr="00E26ED6" w:rsidTr="00E26ED6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350 600,00</w:t>
            </w:r>
          </w:p>
        </w:tc>
      </w:tr>
      <w:tr w:rsidR="00E26ED6" w:rsidRPr="00E26ED6" w:rsidTr="00E26ED6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31 100,00</w:t>
            </w:r>
          </w:p>
        </w:tc>
      </w:tr>
      <w:tr w:rsidR="00E26ED6" w:rsidRPr="00E26ED6" w:rsidTr="00E26ED6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31 100,00</w:t>
            </w:r>
          </w:p>
        </w:tc>
      </w:tr>
      <w:tr w:rsidR="00E26ED6" w:rsidRPr="00E26ED6" w:rsidTr="00E26ED6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6 963 900,00</w:t>
            </w:r>
          </w:p>
        </w:tc>
      </w:tr>
      <w:tr w:rsidR="00E26ED6" w:rsidRPr="00E26ED6" w:rsidTr="00E26ED6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</w:tr>
      <w:tr w:rsidR="00E26ED6" w:rsidRPr="00E26ED6" w:rsidTr="00E26ED6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750 500,00</w:t>
            </w:r>
          </w:p>
        </w:tc>
      </w:tr>
      <w:tr w:rsidR="00E26ED6" w:rsidRPr="00E26ED6" w:rsidTr="00E26ED6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6 213 400,00</w:t>
            </w:r>
          </w:p>
        </w:tc>
      </w:tr>
      <w:tr w:rsidR="00E26ED6" w:rsidRPr="00E26ED6" w:rsidTr="00E26ED6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4 953 300,00</w:t>
            </w:r>
          </w:p>
        </w:tc>
      </w:tr>
      <w:tr w:rsidR="00E26ED6" w:rsidRPr="00E26ED6" w:rsidTr="00E26ED6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1 260 100,00</w:t>
            </w:r>
          </w:p>
        </w:tc>
      </w:tr>
      <w:tr w:rsidR="00E26ED6" w:rsidRPr="00E26ED6" w:rsidTr="00E26ED6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10 520 100,00</w:t>
            </w:r>
          </w:p>
        </w:tc>
      </w:tr>
    </w:tbl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6ED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7.1</w:t>
      </w: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проекту решения Совета Вертикосского сельского поселения</w:t>
      </w: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«О бюджете муниципального образования</w:t>
      </w: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Вертикосское сельское поселение»</w:t>
      </w:r>
    </w:p>
    <w:p w:rsidR="00E26ED6" w:rsidRPr="00E26ED6" w:rsidRDefault="00E26ED6" w:rsidP="00E26ED6">
      <w:pPr>
        <w:tabs>
          <w:tab w:val="left" w:pos="2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годы»</w:t>
      </w: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tabs>
          <w:tab w:val="left" w:pos="2120"/>
        </w:tabs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</w:t>
      </w:r>
    </w:p>
    <w:p w:rsidR="00E26ED6" w:rsidRPr="00E26ED6" w:rsidRDefault="00E26ED6" w:rsidP="00E26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целевым статьям, подгруппам видов расходов на плановый период 2025 и 2026 годов</w:t>
      </w: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815"/>
        <w:gridCol w:w="1353"/>
        <w:gridCol w:w="709"/>
        <w:gridCol w:w="1506"/>
        <w:gridCol w:w="1506"/>
      </w:tblGrid>
      <w:tr w:rsidR="00E26ED6" w:rsidRPr="00E26ED6" w:rsidTr="00E26ED6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2025 год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2026 год</w:t>
            </w:r>
          </w:p>
        </w:tc>
      </w:tr>
      <w:tr w:rsidR="00E26ED6" w:rsidRPr="00E26ED6" w:rsidTr="00E26ED6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239  600,00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239 600,00</w:t>
            </w:r>
          </w:p>
        </w:tc>
      </w:tr>
      <w:tr w:rsidR="00E26ED6" w:rsidRPr="00E26ED6" w:rsidTr="00E26ED6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239  600,00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239  600,00</w:t>
            </w:r>
          </w:p>
        </w:tc>
      </w:tr>
      <w:tr w:rsidR="00E26ED6" w:rsidRPr="00E26ED6" w:rsidTr="00E26ED6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239  600,00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239  600,00</w:t>
            </w:r>
          </w:p>
        </w:tc>
      </w:tr>
      <w:tr w:rsidR="00E26ED6" w:rsidRPr="00E26ED6" w:rsidTr="00E26ED6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239  600,00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239  600,00</w:t>
            </w:r>
          </w:p>
        </w:tc>
      </w:tr>
      <w:tr w:rsidR="00E26ED6" w:rsidRPr="00E26ED6" w:rsidTr="00E26ED6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jc w:val="right"/>
            </w:pPr>
            <w:r w:rsidRPr="00E26E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239  600,00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jc w:val="right"/>
            </w:pPr>
            <w:r w:rsidRPr="00E26E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239  600,00</w:t>
            </w:r>
          </w:p>
        </w:tc>
      </w:tr>
      <w:tr w:rsidR="00E26ED6" w:rsidRPr="00E26ED6" w:rsidTr="00E26ED6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216 000,00</w:t>
            </w:r>
          </w:p>
        </w:tc>
      </w:tr>
      <w:tr w:rsidR="00E26ED6" w:rsidRPr="00E26ED6" w:rsidTr="00E26ED6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216 000,00</w:t>
            </w:r>
          </w:p>
        </w:tc>
      </w:tr>
      <w:tr w:rsidR="00E26ED6" w:rsidRPr="00E26ED6" w:rsidTr="00E26ED6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216 000,00</w:t>
            </w:r>
          </w:p>
        </w:tc>
      </w:tr>
      <w:tr w:rsidR="00E26ED6" w:rsidRPr="00E26ED6" w:rsidTr="00E26ED6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216 000,00</w:t>
            </w:r>
          </w:p>
        </w:tc>
      </w:tr>
      <w:tr w:rsidR="00E26ED6" w:rsidRPr="00E26ED6" w:rsidTr="00E26ED6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на дорожную деятельность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216 000,00</w:t>
            </w:r>
          </w:p>
        </w:tc>
      </w:tr>
      <w:tr w:rsidR="00E26ED6" w:rsidRPr="00E26ED6" w:rsidTr="00E26ED6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216 000,00</w:t>
            </w:r>
          </w:p>
        </w:tc>
      </w:tr>
      <w:tr w:rsidR="00E26ED6" w:rsidRPr="00E26ED6" w:rsidTr="00E26ED6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26ED6" w:rsidRPr="00E26ED6" w:rsidTr="00E26ED6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26ED6" w:rsidRPr="00E26ED6" w:rsidTr="00E26ED6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0748251180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26ED6" w:rsidRPr="00E26ED6" w:rsidTr="00E26ED6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0748251180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26ED6" w:rsidRPr="00E26ED6" w:rsidTr="00E26ED6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0748251180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26ED6" w:rsidRPr="00E26ED6" w:rsidTr="00E26ED6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10 043 400,00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10 083 800,00</w:t>
            </w:r>
          </w:p>
        </w:tc>
      </w:tr>
      <w:tr w:rsidR="00E26ED6" w:rsidRPr="00E26ED6" w:rsidTr="00E26ED6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сельских поселений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</w:tr>
      <w:tr w:rsidR="00E26ED6" w:rsidRPr="00E26ED6" w:rsidTr="00E26ED6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E26ED6" w:rsidRPr="00E26ED6" w:rsidTr="00E26ED6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316 000,00</w:t>
            </w:r>
          </w:p>
        </w:tc>
      </w:tr>
      <w:tr w:rsidR="00E26ED6" w:rsidRPr="00E26ED6" w:rsidTr="00E26ED6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316 000,00</w:t>
            </w:r>
          </w:p>
        </w:tc>
      </w:tr>
      <w:tr w:rsidR="00E26ED6" w:rsidRPr="00E26ED6" w:rsidTr="00E26ED6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195 100,00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195 100,00</w:t>
            </w:r>
          </w:p>
        </w:tc>
      </w:tr>
      <w:tr w:rsidR="00E26ED6" w:rsidRPr="00E26ED6" w:rsidTr="00E26ED6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195 100,00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195 100,00</w:t>
            </w:r>
          </w:p>
        </w:tc>
      </w:tr>
      <w:tr w:rsidR="00E26ED6" w:rsidRPr="00E26ED6" w:rsidTr="00E26ED6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Проведение мероприятий для детей и молодёжи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4 200,00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4 200,00</w:t>
            </w:r>
          </w:p>
        </w:tc>
      </w:tr>
      <w:tr w:rsidR="00E26ED6" w:rsidRPr="00E26ED6" w:rsidTr="00E26ED6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4 200,00</w:t>
            </w:r>
          </w:p>
        </w:tc>
      </w:tr>
      <w:tr w:rsidR="00E26ED6" w:rsidRPr="00E26ED6" w:rsidTr="00E26ED6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подведомственных учреждений досуга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2 118 600,00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2 118 600,00</w:t>
            </w:r>
          </w:p>
        </w:tc>
      </w:tr>
      <w:tr w:rsidR="00E26ED6" w:rsidRPr="00E26ED6" w:rsidTr="00E26ED6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1 793 900,00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1 793 900,00</w:t>
            </w:r>
          </w:p>
        </w:tc>
      </w:tr>
      <w:tr w:rsidR="00E26ED6" w:rsidRPr="00E26ED6" w:rsidTr="00E26ED6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324 700,00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324 700,00</w:t>
            </w:r>
          </w:p>
        </w:tc>
      </w:tr>
      <w:tr w:rsidR="00E26ED6" w:rsidRPr="00E26ED6" w:rsidTr="00E26ED6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374 200,00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388 400,00</w:t>
            </w:r>
          </w:p>
        </w:tc>
      </w:tr>
      <w:tr w:rsidR="00E26ED6" w:rsidRPr="00E26ED6" w:rsidTr="00E26ED6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374 200,00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388 400,00</w:t>
            </w:r>
          </w:p>
        </w:tc>
      </w:tr>
      <w:tr w:rsidR="00E26ED6" w:rsidRPr="00E26ED6" w:rsidTr="00E26ED6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31 100,00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31 100,00</w:t>
            </w:r>
          </w:p>
        </w:tc>
      </w:tr>
      <w:tr w:rsidR="00E26ED6" w:rsidRPr="00E26ED6" w:rsidTr="00E26ED6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31 100,00</w:t>
            </w:r>
          </w:p>
        </w:tc>
      </w:tr>
      <w:tr w:rsidR="00E26ED6" w:rsidRPr="00E26ED6" w:rsidTr="00E26ED6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6 954 200,00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6 980 400,00</w:t>
            </w:r>
          </w:p>
        </w:tc>
      </w:tr>
      <w:tr w:rsidR="00E26ED6" w:rsidRPr="00E26ED6" w:rsidTr="00E26ED6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</w:tr>
      <w:tr w:rsidR="00E26ED6" w:rsidRPr="00E26ED6" w:rsidTr="00E26ED6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</w:tr>
      <w:tr w:rsidR="00E26ED6" w:rsidRPr="00E26ED6" w:rsidTr="00E26ED6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750 500,00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750 500,00</w:t>
            </w:r>
          </w:p>
        </w:tc>
      </w:tr>
      <w:tr w:rsidR="00E26ED6" w:rsidRPr="00E26ED6" w:rsidTr="00E26ED6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6 203 700,00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6 229 900,00</w:t>
            </w:r>
          </w:p>
        </w:tc>
      </w:tr>
      <w:tr w:rsidR="00E26ED6" w:rsidRPr="00E26ED6" w:rsidTr="00E26ED6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4 953 300,00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4 953 300,00</w:t>
            </w:r>
          </w:p>
        </w:tc>
      </w:tr>
      <w:tr w:rsidR="00E26ED6" w:rsidRPr="00E26ED6" w:rsidTr="00E26ED6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1 250 400,00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1 276 600,00</w:t>
            </w:r>
          </w:p>
        </w:tc>
      </w:tr>
      <w:tr w:rsidR="00E26ED6" w:rsidRPr="00E26ED6" w:rsidTr="00E26ED6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10 513 000,00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10 539 400,00</w:t>
            </w:r>
          </w:p>
        </w:tc>
      </w:tr>
    </w:tbl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6ED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8</w:t>
      </w: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проекту решения Совета Вертикосского сельского поселения</w:t>
      </w: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«О бюджете муниципального образования</w:t>
      </w: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Вертикосское сельское поселение»</w:t>
      </w:r>
    </w:p>
    <w:p w:rsidR="00E26ED6" w:rsidRPr="00E26ED6" w:rsidRDefault="00E26ED6" w:rsidP="00E26ED6">
      <w:pPr>
        <w:tabs>
          <w:tab w:val="left" w:pos="2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годы»</w:t>
      </w: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Ведомственная структура расходов бюджета муниципального образования Вертикосское сельское поселение на 2024 год</w:t>
      </w:r>
    </w:p>
    <w:p w:rsidR="00E26ED6" w:rsidRPr="00E26ED6" w:rsidRDefault="00E26ED6" w:rsidP="00E26ED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9954" w:type="dxa"/>
        <w:tblLook w:val="04A0" w:firstRow="1" w:lastRow="0" w:firstColumn="1" w:lastColumn="0" w:noHBand="0" w:noVBand="1"/>
      </w:tblPr>
      <w:tblGrid>
        <w:gridCol w:w="4673"/>
        <w:gridCol w:w="786"/>
        <w:gridCol w:w="800"/>
        <w:gridCol w:w="1326"/>
        <w:gridCol w:w="709"/>
        <w:gridCol w:w="1660"/>
      </w:tblGrid>
      <w:tr w:rsidR="00E26ED6" w:rsidRPr="00E26ED6" w:rsidTr="00E26ED6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2024 год</w:t>
            </w:r>
          </w:p>
        </w:tc>
      </w:tr>
      <w:tr w:rsidR="00E26ED6" w:rsidRPr="00E26ED6" w:rsidTr="00E26ED6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Администрации сельских поселений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10 520 100,00</w:t>
            </w:r>
          </w:p>
        </w:tc>
      </w:tr>
      <w:tr w:rsidR="00E26ED6" w:rsidRPr="00E26ED6" w:rsidTr="00E26ED6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7 013 900,00</w:t>
            </w:r>
          </w:p>
        </w:tc>
      </w:tr>
      <w:tr w:rsidR="00E26ED6" w:rsidRPr="00E26ED6" w:rsidTr="00E26ED6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</w:tr>
      <w:tr w:rsidR="00E26ED6" w:rsidRPr="00E26ED6" w:rsidTr="00E26ED6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</w:tr>
      <w:tr w:rsidR="00E26ED6" w:rsidRPr="00E26ED6" w:rsidTr="00E26ED6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</w:tr>
      <w:tr w:rsidR="00E26ED6" w:rsidRPr="00E26ED6" w:rsidTr="00E26ED6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750 500,00</w:t>
            </w:r>
          </w:p>
        </w:tc>
      </w:tr>
      <w:tr w:rsidR="00E26ED6" w:rsidRPr="00E26ED6" w:rsidTr="00E26ED6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6 163 400,00</w:t>
            </w:r>
          </w:p>
        </w:tc>
      </w:tr>
      <w:tr w:rsidR="00E26ED6" w:rsidRPr="00E26ED6" w:rsidTr="00E26ED6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6 163 400,00 </w:t>
            </w:r>
          </w:p>
        </w:tc>
      </w:tr>
      <w:tr w:rsidR="00E26ED6" w:rsidRPr="00E26ED6" w:rsidTr="00E26ED6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6 213 400,00</w:t>
            </w:r>
          </w:p>
        </w:tc>
      </w:tr>
      <w:tr w:rsidR="00E26ED6" w:rsidRPr="00E26ED6" w:rsidTr="00E26ED6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4 953 300,00</w:t>
            </w:r>
          </w:p>
        </w:tc>
      </w:tr>
      <w:tr w:rsidR="00E26ED6" w:rsidRPr="00E26ED6" w:rsidTr="00E26ED6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1 260 100,00</w:t>
            </w:r>
          </w:p>
        </w:tc>
      </w:tr>
      <w:tr w:rsidR="00E26ED6" w:rsidRPr="00E26ED6" w:rsidTr="00E26ED6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</w:tr>
      <w:tr w:rsidR="00E26ED6" w:rsidRPr="00E26ED6" w:rsidTr="00E26ED6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</w:tr>
      <w:tr w:rsidR="00E26ED6" w:rsidRPr="00E26ED6" w:rsidTr="00E26ED6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сельских поселений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</w:tr>
      <w:tr w:rsidR="00E26ED6" w:rsidRPr="00E26ED6" w:rsidTr="00E26ED6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E26ED6" w:rsidRPr="00E26ED6" w:rsidTr="00E26ED6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26ED6" w:rsidRPr="00E26ED6" w:rsidTr="00E26ED6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26ED6" w:rsidRPr="00E26ED6" w:rsidTr="00E26ED6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26ED6" w:rsidRPr="00E26ED6" w:rsidTr="00E26ED6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26ED6" w:rsidRPr="00E26ED6" w:rsidTr="00E26ED6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26ED6" w:rsidRPr="00E26ED6" w:rsidTr="00E26ED6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0748251180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26ED6" w:rsidRPr="00E26ED6" w:rsidTr="00E26ED6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0748251180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26ED6" w:rsidRPr="00E26ED6" w:rsidTr="00E26ED6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0748251180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26ED6" w:rsidRPr="00E26ED6" w:rsidTr="00E26ED6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601 600,00</w:t>
            </w:r>
          </w:p>
        </w:tc>
      </w:tr>
      <w:tr w:rsidR="00E26ED6" w:rsidRPr="00E26ED6" w:rsidTr="00E26ED6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601 600,00</w:t>
            </w:r>
          </w:p>
        </w:tc>
      </w:tr>
      <w:tr w:rsidR="00E26ED6" w:rsidRPr="00E26ED6" w:rsidTr="00E26ED6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251 000,00</w:t>
            </w:r>
          </w:p>
        </w:tc>
      </w:tr>
      <w:tr w:rsidR="00E26ED6" w:rsidRPr="00E26ED6" w:rsidTr="00E26ED6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251000,00</w:t>
            </w:r>
          </w:p>
        </w:tc>
      </w:tr>
      <w:tr w:rsidR="00E26ED6" w:rsidRPr="00E26ED6" w:rsidTr="00E26ED6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251 000,00</w:t>
            </w:r>
          </w:p>
        </w:tc>
      </w:tr>
      <w:tr w:rsidR="00E26ED6" w:rsidRPr="00E26ED6" w:rsidTr="00E26ED6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на дорожную деятельность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251 000,00</w:t>
            </w:r>
          </w:p>
        </w:tc>
      </w:tr>
      <w:tr w:rsidR="00E26ED6" w:rsidRPr="00E26ED6" w:rsidTr="00E26ED6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251 000,00</w:t>
            </w:r>
          </w:p>
        </w:tc>
      </w:tr>
      <w:tr w:rsidR="00E26ED6" w:rsidRPr="00E26ED6" w:rsidTr="00E26ED6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350 600,00</w:t>
            </w:r>
          </w:p>
        </w:tc>
      </w:tr>
      <w:tr w:rsidR="00E26ED6" w:rsidRPr="00E26ED6" w:rsidTr="00E26ED6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350 600,00</w:t>
            </w:r>
          </w:p>
        </w:tc>
      </w:tr>
      <w:tr w:rsidR="00E26ED6" w:rsidRPr="00E26ED6" w:rsidTr="00E26ED6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350 600,00</w:t>
            </w:r>
          </w:p>
        </w:tc>
      </w:tr>
      <w:tr w:rsidR="00E26ED6" w:rsidRPr="00E26ED6" w:rsidTr="00E26ED6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511 100,00</w:t>
            </w:r>
          </w:p>
        </w:tc>
      </w:tr>
      <w:tr w:rsidR="00E26ED6" w:rsidRPr="00E26ED6" w:rsidTr="00E26ED6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316 000,00</w:t>
            </w:r>
          </w:p>
        </w:tc>
      </w:tr>
      <w:tr w:rsidR="00E26ED6" w:rsidRPr="00E26ED6" w:rsidTr="00E26ED6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316 000,00</w:t>
            </w:r>
          </w:p>
        </w:tc>
      </w:tr>
      <w:tr w:rsidR="00E26ED6" w:rsidRPr="00E26ED6" w:rsidTr="00E26ED6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316 000,00</w:t>
            </w:r>
          </w:p>
        </w:tc>
      </w:tr>
      <w:tr w:rsidR="00E26ED6" w:rsidRPr="00E26ED6" w:rsidTr="00E26ED6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316 000,00</w:t>
            </w:r>
          </w:p>
        </w:tc>
      </w:tr>
      <w:tr w:rsidR="00E26ED6" w:rsidRPr="00E26ED6" w:rsidTr="00E26ED6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195 100,00</w:t>
            </w:r>
          </w:p>
        </w:tc>
      </w:tr>
      <w:tr w:rsidR="00E26ED6" w:rsidRPr="00E26ED6" w:rsidTr="00E26ED6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195 100,00</w:t>
            </w:r>
          </w:p>
        </w:tc>
      </w:tr>
      <w:tr w:rsidR="00E26ED6" w:rsidRPr="00E26ED6" w:rsidTr="00E26ED6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195 100,00</w:t>
            </w:r>
          </w:p>
        </w:tc>
      </w:tr>
      <w:tr w:rsidR="00E26ED6" w:rsidRPr="00E26ED6" w:rsidTr="00E26ED6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195 100,00</w:t>
            </w:r>
          </w:p>
        </w:tc>
      </w:tr>
      <w:tr w:rsidR="00E26ED6" w:rsidRPr="00E26ED6" w:rsidTr="00E26ED6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4 200,00  </w:t>
            </w:r>
          </w:p>
        </w:tc>
      </w:tr>
      <w:tr w:rsidR="00E26ED6" w:rsidRPr="00E26ED6" w:rsidTr="00E26ED6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4 200,00  </w:t>
            </w:r>
          </w:p>
        </w:tc>
      </w:tr>
      <w:tr w:rsidR="00E26ED6" w:rsidRPr="00E26ED6" w:rsidTr="00E26ED6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4 200,00  </w:t>
            </w:r>
          </w:p>
        </w:tc>
      </w:tr>
      <w:tr w:rsidR="00E26ED6" w:rsidRPr="00E26ED6" w:rsidTr="00E26ED6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Проведение мероприятий для детей и молодёжи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4 200,00  </w:t>
            </w:r>
          </w:p>
        </w:tc>
      </w:tr>
      <w:tr w:rsidR="00E26ED6" w:rsidRPr="00E26ED6" w:rsidTr="00E26ED6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4 200,00  </w:t>
            </w:r>
          </w:p>
        </w:tc>
      </w:tr>
      <w:tr w:rsidR="00E26ED6" w:rsidRPr="00E26ED6" w:rsidTr="00E26ED6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2 118 600,00</w:t>
            </w:r>
          </w:p>
        </w:tc>
      </w:tr>
      <w:tr w:rsidR="00E26ED6" w:rsidRPr="00E26ED6" w:rsidTr="00E26ED6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2 118 600,00</w:t>
            </w:r>
          </w:p>
        </w:tc>
      </w:tr>
      <w:tr w:rsidR="00E26ED6" w:rsidRPr="00E26ED6" w:rsidTr="00E26ED6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2 118 600,00</w:t>
            </w:r>
          </w:p>
        </w:tc>
      </w:tr>
      <w:tr w:rsidR="00E26ED6" w:rsidRPr="00E26ED6" w:rsidTr="00E26ED6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подведомственных учреждений досуга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2 118 600,00</w:t>
            </w:r>
          </w:p>
        </w:tc>
      </w:tr>
      <w:tr w:rsidR="00E26ED6" w:rsidRPr="00E26ED6" w:rsidTr="00E26ED6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1 793 900,00</w:t>
            </w:r>
          </w:p>
        </w:tc>
      </w:tr>
      <w:tr w:rsidR="00E26ED6" w:rsidRPr="00E26ED6" w:rsidTr="00E26ED6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324 700,00</w:t>
            </w:r>
          </w:p>
        </w:tc>
      </w:tr>
      <w:tr w:rsidR="00E26ED6" w:rsidRPr="00E26ED6" w:rsidTr="00E26ED6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270 700,00</w:t>
            </w:r>
          </w:p>
        </w:tc>
      </w:tr>
      <w:tr w:rsidR="00E26ED6" w:rsidRPr="00E26ED6" w:rsidTr="00E26ED6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239 600,00</w:t>
            </w:r>
          </w:p>
        </w:tc>
      </w:tr>
      <w:tr w:rsidR="00E26ED6" w:rsidRPr="00E26ED6" w:rsidTr="00E26ED6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239 600,00</w:t>
            </w:r>
          </w:p>
        </w:tc>
      </w:tr>
      <w:tr w:rsidR="00E26ED6" w:rsidRPr="00E26ED6" w:rsidTr="00E26ED6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239 600,00</w:t>
            </w:r>
          </w:p>
        </w:tc>
      </w:tr>
      <w:tr w:rsidR="00E26ED6" w:rsidRPr="00E26ED6" w:rsidTr="00E26ED6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239 600,00</w:t>
            </w:r>
          </w:p>
        </w:tc>
      </w:tr>
      <w:tr w:rsidR="00E26ED6" w:rsidRPr="00E26ED6" w:rsidTr="00E26ED6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239 600,00</w:t>
            </w:r>
          </w:p>
        </w:tc>
      </w:tr>
      <w:tr w:rsidR="00E26ED6" w:rsidRPr="00E26ED6" w:rsidTr="00E26ED6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239 600,00</w:t>
            </w:r>
          </w:p>
        </w:tc>
      </w:tr>
      <w:tr w:rsidR="00E26ED6" w:rsidRPr="00E26ED6" w:rsidTr="00E26ED6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31 100,00</w:t>
            </w:r>
          </w:p>
        </w:tc>
      </w:tr>
      <w:tr w:rsidR="00E26ED6" w:rsidRPr="00E26ED6" w:rsidTr="00E26ED6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31 100,00</w:t>
            </w:r>
          </w:p>
        </w:tc>
      </w:tr>
      <w:tr w:rsidR="00E26ED6" w:rsidRPr="00E26ED6" w:rsidTr="00E26ED6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31 100,00</w:t>
            </w:r>
          </w:p>
        </w:tc>
      </w:tr>
      <w:tr w:rsidR="00E26ED6" w:rsidRPr="00E26ED6" w:rsidTr="00E26ED6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31 100,00</w:t>
            </w:r>
          </w:p>
        </w:tc>
      </w:tr>
      <w:tr w:rsidR="00E26ED6" w:rsidRPr="00E26ED6" w:rsidTr="00E26ED6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10 520 100,00</w:t>
            </w:r>
          </w:p>
        </w:tc>
      </w:tr>
    </w:tbl>
    <w:p w:rsidR="00E26ED6" w:rsidRPr="00E26ED6" w:rsidRDefault="00E26ED6" w:rsidP="00E26ED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6ED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8.1</w:t>
      </w: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проекту решения Совета Вертикосского сельского поселения</w:t>
      </w: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«О бюджете муниципального образования</w:t>
      </w: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Вертикосское сельское поселение»</w:t>
      </w:r>
    </w:p>
    <w:p w:rsidR="00E26ED6" w:rsidRPr="00E26ED6" w:rsidRDefault="00E26ED6" w:rsidP="00E26ED6">
      <w:pPr>
        <w:tabs>
          <w:tab w:val="left" w:pos="2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годы»</w:t>
      </w:r>
    </w:p>
    <w:p w:rsidR="00E26ED6" w:rsidRPr="00E26ED6" w:rsidRDefault="00E26ED6" w:rsidP="00E26ED6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Ведомственная структура расходов бюджета муниципального образования Вертикосское сельское поселение на плановый период </w:t>
      </w:r>
      <w:proofErr w:type="gramStart"/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2025  и</w:t>
      </w:r>
      <w:proofErr w:type="gramEnd"/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2026 </w:t>
      </w:r>
      <w:proofErr w:type="spellStart"/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гоов</w:t>
      </w:r>
      <w:proofErr w:type="spellEnd"/>
    </w:p>
    <w:p w:rsidR="00E26ED6" w:rsidRPr="00E26ED6" w:rsidRDefault="00E26ED6" w:rsidP="00E26ED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10396" w:type="dxa"/>
        <w:tblLook w:val="04A0" w:firstRow="1" w:lastRow="0" w:firstColumn="1" w:lastColumn="0" w:noHBand="0" w:noVBand="1"/>
      </w:tblPr>
      <w:tblGrid>
        <w:gridCol w:w="3256"/>
        <w:gridCol w:w="786"/>
        <w:gridCol w:w="800"/>
        <w:gridCol w:w="1239"/>
        <w:gridCol w:w="796"/>
        <w:gridCol w:w="1559"/>
        <w:gridCol w:w="1960"/>
      </w:tblGrid>
      <w:tr w:rsidR="00E26ED6" w:rsidRPr="00E26ED6" w:rsidTr="00E26ED6">
        <w:trPr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2025 год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2026 год</w:t>
            </w:r>
          </w:p>
        </w:tc>
      </w:tr>
      <w:tr w:rsidR="00E26ED6" w:rsidRPr="00E26ED6" w:rsidTr="00E26ED6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7 004 200,00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7 030 400,00</w:t>
            </w:r>
          </w:p>
        </w:tc>
      </w:tr>
      <w:tr w:rsidR="00E26ED6" w:rsidRPr="00E26ED6" w:rsidTr="00E26ED6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</w:tr>
      <w:tr w:rsidR="00E26ED6" w:rsidRPr="00E26ED6" w:rsidTr="00E26ED6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</w:tr>
      <w:tr w:rsidR="00E26ED6" w:rsidRPr="00E26ED6" w:rsidTr="00E26ED6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</w:tr>
      <w:tr w:rsidR="00E26ED6" w:rsidRPr="00E26ED6" w:rsidTr="00E26ED6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750 500,00</w:t>
            </w:r>
          </w:p>
        </w:tc>
      </w:tr>
      <w:tr w:rsidR="00E26ED6" w:rsidRPr="00E26ED6" w:rsidTr="00E26ED6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6 203 700,00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6 229 900,00</w:t>
            </w:r>
          </w:p>
        </w:tc>
      </w:tr>
      <w:tr w:rsidR="00E26ED6" w:rsidRPr="00E26ED6" w:rsidTr="00E26ED6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6 203 700,00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6 229 900,00</w:t>
            </w:r>
          </w:p>
        </w:tc>
      </w:tr>
      <w:tr w:rsidR="00E26ED6" w:rsidRPr="00E26ED6" w:rsidTr="00E26ED6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6 203 700,00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6 229 900,00</w:t>
            </w:r>
          </w:p>
        </w:tc>
      </w:tr>
      <w:tr w:rsidR="00E26ED6" w:rsidRPr="00E26ED6" w:rsidTr="00E26ED6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4 953 300,00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4 953 300,00</w:t>
            </w:r>
          </w:p>
        </w:tc>
      </w:tr>
      <w:tr w:rsidR="00E26ED6" w:rsidRPr="00E26ED6" w:rsidTr="00E26ED6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1 250 400,00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1 276 600,00</w:t>
            </w:r>
          </w:p>
        </w:tc>
      </w:tr>
      <w:tr w:rsidR="00E26ED6" w:rsidRPr="00E26ED6" w:rsidTr="00E26ED6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</w:tr>
      <w:tr w:rsidR="00E26ED6" w:rsidRPr="00E26ED6" w:rsidTr="00E26ED6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</w:tr>
      <w:tr w:rsidR="00E26ED6" w:rsidRPr="00E26ED6" w:rsidTr="00E26ED6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сельских поселений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</w:tr>
      <w:tr w:rsidR="00E26ED6" w:rsidRPr="00E26ED6" w:rsidTr="00E26ED6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E26ED6" w:rsidRPr="00E26ED6" w:rsidTr="00E26ED6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26ED6" w:rsidRPr="00E26ED6" w:rsidTr="00E26ED6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26ED6" w:rsidRPr="00E26ED6" w:rsidTr="00E26ED6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26ED6" w:rsidRPr="00E26ED6" w:rsidTr="00E26ED6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0740000000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26ED6" w:rsidRPr="00E26ED6" w:rsidTr="00E26ED6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0748200000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26ED6" w:rsidRPr="00E26ED6" w:rsidTr="00E26ED6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0748251180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26ED6" w:rsidRPr="00E26ED6" w:rsidTr="00E26ED6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0748251180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26ED6" w:rsidRPr="00E26ED6" w:rsidTr="00E26ED6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0748251180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26ED6" w:rsidRPr="00E26ED6" w:rsidTr="00E26ED6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604 200,00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604 400,00</w:t>
            </w:r>
          </w:p>
        </w:tc>
      </w:tr>
      <w:tr w:rsidR="00E26ED6" w:rsidRPr="00E26ED6" w:rsidTr="00E26ED6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604 200,00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604 400,00</w:t>
            </w:r>
          </w:p>
        </w:tc>
      </w:tr>
      <w:tr w:rsidR="00E26ED6" w:rsidRPr="00E26ED6" w:rsidTr="00E26ED6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216 000,00</w:t>
            </w:r>
          </w:p>
        </w:tc>
      </w:tr>
      <w:tr w:rsidR="00E26ED6" w:rsidRPr="00E26ED6" w:rsidTr="00E26ED6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216 000,00</w:t>
            </w:r>
          </w:p>
        </w:tc>
      </w:tr>
      <w:tr w:rsidR="00E26ED6" w:rsidRPr="00E26ED6" w:rsidTr="00E26ED6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216 000,00</w:t>
            </w:r>
          </w:p>
        </w:tc>
      </w:tr>
      <w:tr w:rsidR="00E26ED6" w:rsidRPr="00E26ED6" w:rsidTr="00E26ED6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на дорожную деятельность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216 000,00</w:t>
            </w:r>
          </w:p>
        </w:tc>
      </w:tr>
      <w:tr w:rsidR="00E26ED6" w:rsidRPr="00E26ED6" w:rsidTr="00E26ED6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216 000,00</w:t>
            </w:r>
          </w:p>
        </w:tc>
      </w:tr>
      <w:tr w:rsidR="00E26ED6" w:rsidRPr="00E26ED6" w:rsidTr="00E26ED6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374 200,00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388 400,00</w:t>
            </w:r>
          </w:p>
        </w:tc>
      </w:tr>
      <w:tr w:rsidR="00E26ED6" w:rsidRPr="00E26ED6" w:rsidTr="00E26ED6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374 200,00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388 400,00</w:t>
            </w:r>
          </w:p>
        </w:tc>
      </w:tr>
      <w:tr w:rsidR="00E26ED6" w:rsidRPr="00E26ED6" w:rsidTr="00E26ED6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374 200,00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388 400,00</w:t>
            </w:r>
          </w:p>
        </w:tc>
      </w:tr>
      <w:tr w:rsidR="00E26ED6" w:rsidRPr="00E26ED6" w:rsidTr="00E26ED6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511 100,00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511 100,00</w:t>
            </w:r>
          </w:p>
        </w:tc>
      </w:tr>
      <w:tr w:rsidR="00E26ED6" w:rsidRPr="00E26ED6" w:rsidTr="00E26ED6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316 000,00</w:t>
            </w:r>
          </w:p>
        </w:tc>
      </w:tr>
      <w:tr w:rsidR="00E26ED6" w:rsidRPr="00E26ED6" w:rsidTr="00E26ED6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316 000,00</w:t>
            </w:r>
          </w:p>
        </w:tc>
      </w:tr>
      <w:tr w:rsidR="00E26ED6" w:rsidRPr="00E26ED6" w:rsidTr="00E26ED6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316 000,00</w:t>
            </w:r>
          </w:p>
        </w:tc>
      </w:tr>
      <w:tr w:rsidR="00E26ED6" w:rsidRPr="00E26ED6" w:rsidTr="00E26ED6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316 000,00</w:t>
            </w:r>
          </w:p>
        </w:tc>
      </w:tr>
      <w:tr w:rsidR="00E26ED6" w:rsidRPr="00E26ED6" w:rsidTr="00E26ED6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195 100,00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195 100,00</w:t>
            </w:r>
          </w:p>
        </w:tc>
      </w:tr>
      <w:tr w:rsidR="00E26ED6" w:rsidRPr="00E26ED6" w:rsidTr="00E26ED6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195 100,00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195 100,00</w:t>
            </w:r>
          </w:p>
        </w:tc>
      </w:tr>
      <w:tr w:rsidR="00E26ED6" w:rsidRPr="00E26ED6" w:rsidTr="00E26ED6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195 100,00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195 100,00</w:t>
            </w:r>
          </w:p>
        </w:tc>
      </w:tr>
      <w:tr w:rsidR="00E26ED6" w:rsidRPr="00E26ED6" w:rsidTr="00E26ED6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195 100,00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195 100,00</w:t>
            </w:r>
          </w:p>
        </w:tc>
      </w:tr>
      <w:tr w:rsidR="00E26ED6" w:rsidRPr="00E26ED6" w:rsidTr="00E26ED6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4 200,00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4 200,00  </w:t>
            </w:r>
          </w:p>
        </w:tc>
      </w:tr>
      <w:tr w:rsidR="00E26ED6" w:rsidRPr="00E26ED6" w:rsidTr="00E26ED6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4 200,00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4 200,00  </w:t>
            </w:r>
          </w:p>
        </w:tc>
      </w:tr>
      <w:tr w:rsidR="00E26ED6" w:rsidRPr="00E26ED6" w:rsidTr="00E26ED6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4 200,00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4 200,00  </w:t>
            </w:r>
          </w:p>
        </w:tc>
      </w:tr>
      <w:tr w:rsidR="00E26ED6" w:rsidRPr="00E26ED6" w:rsidTr="00E26ED6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Проведение мероприятий для детей и молодёжи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4 200,00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4 200,00  </w:t>
            </w:r>
          </w:p>
        </w:tc>
      </w:tr>
      <w:tr w:rsidR="00E26ED6" w:rsidRPr="00E26ED6" w:rsidTr="00E26ED6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4 200,00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4 200,00  </w:t>
            </w:r>
          </w:p>
        </w:tc>
      </w:tr>
      <w:tr w:rsidR="00E26ED6" w:rsidRPr="00E26ED6" w:rsidTr="00E26ED6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2 118 600,00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2 118 600,00</w:t>
            </w:r>
          </w:p>
        </w:tc>
      </w:tr>
      <w:tr w:rsidR="00E26ED6" w:rsidRPr="00E26ED6" w:rsidTr="00E26ED6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2 118 600,00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2 118 600,00</w:t>
            </w:r>
          </w:p>
        </w:tc>
      </w:tr>
      <w:tr w:rsidR="00E26ED6" w:rsidRPr="00E26ED6" w:rsidTr="00E26ED6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2 118 600,00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2 118 600,00</w:t>
            </w:r>
          </w:p>
        </w:tc>
      </w:tr>
      <w:tr w:rsidR="00E26ED6" w:rsidRPr="00E26ED6" w:rsidTr="00E26ED6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подведомственных учреждений досуга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2 118 600,00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2 118 600,00</w:t>
            </w:r>
          </w:p>
        </w:tc>
      </w:tr>
      <w:tr w:rsidR="00E26ED6" w:rsidRPr="00E26ED6" w:rsidTr="00E26ED6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1 793 900,00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1 793 900,00</w:t>
            </w:r>
          </w:p>
        </w:tc>
      </w:tr>
      <w:tr w:rsidR="00E26ED6" w:rsidRPr="00E26ED6" w:rsidTr="00E26ED6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324 700,00</w:t>
            </w:r>
          </w:p>
        </w:tc>
      </w:tr>
      <w:tr w:rsidR="00E26ED6" w:rsidRPr="00E26ED6" w:rsidTr="00E26ED6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270 700,00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270 700,00</w:t>
            </w:r>
          </w:p>
        </w:tc>
      </w:tr>
      <w:tr w:rsidR="00E26ED6" w:rsidRPr="00E26ED6" w:rsidTr="00E26ED6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239 600,00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239 600,00</w:t>
            </w:r>
          </w:p>
        </w:tc>
      </w:tr>
      <w:tr w:rsidR="00E26ED6" w:rsidRPr="00E26ED6" w:rsidTr="00E26ED6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239 600,00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239 600,00</w:t>
            </w:r>
          </w:p>
        </w:tc>
      </w:tr>
      <w:tr w:rsidR="00E26ED6" w:rsidRPr="00E26ED6" w:rsidTr="00E26ED6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239 600,00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239 600,00</w:t>
            </w:r>
          </w:p>
        </w:tc>
      </w:tr>
      <w:tr w:rsidR="00E26ED6" w:rsidRPr="00E26ED6" w:rsidTr="00E26ED6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239 600,00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239 600,00</w:t>
            </w:r>
          </w:p>
        </w:tc>
      </w:tr>
      <w:tr w:rsidR="00E26ED6" w:rsidRPr="00E26ED6" w:rsidTr="00E26ED6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239 600,00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239 600,00</w:t>
            </w:r>
          </w:p>
        </w:tc>
      </w:tr>
      <w:tr w:rsidR="00E26ED6" w:rsidRPr="00E26ED6" w:rsidTr="00E26ED6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239 600,00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239 600,00</w:t>
            </w:r>
          </w:p>
        </w:tc>
      </w:tr>
      <w:tr w:rsidR="00E26ED6" w:rsidRPr="00E26ED6" w:rsidTr="00E26ED6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31 100,00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31 100,00</w:t>
            </w:r>
          </w:p>
        </w:tc>
      </w:tr>
      <w:tr w:rsidR="00E26ED6" w:rsidRPr="00E26ED6" w:rsidTr="00E26ED6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31 100,00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31 100,00</w:t>
            </w:r>
          </w:p>
        </w:tc>
      </w:tr>
      <w:tr w:rsidR="00E26ED6" w:rsidRPr="00E26ED6" w:rsidTr="00E26ED6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31 100,00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31 100,00</w:t>
            </w:r>
          </w:p>
        </w:tc>
      </w:tr>
      <w:tr w:rsidR="00E26ED6" w:rsidRPr="00E26ED6" w:rsidTr="00E26ED6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31 100,00</w:t>
            </w:r>
          </w:p>
        </w:tc>
      </w:tr>
      <w:tr w:rsidR="00E26ED6" w:rsidRPr="00E26ED6" w:rsidTr="00E26ED6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10 513 000,00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10 539 400,00</w:t>
            </w:r>
          </w:p>
        </w:tc>
      </w:tr>
    </w:tbl>
    <w:p w:rsidR="00E26ED6" w:rsidRPr="00E26ED6" w:rsidRDefault="00E26ED6" w:rsidP="00E26ED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6ED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9</w:t>
      </w: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проекту решения Совета Вертикосского сельского поселения</w:t>
      </w: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«О бюджете муниципального образования</w:t>
      </w: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Вертикосское сельское поселение»</w:t>
      </w:r>
    </w:p>
    <w:p w:rsidR="00E26ED6" w:rsidRPr="00E26ED6" w:rsidRDefault="00E26ED6" w:rsidP="00E26ED6">
      <w:pPr>
        <w:tabs>
          <w:tab w:val="left" w:pos="2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годы»</w:t>
      </w:r>
    </w:p>
    <w:p w:rsidR="00E26ED6" w:rsidRPr="00E26ED6" w:rsidRDefault="00E26ED6" w:rsidP="00E26ED6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E26ED6" w:rsidRPr="00E26ED6" w:rsidRDefault="00E26ED6" w:rsidP="00E26ED6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поступающих в бюджет </w:t>
      </w:r>
    </w:p>
    <w:p w:rsidR="00E26ED6" w:rsidRPr="00E26ED6" w:rsidRDefault="00E26ED6" w:rsidP="00E26ED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Вертикосское сельское поселение </w:t>
      </w:r>
    </w:p>
    <w:p w:rsidR="00E26ED6" w:rsidRPr="00E26ED6" w:rsidRDefault="00E26ED6" w:rsidP="00E26ED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районного и областного бюджетов на 2024 год</w:t>
      </w:r>
    </w:p>
    <w:p w:rsidR="00E26ED6" w:rsidRPr="00E26ED6" w:rsidRDefault="00E26ED6" w:rsidP="00E26ED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1134"/>
        <w:gridCol w:w="1843"/>
      </w:tblGrid>
      <w:tr w:rsidR="00E26ED6" w:rsidRPr="00E26ED6" w:rsidTr="00E26ED6">
        <w:tc>
          <w:tcPr>
            <w:tcW w:w="6946" w:type="dxa"/>
          </w:tcPr>
          <w:p w:rsidR="00E26ED6" w:rsidRPr="00E26ED6" w:rsidRDefault="00E26ED6" w:rsidP="00E26ED6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</w:tcPr>
          <w:p w:rsidR="00E26ED6" w:rsidRPr="00E26ED6" w:rsidRDefault="00E26ED6" w:rsidP="00E26ED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Доп. ФК</w:t>
            </w:r>
          </w:p>
        </w:tc>
        <w:tc>
          <w:tcPr>
            <w:tcW w:w="1843" w:type="dxa"/>
          </w:tcPr>
          <w:p w:rsidR="00E26ED6" w:rsidRPr="00E26ED6" w:rsidRDefault="00E26ED6" w:rsidP="00E26ED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</w:tr>
      <w:tr w:rsidR="00E26ED6" w:rsidRPr="00E26ED6" w:rsidTr="00E26ED6">
        <w:tc>
          <w:tcPr>
            <w:tcW w:w="6946" w:type="dxa"/>
          </w:tcPr>
          <w:p w:rsidR="00E26ED6" w:rsidRPr="00E26ED6" w:rsidRDefault="00E26ED6" w:rsidP="00E26ED6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ИМБТ- всего</w:t>
            </w:r>
          </w:p>
        </w:tc>
        <w:tc>
          <w:tcPr>
            <w:tcW w:w="1134" w:type="dxa"/>
          </w:tcPr>
          <w:p w:rsidR="00E26ED6" w:rsidRPr="00E26ED6" w:rsidRDefault="00E26ED6" w:rsidP="00E26ED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E26ED6" w:rsidRPr="00E26ED6" w:rsidRDefault="00E26ED6" w:rsidP="00E26ED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1 025 300,00</w:t>
            </w:r>
          </w:p>
        </w:tc>
      </w:tr>
      <w:tr w:rsidR="00E26ED6" w:rsidRPr="00E26ED6" w:rsidTr="00E26ED6">
        <w:tc>
          <w:tcPr>
            <w:tcW w:w="6946" w:type="dxa"/>
          </w:tcPr>
          <w:p w:rsidR="00E26ED6" w:rsidRPr="00E26ED6" w:rsidRDefault="00E26ED6" w:rsidP="00E26ED6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:rsidR="00E26ED6" w:rsidRPr="00E26ED6" w:rsidRDefault="00E26ED6" w:rsidP="00E26ED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3" w:type="dxa"/>
          </w:tcPr>
          <w:p w:rsidR="00E26ED6" w:rsidRPr="00E26ED6" w:rsidRDefault="00E26ED6" w:rsidP="00E26ED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534 700,00</w:t>
            </w:r>
          </w:p>
        </w:tc>
      </w:tr>
      <w:tr w:rsidR="00E26ED6" w:rsidRPr="00E26ED6" w:rsidTr="00E26ED6">
        <w:tc>
          <w:tcPr>
            <w:tcW w:w="6946" w:type="dxa"/>
          </w:tcPr>
          <w:p w:rsidR="00E26ED6" w:rsidRPr="00E26ED6" w:rsidRDefault="00E26ED6" w:rsidP="00E26ED6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ИМБТ на организацию </w:t>
            </w:r>
            <w:proofErr w:type="spellStart"/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</w:t>
            </w:r>
            <w:proofErr w:type="spellEnd"/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оздоровительной работы с населением по месту жительства</w:t>
            </w:r>
          </w:p>
        </w:tc>
        <w:tc>
          <w:tcPr>
            <w:tcW w:w="1134" w:type="dxa"/>
          </w:tcPr>
          <w:p w:rsidR="00E26ED6" w:rsidRPr="00E26ED6" w:rsidRDefault="00E26ED6" w:rsidP="00E26ED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843" w:type="dxa"/>
          </w:tcPr>
          <w:p w:rsidR="00E26ED6" w:rsidRPr="00E26ED6" w:rsidRDefault="00E26ED6" w:rsidP="00E26ED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239 600,00</w:t>
            </w:r>
          </w:p>
        </w:tc>
      </w:tr>
      <w:tr w:rsidR="00E26ED6" w:rsidRPr="00E26ED6" w:rsidTr="00E26ED6">
        <w:tc>
          <w:tcPr>
            <w:tcW w:w="6946" w:type="dxa"/>
          </w:tcPr>
          <w:p w:rsidR="00E26ED6" w:rsidRPr="00E26ED6" w:rsidRDefault="00E26ED6" w:rsidP="00E26ED6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1134" w:type="dxa"/>
          </w:tcPr>
          <w:p w:rsidR="00E26ED6" w:rsidRPr="00E26ED6" w:rsidRDefault="00E26ED6" w:rsidP="00E26ED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1843" w:type="dxa"/>
          </w:tcPr>
          <w:p w:rsidR="00E26ED6" w:rsidRPr="00E26ED6" w:rsidRDefault="00E26ED6" w:rsidP="00E26ED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251 000,00</w:t>
            </w:r>
          </w:p>
        </w:tc>
      </w:tr>
      <w:tr w:rsidR="00E26ED6" w:rsidRPr="00E26ED6" w:rsidTr="00E26ED6">
        <w:tc>
          <w:tcPr>
            <w:tcW w:w="6946" w:type="dxa"/>
          </w:tcPr>
          <w:p w:rsidR="00E26ED6" w:rsidRPr="00E26ED6" w:rsidRDefault="00E26ED6" w:rsidP="00E26ED6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134" w:type="dxa"/>
          </w:tcPr>
          <w:p w:rsidR="00E26ED6" w:rsidRPr="00E26ED6" w:rsidRDefault="00E26ED6" w:rsidP="00E26ED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E26ED6" w:rsidRPr="00E26ED6" w:rsidRDefault="00E26ED6" w:rsidP="00E26ED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4 437 900,00</w:t>
            </w:r>
          </w:p>
        </w:tc>
      </w:tr>
      <w:tr w:rsidR="00E26ED6" w:rsidRPr="00E26ED6" w:rsidTr="00E26ED6">
        <w:tc>
          <w:tcPr>
            <w:tcW w:w="6946" w:type="dxa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134" w:type="dxa"/>
          </w:tcPr>
          <w:p w:rsidR="00E26ED6" w:rsidRPr="00E26ED6" w:rsidRDefault="00E26ED6" w:rsidP="00E26ED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E26ED6" w:rsidRPr="00E26ED6" w:rsidRDefault="00E26ED6" w:rsidP="00E26ED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4 437 900,00</w:t>
            </w:r>
          </w:p>
        </w:tc>
      </w:tr>
      <w:tr w:rsidR="00E26ED6" w:rsidRPr="00E26ED6" w:rsidTr="00E26ED6">
        <w:tc>
          <w:tcPr>
            <w:tcW w:w="6946" w:type="dxa"/>
          </w:tcPr>
          <w:p w:rsidR="00E26ED6" w:rsidRPr="00E26ED6" w:rsidRDefault="00E26ED6" w:rsidP="00E26ED6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межбюджетных трансфертов:</w:t>
            </w:r>
          </w:p>
        </w:tc>
        <w:tc>
          <w:tcPr>
            <w:tcW w:w="1134" w:type="dxa"/>
          </w:tcPr>
          <w:p w:rsidR="00E26ED6" w:rsidRPr="00E26ED6" w:rsidRDefault="00E26ED6" w:rsidP="00E26ED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E26ED6" w:rsidRPr="00E26ED6" w:rsidRDefault="00E26ED6" w:rsidP="00E26ED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5 463 200,00</w:t>
            </w:r>
          </w:p>
        </w:tc>
      </w:tr>
    </w:tbl>
    <w:p w:rsidR="00E26ED6" w:rsidRPr="00E26ED6" w:rsidRDefault="00E26ED6" w:rsidP="00E26ED6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6ED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9.1</w:t>
      </w: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проекту решения Совета Вертикосского сельского поселения</w:t>
      </w: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«О бюджете муниципального образования</w:t>
      </w: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Вертикосское сельское поселение»</w:t>
      </w:r>
    </w:p>
    <w:p w:rsidR="00E26ED6" w:rsidRPr="00E26ED6" w:rsidRDefault="00E26ED6" w:rsidP="00E26ED6">
      <w:pPr>
        <w:tabs>
          <w:tab w:val="left" w:pos="2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годы»</w:t>
      </w:r>
    </w:p>
    <w:p w:rsidR="00E26ED6" w:rsidRPr="00E26ED6" w:rsidRDefault="00E26ED6" w:rsidP="00E26ED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E26ED6" w:rsidRPr="00E26ED6" w:rsidRDefault="00E26ED6" w:rsidP="00E26ED6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поступающих в бюджет </w:t>
      </w:r>
    </w:p>
    <w:p w:rsidR="00E26ED6" w:rsidRPr="00E26ED6" w:rsidRDefault="00E26ED6" w:rsidP="00E26ED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Вертикосское сельское поселение </w:t>
      </w:r>
    </w:p>
    <w:p w:rsidR="00E26ED6" w:rsidRPr="00E26ED6" w:rsidRDefault="00E26ED6" w:rsidP="00E26ED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районного и областного бюджетов</w:t>
      </w:r>
      <w:r w:rsidRPr="00E26ED6">
        <w:t xml:space="preserve"> </w:t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плановый период 2025 и 2026 годов</w:t>
      </w:r>
    </w:p>
    <w:p w:rsidR="00E26ED6" w:rsidRPr="00E26ED6" w:rsidRDefault="00E26ED6" w:rsidP="00E26ED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1048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7"/>
        <w:gridCol w:w="1048"/>
        <w:gridCol w:w="1732"/>
        <w:gridCol w:w="1576"/>
      </w:tblGrid>
      <w:tr w:rsidR="00E26ED6" w:rsidRPr="00E26ED6" w:rsidTr="00E26ED6">
        <w:tc>
          <w:tcPr>
            <w:tcW w:w="6127" w:type="dxa"/>
          </w:tcPr>
          <w:p w:rsidR="00E26ED6" w:rsidRPr="00E26ED6" w:rsidRDefault="00E26ED6" w:rsidP="00E26ED6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48" w:type="dxa"/>
          </w:tcPr>
          <w:p w:rsidR="00E26ED6" w:rsidRPr="00E26ED6" w:rsidRDefault="00E26ED6" w:rsidP="00E26ED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Доп. ФК </w:t>
            </w:r>
          </w:p>
        </w:tc>
        <w:tc>
          <w:tcPr>
            <w:tcW w:w="1732" w:type="dxa"/>
          </w:tcPr>
          <w:p w:rsidR="00E26ED6" w:rsidRPr="00E26ED6" w:rsidRDefault="00E26ED6" w:rsidP="00E26ED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576" w:type="dxa"/>
          </w:tcPr>
          <w:p w:rsidR="00E26ED6" w:rsidRPr="00E26ED6" w:rsidRDefault="00E26ED6" w:rsidP="00E26ED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E26ED6" w:rsidRPr="00E26ED6" w:rsidTr="00E26ED6">
        <w:tc>
          <w:tcPr>
            <w:tcW w:w="6127" w:type="dxa"/>
          </w:tcPr>
          <w:p w:rsidR="00E26ED6" w:rsidRPr="00E26ED6" w:rsidRDefault="00E26ED6" w:rsidP="00E26ED6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ИМБТ- всего</w:t>
            </w:r>
          </w:p>
        </w:tc>
        <w:tc>
          <w:tcPr>
            <w:tcW w:w="1048" w:type="dxa"/>
          </w:tcPr>
          <w:p w:rsidR="00E26ED6" w:rsidRPr="00E26ED6" w:rsidRDefault="00E26ED6" w:rsidP="00E26ED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</w:tcPr>
          <w:p w:rsidR="00E26ED6" w:rsidRPr="00E26ED6" w:rsidRDefault="00E26ED6" w:rsidP="00E26ED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835 800,00</w:t>
            </w:r>
          </w:p>
        </w:tc>
        <w:tc>
          <w:tcPr>
            <w:tcW w:w="1576" w:type="dxa"/>
          </w:tcPr>
          <w:p w:rsidR="00E26ED6" w:rsidRPr="00E26ED6" w:rsidRDefault="00E26ED6" w:rsidP="00E26ED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482 700,00</w:t>
            </w:r>
          </w:p>
        </w:tc>
      </w:tr>
      <w:tr w:rsidR="00E26ED6" w:rsidRPr="00E26ED6" w:rsidTr="00E26ED6">
        <w:tc>
          <w:tcPr>
            <w:tcW w:w="6127" w:type="dxa"/>
          </w:tcPr>
          <w:p w:rsidR="00E26ED6" w:rsidRPr="00E26ED6" w:rsidRDefault="00E26ED6" w:rsidP="00E26ED6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048" w:type="dxa"/>
          </w:tcPr>
          <w:p w:rsidR="00E26ED6" w:rsidRPr="00E26ED6" w:rsidRDefault="00E26ED6" w:rsidP="00E26ED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32" w:type="dxa"/>
          </w:tcPr>
          <w:p w:rsidR="00E26ED6" w:rsidRPr="00E26ED6" w:rsidRDefault="00E26ED6" w:rsidP="00E26ED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366 200,00</w:t>
            </w:r>
          </w:p>
        </w:tc>
        <w:tc>
          <w:tcPr>
            <w:tcW w:w="1576" w:type="dxa"/>
          </w:tcPr>
          <w:p w:rsidR="00E26ED6" w:rsidRPr="00E26ED6" w:rsidRDefault="00E26ED6" w:rsidP="00E26ED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27 100,00</w:t>
            </w:r>
          </w:p>
        </w:tc>
      </w:tr>
      <w:tr w:rsidR="00E26ED6" w:rsidRPr="00E26ED6" w:rsidTr="00E26ED6">
        <w:tc>
          <w:tcPr>
            <w:tcW w:w="6127" w:type="dxa"/>
          </w:tcPr>
          <w:p w:rsidR="00E26ED6" w:rsidRPr="00E26ED6" w:rsidRDefault="00E26ED6" w:rsidP="00E26ED6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ИМБТ на организацию </w:t>
            </w:r>
            <w:proofErr w:type="spellStart"/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</w:t>
            </w:r>
            <w:proofErr w:type="spellEnd"/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оздоровительной работы с населением по месту жительства</w:t>
            </w:r>
          </w:p>
        </w:tc>
        <w:tc>
          <w:tcPr>
            <w:tcW w:w="1048" w:type="dxa"/>
          </w:tcPr>
          <w:p w:rsidR="00E26ED6" w:rsidRPr="00E26ED6" w:rsidRDefault="00E26ED6" w:rsidP="00E26ED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732" w:type="dxa"/>
          </w:tcPr>
          <w:p w:rsidR="00E26ED6" w:rsidRPr="00E26ED6" w:rsidRDefault="00E26ED6" w:rsidP="00E26ED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239 600,00</w:t>
            </w:r>
          </w:p>
        </w:tc>
        <w:tc>
          <w:tcPr>
            <w:tcW w:w="1576" w:type="dxa"/>
          </w:tcPr>
          <w:p w:rsidR="00E26ED6" w:rsidRPr="00E26ED6" w:rsidRDefault="00E26ED6" w:rsidP="00E26ED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239 600,00</w:t>
            </w:r>
          </w:p>
        </w:tc>
      </w:tr>
      <w:tr w:rsidR="00E26ED6" w:rsidRPr="00E26ED6" w:rsidTr="00E26ED6">
        <w:tc>
          <w:tcPr>
            <w:tcW w:w="6127" w:type="dxa"/>
          </w:tcPr>
          <w:p w:rsidR="00E26ED6" w:rsidRPr="00E26ED6" w:rsidRDefault="00E26ED6" w:rsidP="00E26ED6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1048" w:type="dxa"/>
          </w:tcPr>
          <w:p w:rsidR="00E26ED6" w:rsidRPr="00E26ED6" w:rsidRDefault="00E26ED6" w:rsidP="00E26ED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1732" w:type="dxa"/>
          </w:tcPr>
          <w:p w:rsidR="00E26ED6" w:rsidRPr="00E26ED6" w:rsidRDefault="00E26ED6" w:rsidP="00E26ED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576" w:type="dxa"/>
          </w:tcPr>
          <w:p w:rsidR="00E26ED6" w:rsidRPr="00E26ED6" w:rsidRDefault="00E26ED6" w:rsidP="00E26ED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216 000,00</w:t>
            </w:r>
          </w:p>
        </w:tc>
      </w:tr>
      <w:tr w:rsidR="00E26ED6" w:rsidRPr="00E26ED6" w:rsidTr="00E26ED6">
        <w:tc>
          <w:tcPr>
            <w:tcW w:w="6127" w:type="dxa"/>
          </w:tcPr>
          <w:p w:rsidR="00E26ED6" w:rsidRPr="00E26ED6" w:rsidRDefault="00E26ED6" w:rsidP="00E26ED6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048" w:type="dxa"/>
          </w:tcPr>
          <w:p w:rsidR="00E26ED6" w:rsidRPr="00E26ED6" w:rsidRDefault="00E26ED6" w:rsidP="00E26ED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</w:tcPr>
          <w:p w:rsidR="00E26ED6" w:rsidRPr="00E26ED6" w:rsidRDefault="00E26ED6" w:rsidP="00E26ED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4 456 900,00</w:t>
            </w:r>
          </w:p>
        </w:tc>
        <w:tc>
          <w:tcPr>
            <w:tcW w:w="1576" w:type="dxa"/>
          </w:tcPr>
          <w:p w:rsidR="00E26ED6" w:rsidRPr="00E26ED6" w:rsidRDefault="00E26ED6" w:rsidP="00E26ED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4 445 200,00</w:t>
            </w:r>
          </w:p>
        </w:tc>
      </w:tr>
      <w:tr w:rsidR="00E26ED6" w:rsidRPr="00E26ED6" w:rsidTr="00E26ED6">
        <w:tc>
          <w:tcPr>
            <w:tcW w:w="6127" w:type="dxa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048" w:type="dxa"/>
          </w:tcPr>
          <w:p w:rsidR="00E26ED6" w:rsidRPr="00E26ED6" w:rsidRDefault="00E26ED6" w:rsidP="00E26ED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</w:tcPr>
          <w:p w:rsidR="00E26ED6" w:rsidRPr="00E26ED6" w:rsidRDefault="00E26ED6" w:rsidP="00E26ED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4 456 900,00</w:t>
            </w:r>
          </w:p>
        </w:tc>
        <w:tc>
          <w:tcPr>
            <w:tcW w:w="1576" w:type="dxa"/>
          </w:tcPr>
          <w:p w:rsidR="00E26ED6" w:rsidRPr="00E26ED6" w:rsidRDefault="00E26ED6" w:rsidP="00E26ED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4 445 200,00</w:t>
            </w:r>
          </w:p>
        </w:tc>
      </w:tr>
      <w:tr w:rsidR="00E26ED6" w:rsidRPr="00E26ED6" w:rsidTr="00E26ED6">
        <w:tc>
          <w:tcPr>
            <w:tcW w:w="6127" w:type="dxa"/>
          </w:tcPr>
          <w:p w:rsidR="00E26ED6" w:rsidRPr="00E26ED6" w:rsidRDefault="00E26ED6" w:rsidP="00E26ED6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межбюджетных трансфертов:</w:t>
            </w:r>
          </w:p>
        </w:tc>
        <w:tc>
          <w:tcPr>
            <w:tcW w:w="1048" w:type="dxa"/>
          </w:tcPr>
          <w:p w:rsidR="00E26ED6" w:rsidRPr="00E26ED6" w:rsidRDefault="00E26ED6" w:rsidP="00E26ED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</w:tcPr>
          <w:p w:rsidR="00E26ED6" w:rsidRPr="00E26ED6" w:rsidRDefault="00E26ED6" w:rsidP="00E26ED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5 292 700,00</w:t>
            </w:r>
          </w:p>
        </w:tc>
        <w:tc>
          <w:tcPr>
            <w:tcW w:w="1576" w:type="dxa"/>
          </w:tcPr>
          <w:p w:rsidR="00E26ED6" w:rsidRPr="00E26ED6" w:rsidRDefault="00E26ED6" w:rsidP="00E26ED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4 927 900,00</w:t>
            </w:r>
          </w:p>
        </w:tc>
      </w:tr>
    </w:tbl>
    <w:p w:rsidR="00E26ED6" w:rsidRPr="00E26ED6" w:rsidRDefault="00E26ED6" w:rsidP="00E26ED6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6ED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10</w:t>
      </w: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проекту решения Совета Вертикосского сельского поселения</w:t>
      </w: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«О бюджете муниципального образования</w:t>
      </w: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Вертикосское сельское поселение»</w:t>
      </w:r>
    </w:p>
    <w:p w:rsidR="00E26ED6" w:rsidRPr="00E26ED6" w:rsidRDefault="00E26ED6" w:rsidP="00E26ED6">
      <w:pPr>
        <w:tabs>
          <w:tab w:val="left" w:pos="2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годы»</w:t>
      </w:r>
    </w:p>
    <w:p w:rsidR="00E26ED6" w:rsidRPr="00E26ED6" w:rsidRDefault="00E26ED6" w:rsidP="00E26ED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 финансирования дефицита</w:t>
      </w:r>
    </w:p>
    <w:p w:rsidR="00E26ED6" w:rsidRPr="00E26ED6" w:rsidRDefault="00E26ED6" w:rsidP="00E26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бюджета муниципального образования Вертикосское сельское поселение на 2024 году</w:t>
      </w: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10065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7967"/>
        <w:gridCol w:w="2098"/>
      </w:tblGrid>
      <w:tr w:rsidR="00E26ED6" w:rsidRPr="00E26ED6" w:rsidTr="00E26ED6">
        <w:trPr>
          <w:trHeight w:val="136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источника</w:t>
            </w:r>
          </w:p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D6" w:rsidRPr="00E26ED6" w:rsidRDefault="00E26ED6" w:rsidP="00E26ED6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</w:tr>
      <w:tr w:rsidR="00E26ED6" w:rsidRPr="00E26ED6" w:rsidTr="00E26ED6">
        <w:trPr>
          <w:trHeight w:val="414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26ED6" w:rsidRPr="00E26ED6" w:rsidTr="00E26ED6">
        <w:trPr>
          <w:trHeight w:val="315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</w:tbl>
    <w:p w:rsidR="00E26ED6" w:rsidRPr="00E26ED6" w:rsidRDefault="00E26ED6" w:rsidP="00E26ED6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6ED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10.1</w:t>
      </w: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проекту решения Совета Вертикосского сельского поселения</w:t>
      </w: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«О бюджете муниципального образования</w:t>
      </w: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Вертикосское сельское поселение»</w:t>
      </w:r>
    </w:p>
    <w:p w:rsidR="00E26ED6" w:rsidRPr="00E26ED6" w:rsidRDefault="00E26ED6" w:rsidP="00E26ED6">
      <w:pPr>
        <w:tabs>
          <w:tab w:val="left" w:pos="2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годы»</w:t>
      </w:r>
    </w:p>
    <w:p w:rsidR="00E26ED6" w:rsidRPr="00E26ED6" w:rsidRDefault="00E26ED6" w:rsidP="00E26ED6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 финансирования дефицита</w:t>
      </w:r>
    </w:p>
    <w:p w:rsidR="00E26ED6" w:rsidRPr="00E26ED6" w:rsidRDefault="00E26ED6" w:rsidP="00E26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бюджета муниципального образования Вертикосское сельское поселение на плановый период 2025 и 2026 годов</w:t>
      </w: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10023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7371"/>
        <w:gridCol w:w="1418"/>
        <w:gridCol w:w="992"/>
        <w:gridCol w:w="242"/>
      </w:tblGrid>
      <w:tr w:rsidR="00E26ED6" w:rsidRPr="00E26ED6" w:rsidTr="00E26ED6">
        <w:trPr>
          <w:trHeight w:val="13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источника</w:t>
            </w:r>
          </w:p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D6" w:rsidRPr="00E26ED6" w:rsidRDefault="00E26ED6" w:rsidP="00E26ED6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6ED6" w:rsidRPr="00E26ED6" w:rsidRDefault="00E26ED6" w:rsidP="00E26ED6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26ED6" w:rsidRPr="00E26ED6" w:rsidTr="00E26ED6">
        <w:trPr>
          <w:trHeight w:val="41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26ED6" w:rsidRPr="00E26ED6" w:rsidTr="00E26ED6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E26ED6" w:rsidRPr="00E26ED6" w:rsidRDefault="00E26ED6" w:rsidP="00E26ED6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6ED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11</w:t>
      </w: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проекту решения Совета Вертикосского сельского поселения</w:t>
      </w: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«О бюджете муниципального образования</w:t>
      </w: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Вертикосское сельское поселение»</w:t>
      </w:r>
    </w:p>
    <w:p w:rsidR="00E26ED6" w:rsidRPr="00E26ED6" w:rsidRDefault="00E26ED6" w:rsidP="00E26ED6">
      <w:pPr>
        <w:tabs>
          <w:tab w:val="left" w:pos="2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годы»</w:t>
      </w:r>
    </w:p>
    <w:p w:rsidR="00E26ED6" w:rsidRPr="00E26ED6" w:rsidRDefault="00E26ED6" w:rsidP="00E26ED6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объектов капитального ремонта</w:t>
      </w:r>
    </w:p>
    <w:p w:rsidR="00E26ED6" w:rsidRPr="00E26ED6" w:rsidRDefault="00E26ED6" w:rsidP="00E26ED6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собственности муниципального образования Вертикосское сельское поселение, финансируемого из бюджета поселения на 2024 год</w:t>
      </w:r>
    </w:p>
    <w:p w:rsidR="00E26ED6" w:rsidRPr="00E26ED6" w:rsidRDefault="00E26ED6" w:rsidP="00E26ED6">
      <w:pPr>
        <w:tabs>
          <w:tab w:val="left" w:pos="2120"/>
        </w:tabs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98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559"/>
        <w:gridCol w:w="908"/>
        <w:gridCol w:w="1644"/>
        <w:gridCol w:w="850"/>
        <w:gridCol w:w="1330"/>
      </w:tblGrid>
      <w:tr w:rsidR="00E26ED6" w:rsidRPr="00E26ED6" w:rsidTr="00E26ED6">
        <w:trPr>
          <w:trHeight w:val="726"/>
        </w:trPr>
        <w:tc>
          <w:tcPr>
            <w:tcW w:w="3544" w:type="dxa"/>
          </w:tcPr>
          <w:p w:rsidR="00E26ED6" w:rsidRPr="00E26ED6" w:rsidRDefault="00E26ED6" w:rsidP="00E26ED6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объектов, их местонахождение</w:t>
            </w:r>
          </w:p>
        </w:tc>
        <w:tc>
          <w:tcPr>
            <w:tcW w:w="1559" w:type="dxa"/>
          </w:tcPr>
          <w:p w:rsidR="00E26ED6" w:rsidRPr="00E26ED6" w:rsidRDefault="00E26ED6" w:rsidP="00E26ED6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начала и окончания работ</w:t>
            </w:r>
          </w:p>
        </w:tc>
        <w:tc>
          <w:tcPr>
            <w:tcW w:w="908" w:type="dxa"/>
          </w:tcPr>
          <w:p w:rsidR="00E26ED6" w:rsidRPr="00E26ED6" w:rsidRDefault="00E26ED6" w:rsidP="00E26ED6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644" w:type="dxa"/>
          </w:tcPr>
          <w:p w:rsidR="00E26ED6" w:rsidRPr="00E26ED6" w:rsidRDefault="00E26ED6" w:rsidP="00E26ED6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850" w:type="dxa"/>
          </w:tcPr>
          <w:p w:rsidR="00E26ED6" w:rsidRPr="00E26ED6" w:rsidRDefault="00E26ED6" w:rsidP="00E26ED6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330" w:type="dxa"/>
          </w:tcPr>
          <w:p w:rsidR="00E26ED6" w:rsidRPr="00E26ED6" w:rsidRDefault="00E26ED6" w:rsidP="00E26ED6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Лимит капитальных вложений</w:t>
            </w:r>
          </w:p>
        </w:tc>
      </w:tr>
      <w:tr w:rsidR="00E26ED6" w:rsidRPr="00E26ED6" w:rsidTr="00E26ED6">
        <w:trPr>
          <w:trHeight w:val="455"/>
        </w:trPr>
        <w:tc>
          <w:tcPr>
            <w:tcW w:w="3544" w:type="dxa"/>
          </w:tcPr>
          <w:p w:rsidR="00E26ED6" w:rsidRPr="00E26ED6" w:rsidRDefault="00E26ED6" w:rsidP="00E26ED6">
            <w:pPr>
              <w:tabs>
                <w:tab w:val="left" w:pos="2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Томская область, Каргасокский район, с.Вертикос ул. Мира, д.8 </w:t>
            </w:r>
            <w:r w:rsidRPr="00E26ED6">
              <w:t>(</w:t>
            </w: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Выборочно -отопительно-варочной печь)</w:t>
            </w:r>
          </w:p>
        </w:tc>
        <w:tc>
          <w:tcPr>
            <w:tcW w:w="1559" w:type="dxa"/>
          </w:tcPr>
          <w:p w:rsidR="00E26ED6" w:rsidRPr="00E26ED6" w:rsidRDefault="00E26ED6" w:rsidP="00E26ED6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08" w:type="dxa"/>
          </w:tcPr>
          <w:p w:rsidR="00E26ED6" w:rsidRPr="00E26ED6" w:rsidRDefault="00E26ED6" w:rsidP="00E26ED6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644" w:type="dxa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850" w:type="dxa"/>
          </w:tcPr>
          <w:p w:rsidR="00E26ED6" w:rsidRPr="00E26ED6" w:rsidRDefault="00E26ED6" w:rsidP="00E26ED6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30" w:type="dxa"/>
          </w:tcPr>
          <w:p w:rsidR="00E26ED6" w:rsidRPr="00E26ED6" w:rsidRDefault="00E26ED6" w:rsidP="00E26ED6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93 368,00</w:t>
            </w:r>
          </w:p>
        </w:tc>
      </w:tr>
      <w:tr w:rsidR="00E26ED6" w:rsidRPr="00E26ED6" w:rsidTr="00E26ED6">
        <w:trPr>
          <w:trHeight w:val="455"/>
        </w:trPr>
        <w:tc>
          <w:tcPr>
            <w:tcW w:w="3544" w:type="dxa"/>
          </w:tcPr>
          <w:p w:rsidR="00E26ED6" w:rsidRPr="00E26ED6" w:rsidRDefault="00E26ED6" w:rsidP="00E26ED6">
            <w:pPr>
              <w:tabs>
                <w:tab w:val="left" w:pos="2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Томская область, Каргасокский район, с.Вертикос ул. Мира, д.28 кв.1 </w:t>
            </w:r>
            <w:r w:rsidRPr="00E26ED6">
              <w:t>(</w:t>
            </w: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фундамента, ремонт электропроводки)</w:t>
            </w:r>
          </w:p>
        </w:tc>
        <w:tc>
          <w:tcPr>
            <w:tcW w:w="1559" w:type="dxa"/>
          </w:tcPr>
          <w:p w:rsidR="00E26ED6" w:rsidRPr="00E26ED6" w:rsidRDefault="00E26ED6" w:rsidP="00E26ED6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08" w:type="dxa"/>
          </w:tcPr>
          <w:p w:rsidR="00E26ED6" w:rsidRPr="00E26ED6" w:rsidRDefault="00E26ED6" w:rsidP="00E26ED6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644" w:type="dxa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850" w:type="dxa"/>
          </w:tcPr>
          <w:p w:rsidR="00E26ED6" w:rsidRPr="00E26ED6" w:rsidRDefault="00E26ED6" w:rsidP="00E26ED6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30" w:type="dxa"/>
          </w:tcPr>
          <w:p w:rsidR="00E26ED6" w:rsidRPr="00E26ED6" w:rsidRDefault="00E26ED6" w:rsidP="00E26ED6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222 632,00</w:t>
            </w:r>
          </w:p>
        </w:tc>
      </w:tr>
      <w:tr w:rsidR="00E26ED6" w:rsidRPr="00E26ED6" w:rsidTr="00E26ED6">
        <w:trPr>
          <w:trHeight w:val="455"/>
        </w:trPr>
        <w:tc>
          <w:tcPr>
            <w:tcW w:w="3544" w:type="dxa"/>
          </w:tcPr>
          <w:p w:rsidR="00E26ED6" w:rsidRPr="00E26ED6" w:rsidRDefault="00E26ED6" w:rsidP="00E26ED6">
            <w:pPr>
              <w:tabs>
                <w:tab w:val="left" w:pos="2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</w:tcPr>
          <w:p w:rsidR="00E26ED6" w:rsidRPr="00E26ED6" w:rsidRDefault="00E26ED6" w:rsidP="00E26ED6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</w:tcPr>
          <w:p w:rsidR="00E26ED6" w:rsidRPr="00E26ED6" w:rsidRDefault="00E26ED6" w:rsidP="00E26ED6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E26ED6" w:rsidRPr="00E26ED6" w:rsidRDefault="00E26ED6" w:rsidP="00E26ED6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</w:tcPr>
          <w:p w:rsidR="00E26ED6" w:rsidRPr="00E26ED6" w:rsidRDefault="00E26ED6" w:rsidP="00E26ED6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316 000,00</w:t>
            </w:r>
          </w:p>
        </w:tc>
      </w:tr>
    </w:tbl>
    <w:p w:rsidR="00E26ED6" w:rsidRPr="00E26ED6" w:rsidRDefault="00E26ED6" w:rsidP="00E26ED6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6ED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11.1</w:t>
      </w: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проекту решения Совета Вертикосского сельского поселения</w:t>
      </w: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«О бюджете муниципального образования</w:t>
      </w: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Вертикосское сельское поселение»</w:t>
      </w:r>
    </w:p>
    <w:p w:rsidR="00E26ED6" w:rsidRPr="00E26ED6" w:rsidRDefault="00E26ED6" w:rsidP="00E26ED6">
      <w:pPr>
        <w:tabs>
          <w:tab w:val="left" w:pos="2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годы»</w:t>
      </w:r>
    </w:p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объектов капитального ремонта</w:t>
      </w:r>
    </w:p>
    <w:p w:rsidR="00E26ED6" w:rsidRPr="00E26ED6" w:rsidRDefault="00E26ED6" w:rsidP="00E26ED6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собственности муниципального образования Вертикосское сельское поселение, финансируемого из бюджета поселения на плановый период 2025 и 2026 годов</w:t>
      </w:r>
    </w:p>
    <w:p w:rsidR="00E26ED6" w:rsidRPr="00E26ED6" w:rsidRDefault="00E26ED6" w:rsidP="00E26ED6">
      <w:pPr>
        <w:tabs>
          <w:tab w:val="left" w:pos="2120"/>
        </w:tabs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98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559"/>
        <w:gridCol w:w="908"/>
        <w:gridCol w:w="1644"/>
        <w:gridCol w:w="850"/>
        <w:gridCol w:w="1330"/>
      </w:tblGrid>
      <w:tr w:rsidR="00E26ED6" w:rsidRPr="00E26ED6" w:rsidTr="00E26ED6">
        <w:trPr>
          <w:trHeight w:val="726"/>
        </w:trPr>
        <w:tc>
          <w:tcPr>
            <w:tcW w:w="3544" w:type="dxa"/>
          </w:tcPr>
          <w:p w:rsidR="00E26ED6" w:rsidRPr="00E26ED6" w:rsidRDefault="00E26ED6" w:rsidP="00E26ED6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объектов, их местонахождение</w:t>
            </w:r>
          </w:p>
        </w:tc>
        <w:tc>
          <w:tcPr>
            <w:tcW w:w="1559" w:type="dxa"/>
          </w:tcPr>
          <w:p w:rsidR="00E26ED6" w:rsidRPr="00E26ED6" w:rsidRDefault="00E26ED6" w:rsidP="00E26ED6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начала и окончания работ</w:t>
            </w:r>
          </w:p>
        </w:tc>
        <w:tc>
          <w:tcPr>
            <w:tcW w:w="908" w:type="dxa"/>
          </w:tcPr>
          <w:p w:rsidR="00E26ED6" w:rsidRPr="00E26ED6" w:rsidRDefault="00E26ED6" w:rsidP="00E26ED6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644" w:type="dxa"/>
          </w:tcPr>
          <w:p w:rsidR="00E26ED6" w:rsidRPr="00E26ED6" w:rsidRDefault="00E26ED6" w:rsidP="00E26ED6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850" w:type="dxa"/>
          </w:tcPr>
          <w:p w:rsidR="00E26ED6" w:rsidRPr="00E26ED6" w:rsidRDefault="00E26ED6" w:rsidP="00E26ED6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330" w:type="dxa"/>
          </w:tcPr>
          <w:p w:rsidR="00E26ED6" w:rsidRPr="00E26ED6" w:rsidRDefault="00E26ED6" w:rsidP="00E26ED6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Лимит капитальных вложений</w:t>
            </w:r>
          </w:p>
        </w:tc>
      </w:tr>
      <w:tr w:rsidR="00E26ED6" w:rsidRPr="00E26ED6" w:rsidTr="00E26ED6">
        <w:trPr>
          <w:trHeight w:val="464"/>
        </w:trPr>
        <w:tc>
          <w:tcPr>
            <w:tcW w:w="3544" w:type="dxa"/>
          </w:tcPr>
          <w:p w:rsidR="00E26ED6" w:rsidRPr="00E26ED6" w:rsidRDefault="00E26ED6" w:rsidP="00E26ED6">
            <w:pPr>
              <w:tabs>
                <w:tab w:val="left" w:pos="2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Томская область, Каргасокский район, с.Вертикос, ул. Ленина д.37, кв.2 (Выборочно - фундамент, стены, половые балки, полы, потолок, окна, кровля, веранда.)</w:t>
            </w:r>
          </w:p>
        </w:tc>
        <w:tc>
          <w:tcPr>
            <w:tcW w:w="1559" w:type="dxa"/>
          </w:tcPr>
          <w:p w:rsidR="00E26ED6" w:rsidRPr="00E26ED6" w:rsidRDefault="00E26ED6" w:rsidP="00E26ED6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08" w:type="dxa"/>
          </w:tcPr>
          <w:p w:rsidR="00E26ED6" w:rsidRPr="00E26ED6" w:rsidRDefault="00E26ED6" w:rsidP="00E26ED6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644" w:type="dxa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850" w:type="dxa"/>
          </w:tcPr>
          <w:p w:rsidR="00E26ED6" w:rsidRPr="00E26ED6" w:rsidRDefault="00E26ED6" w:rsidP="00E26ED6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30" w:type="dxa"/>
          </w:tcPr>
          <w:p w:rsidR="00E26ED6" w:rsidRPr="00E26ED6" w:rsidRDefault="00E26ED6" w:rsidP="00E26ED6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316 000,00</w:t>
            </w:r>
          </w:p>
        </w:tc>
      </w:tr>
      <w:tr w:rsidR="00E26ED6" w:rsidRPr="00E26ED6" w:rsidTr="00E26ED6">
        <w:trPr>
          <w:trHeight w:val="464"/>
        </w:trPr>
        <w:tc>
          <w:tcPr>
            <w:tcW w:w="3544" w:type="dxa"/>
          </w:tcPr>
          <w:p w:rsidR="00E26ED6" w:rsidRPr="00E26ED6" w:rsidRDefault="00E26ED6" w:rsidP="00E26ED6">
            <w:pPr>
              <w:tabs>
                <w:tab w:val="left" w:pos="2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Томская область, Каргасокский район, с.Вертикос, ул. Ленина д.37, кв.1, (Выборочно- замена пола, окон, электропроводки.)</w:t>
            </w:r>
          </w:p>
        </w:tc>
        <w:tc>
          <w:tcPr>
            <w:tcW w:w="1559" w:type="dxa"/>
          </w:tcPr>
          <w:p w:rsidR="00E26ED6" w:rsidRPr="00E26ED6" w:rsidRDefault="00E26ED6" w:rsidP="00E26ED6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08" w:type="dxa"/>
          </w:tcPr>
          <w:p w:rsidR="00E26ED6" w:rsidRPr="00E26ED6" w:rsidRDefault="00E26ED6" w:rsidP="00E26ED6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644" w:type="dxa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850" w:type="dxa"/>
          </w:tcPr>
          <w:p w:rsidR="00E26ED6" w:rsidRPr="00E26ED6" w:rsidRDefault="00E26ED6" w:rsidP="00E26ED6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30" w:type="dxa"/>
          </w:tcPr>
          <w:p w:rsidR="00E26ED6" w:rsidRPr="00E26ED6" w:rsidRDefault="00E26ED6" w:rsidP="00E26ED6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316 000,00</w:t>
            </w:r>
          </w:p>
          <w:p w:rsidR="00E26ED6" w:rsidRPr="00E26ED6" w:rsidRDefault="00E26ED6" w:rsidP="00E26ED6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ED6" w:rsidRPr="00E26ED6" w:rsidTr="00E26ED6">
        <w:trPr>
          <w:trHeight w:val="46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tabs>
                <w:tab w:val="left" w:pos="2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632 000,00</w:t>
            </w:r>
          </w:p>
        </w:tc>
      </w:tr>
    </w:tbl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6ED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12</w:t>
      </w: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проекту решения Совета Вертикосского сельского поселения</w:t>
      </w: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«О бюджете муниципального образования</w:t>
      </w: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Вертикосское сельское поселение»</w:t>
      </w:r>
    </w:p>
    <w:p w:rsidR="00E26ED6" w:rsidRPr="00E26ED6" w:rsidRDefault="00E26ED6" w:rsidP="00E26ED6">
      <w:pPr>
        <w:tabs>
          <w:tab w:val="left" w:pos="2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годы»</w:t>
      </w:r>
    </w:p>
    <w:p w:rsidR="00E26ED6" w:rsidRPr="00E26ED6" w:rsidRDefault="00E26ED6" w:rsidP="00E26ED6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и объёмы финансирования</w:t>
      </w:r>
    </w:p>
    <w:p w:rsidR="00E26ED6" w:rsidRPr="00E26ED6" w:rsidRDefault="00E26ED6" w:rsidP="00E26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муниципальных программ на 2024 год муниципального образования «Каргасокский район»</w:t>
      </w: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9801" w:type="dxa"/>
        <w:tblInd w:w="-5" w:type="dxa"/>
        <w:tblLook w:val="04A0" w:firstRow="1" w:lastRow="0" w:firstColumn="1" w:lastColumn="0" w:noHBand="0" w:noVBand="1"/>
      </w:tblPr>
      <w:tblGrid>
        <w:gridCol w:w="6096"/>
        <w:gridCol w:w="1239"/>
        <w:gridCol w:w="960"/>
        <w:gridCol w:w="1506"/>
      </w:tblGrid>
      <w:tr w:rsidR="00E26ED6" w:rsidRPr="00E26ED6" w:rsidTr="00E26ED6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2024 год</w:t>
            </w:r>
          </w:p>
        </w:tc>
      </w:tr>
      <w:tr w:rsidR="00E26ED6" w:rsidRPr="00E26ED6" w:rsidTr="00E26ED6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239 600,00</w:t>
            </w:r>
          </w:p>
        </w:tc>
      </w:tr>
      <w:tr w:rsidR="00E26ED6" w:rsidRPr="00E26ED6" w:rsidTr="00E26ED6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239 600,00</w:t>
            </w:r>
          </w:p>
        </w:tc>
      </w:tr>
      <w:tr w:rsidR="00E26ED6" w:rsidRPr="00E26ED6" w:rsidTr="00E26ED6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239 600,00</w:t>
            </w:r>
          </w:p>
        </w:tc>
      </w:tr>
      <w:tr w:rsidR="00E26ED6" w:rsidRPr="00E26ED6" w:rsidTr="00E26ED6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239 600,00</w:t>
            </w:r>
          </w:p>
        </w:tc>
      </w:tr>
      <w:tr w:rsidR="00E26ED6" w:rsidRPr="00E26ED6" w:rsidTr="00E26ED6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239 600,00</w:t>
            </w:r>
          </w:p>
        </w:tc>
      </w:tr>
      <w:tr w:rsidR="00E26ED6" w:rsidRPr="00E26ED6" w:rsidTr="00E26ED6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251 000,00</w:t>
            </w:r>
          </w:p>
        </w:tc>
      </w:tr>
      <w:tr w:rsidR="00E26ED6" w:rsidRPr="00E26ED6" w:rsidTr="00E26ED6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251 000,00</w:t>
            </w:r>
          </w:p>
        </w:tc>
      </w:tr>
      <w:tr w:rsidR="00E26ED6" w:rsidRPr="00E26ED6" w:rsidTr="00E26ED6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251 000,00</w:t>
            </w:r>
          </w:p>
        </w:tc>
      </w:tr>
      <w:tr w:rsidR="00E26ED6" w:rsidRPr="00E26ED6" w:rsidTr="00E26ED6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251 000,00</w:t>
            </w:r>
          </w:p>
        </w:tc>
      </w:tr>
      <w:tr w:rsidR="00E26ED6" w:rsidRPr="00E26ED6" w:rsidTr="00E26ED6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на дорожную деятельность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251 000,00</w:t>
            </w:r>
          </w:p>
        </w:tc>
      </w:tr>
      <w:tr w:rsidR="00E26ED6" w:rsidRPr="00E26ED6" w:rsidTr="00E26ED6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251 000,00</w:t>
            </w:r>
          </w:p>
        </w:tc>
      </w:tr>
      <w:tr w:rsidR="00E26ED6" w:rsidRPr="00E26ED6" w:rsidTr="00E26ED6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26ED6" w:rsidRPr="00E26ED6" w:rsidTr="00E26ED6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0748200000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26ED6" w:rsidRPr="00E26ED6" w:rsidTr="00E26ED6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0748251180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26ED6" w:rsidRPr="00E26ED6" w:rsidTr="00E26ED6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0748251180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26ED6" w:rsidRPr="00E26ED6" w:rsidTr="00E26ED6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0748251180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26ED6" w:rsidRPr="00E26ED6" w:rsidTr="00E26ED6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490 600,00</w:t>
            </w:r>
          </w:p>
        </w:tc>
      </w:tr>
    </w:tbl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6ED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12.1</w:t>
      </w: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проекту решения Совета Вертикосского сельского поселения</w:t>
      </w: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«О бюджете муниципального образования</w:t>
      </w: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Вертикосское сельское поселение»</w:t>
      </w:r>
    </w:p>
    <w:p w:rsidR="00E26ED6" w:rsidRPr="00E26ED6" w:rsidRDefault="00E26ED6" w:rsidP="00E26ED6">
      <w:pPr>
        <w:tabs>
          <w:tab w:val="left" w:pos="2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годы»</w:t>
      </w:r>
    </w:p>
    <w:p w:rsidR="00E26ED6" w:rsidRPr="00E26ED6" w:rsidRDefault="00E26ED6" w:rsidP="00E26ED6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и объёмы финансирования</w:t>
      </w:r>
    </w:p>
    <w:p w:rsidR="00E26ED6" w:rsidRPr="00E26ED6" w:rsidRDefault="00E26ED6" w:rsidP="00E26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муниципальных программ на плановый период 2025 и 2026 годов муниципального образования «Каргасокский район»</w:t>
      </w: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10205" w:type="dxa"/>
        <w:tblInd w:w="-289" w:type="dxa"/>
        <w:tblLook w:val="04A0" w:firstRow="1" w:lastRow="0" w:firstColumn="1" w:lastColumn="0" w:noHBand="0" w:noVBand="1"/>
      </w:tblPr>
      <w:tblGrid>
        <w:gridCol w:w="5954"/>
        <w:gridCol w:w="1239"/>
        <w:gridCol w:w="1506"/>
        <w:gridCol w:w="1506"/>
      </w:tblGrid>
      <w:tr w:rsidR="00E26ED6" w:rsidRPr="00E26ED6" w:rsidTr="00E26ED6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2025 год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2026 год</w:t>
            </w:r>
          </w:p>
        </w:tc>
      </w:tr>
      <w:tr w:rsidR="00E26ED6" w:rsidRPr="00E26ED6" w:rsidTr="00E26ED6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239 600,00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239 600,00</w:t>
            </w:r>
          </w:p>
        </w:tc>
      </w:tr>
      <w:tr w:rsidR="00E26ED6" w:rsidRPr="00E26ED6" w:rsidTr="00E26ED6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239 600,00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239 600,00</w:t>
            </w:r>
          </w:p>
        </w:tc>
      </w:tr>
      <w:tr w:rsidR="00E26ED6" w:rsidRPr="00E26ED6" w:rsidTr="00E26ED6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239 600,00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239 600,00</w:t>
            </w:r>
          </w:p>
        </w:tc>
      </w:tr>
      <w:tr w:rsidR="00E26ED6" w:rsidRPr="00E26ED6" w:rsidTr="00E26ED6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239 600,00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239 600,00</w:t>
            </w:r>
          </w:p>
        </w:tc>
      </w:tr>
      <w:tr w:rsidR="00E26ED6" w:rsidRPr="00E26ED6" w:rsidTr="00E26ED6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239 600,00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239 600,00</w:t>
            </w:r>
          </w:p>
        </w:tc>
      </w:tr>
      <w:tr w:rsidR="00E26ED6" w:rsidRPr="00E26ED6" w:rsidTr="00E26ED6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216 000,00</w:t>
            </w:r>
          </w:p>
        </w:tc>
      </w:tr>
      <w:tr w:rsidR="00E26ED6" w:rsidRPr="00E26ED6" w:rsidTr="00E26ED6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216 000,00</w:t>
            </w:r>
          </w:p>
        </w:tc>
      </w:tr>
      <w:tr w:rsidR="00E26ED6" w:rsidRPr="00E26ED6" w:rsidTr="00E26ED6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0730000000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216 000,00</w:t>
            </w:r>
          </w:p>
        </w:tc>
      </w:tr>
      <w:tr w:rsidR="00E26ED6" w:rsidRPr="00E26ED6" w:rsidTr="00E26ED6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0738200000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216 000,00</w:t>
            </w:r>
          </w:p>
        </w:tc>
      </w:tr>
      <w:tr w:rsidR="00E26ED6" w:rsidRPr="00E26ED6" w:rsidTr="00E26ED6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на дорожную деятельность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0738200919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216 000,00</w:t>
            </w:r>
          </w:p>
        </w:tc>
      </w:tr>
      <w:tr w:rsidR="00E26ED6" w:rsidRPr="00E26ED6" w:rsidTr="00E26ED6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0738200919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216 000,00</w:t>
            </w:r>
          </w:p>
        </w:tc>
      </w:tr>
      <w:tr w:rsidR="00E26ED6" w:rsidRPr="00E26ED6" w:rsidTr="00E26ED6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0740000000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26ED6" w:rsidRPr="00E26ED6" w:rsidTr="00E26ED6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0748200000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26ED6" w:rsidRPr="00E26ED6" w:rsidTr="00E26ED6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0748251180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26ED6" w:rsidRPr="00E26ED6" w:rsidTr="00E26ED6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0748251180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26ED6" w:rsidRPr="00E26ED6" w:rsidTr="00E26ED6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0748251180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26ED6" w:rsidRPr="00E26ED6" w:rsidTr="00E26ED6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469 600,00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455 600,00</w:t>
            </w:r>
          </w:p>
        </w:tc>
      </w:tr>
    </w:tbl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6ED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13</w:t>
      </w: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проекту решения Совета Вертикосского сельского поселения</w:t>
      </w: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«О бюджете муниципального образования</w:t>
      </w: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Вертикосское сельское поселение»</w:t>
      </w:r>
    </w:p>
    <w:p w:rsidR="00E26ED6" w:rsidRPr="00E26ED6" w:rsidRDefault="00E26ED6" w:rsidP="00E26ED6">
      <w:pPr>
        <w:tabs>
          <w:tab w:val="left" w:pos="2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годы»</w:t>
      </w:r>
    </w:p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</w:t>
      </w:r>
    </w:p>
    <w:p w:rsidR="00E26ED6" w:rsidRPr="00E26ED6" w:rsidRDefault="00E26ED6" w:rsidP="00E26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приватизации (продажи) муниципального имущества и приобретения</w:t>
      </w:r>
    </w:p>
    <w:p w:rsidR="00E26ED6" w:rsidRPr="00E26ED6" w:rsidRDefault="00E26ED6" w:rsidP="00E26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имущества в муниципальную собственность Вертикосского сельского поселения </w:t>
      </w:r>
    </w:p>
    <w:p w:rsidR="00E26ED6" w:rsidRPr="00E26ED6" w:rsidRDefault="00E26ED6" w:rsidP="00E26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 год</w:t>
      </w:r>
    </w:p>
    <w:p w:rsidR="00E26ED6" w:rsidRPr="00E26ED6" w:rsidRDefault="00E26ED6" w:rsidP="00E26ED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</w:t>
      </w: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tbl>
      <w:tblPr>
        <w:tblW w:w="100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388"/>
        <w:gridCol w:w="1853"/>
        <w:gridCol w:w="2183"/>
      </w:tblGrid>
      <w:tr w:rsidR="00E26ED6" w:rsidRPr="00E26ED6" w:rsidTr="00E26ED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объекта,</w:t>
            </w:r>
          </w:p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Способ</w:t>
            </w:r>
          </w:p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приватизации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Прогноз поступ</w:t>
            </w: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 xml:space="preserve">лений средств </w:t>
            </w:r>
          </w:p>
        </w:tc>
      </w:tr>
      <w:tr w:rsidR="00E26ED6" w:rsidRPr="00E26ED6" w:rsidTr="00E26ED6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E26ED6" w:rsidRPr="00E26ED6" w:rsidRDefault="00E26ED6" w:rsidP="00E26ED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Приобретение недвижимого имущества в муниципальную собственность</w:t>
      </w:r>
    </w:p>
    <w:p w:rsidR="00E26ED6" w:rsidRPr="00E26ED6" w:rsidRDefault="00E26ED6" w:rsidP="00E26ED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тыс.руб.</w:t>
      </w:r>
    </w:p>
    <w:tbl>
      <w:tblPr>
        <w:tblW w:w="100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388"/>
        <w:gridCol w:w="1853"/>
        <w:gridCol w:w="2183"/>
      </w:tblGrid>
      <w:tr w:rsidR="00E26ED6" w:rsidRPr="00E26ED6" w:rsidTr="00E26ED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приобретаемого имущества,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приобретения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Сумма </w:t>
            </w:r>
          </w:p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26ED6" w:rsidRPr="00E26ED6" w:rsidTr="00E26ED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ED6" w:rsidRPr="00E26ED6" w:rsidTr="00E26ED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</w:tbl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6ED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13.1</w:t>
      </w: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проекту решения Совета Вертикосского сельского поселения</w:t>
      </w: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«О бюджете муниципального образования</w:t>
      </w: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Вертикосское сельское поселение»</w:t>
      </w:r>
    </w:p>
    <w:p w:rsidR="00E26ED6" w:rsidRPr="00E26ED6" w:rsidRDefault="00E26ED6" w:rsidP="00E26ED6">
      <w:pPr>
        <w:tabs>
          <w:tab w:val="left" w:pos="2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годы»</w:t>
      </w:r>
    </w:p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</w:t>
      </w:r>
    </w:p>
    <w:p w:rsidR="00E26ED6" w:rsidRPr="00E26ED6" w:rsidRDefault="00E26ED6" w:rsidP="00E26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приватизации (продажи) муниципального имущества и приобретения</w:t>
      </w:r>
    </w:p>
    <w:p w:rsidR="00E26ED6" w:rsidRPr="00E26ED6" w:rsidRDefault="00E26ED6" w:rsidP="00E26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имущества в муниципальную собственность Вертикосского сельского поселения </w:t>
      </w:r>
    </w:p>
    <w:p w:rsidR="00E26ED6" w:rsidRPr="00E26ED6" w:rsidRDefault="00E26ED6" w:rsidP="00E26ED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плановый период 2025 и 2026 годов</w:t>
      </w:r>
    </w:p>
    <w:p w:rsidR="00E26ED6" w:rsidRPr="00E26ED6" w:rsidRDefault="00E26ED6" w:rsidP="00E26ED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</w:t>
      </w: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tbl>
      <w:tblPr>
        <w:tblW w:w="100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388"/>
        <w:gridCol w:w="1853"/>
        <w:gridCol w:w="2183"/>
      </w:tblGrid>
      <w:tr w:rsidR="00E26ED6" w:rsidRPr="00E26ED6" w:rsidTr="00E26ED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объекта,</w:t>
            </w:r>
          </w:p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Способ</w:t>
            </w:r>
          </w:p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приватизации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Прогноз поступ</w:t>
            </w: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 xml:space="preserve">лений средств </w:t>
            </w:r>
          </w:p>
        </w:tc>
      </w:tr>
      <w:tr w:rsidR="00E26ED6" w:rsidRPr="00E26ED6" w:rsidTr="00E26ED6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E26ED6" w:rsidRPr="00E26ED6" w:rsidRDefault="00E26ED6" w:rsidP="00E26ED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Приобретение недвижимого имущества в муниципальную собственность</w:t>
      </w:r>
    </w:p>
    <w:p w:rsidR="00E26ED6" w:rsidRPr="00E26ED6" w:rsidRDefault="00E26ED6" w:rsidP="00E26ED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тыс.руб.</w:t>
      </w:r>
    </w:p>
    <w:tbl>
      <w:tblPr>
        <w:tblW w:w="100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388"/>
        <w:gridCol w:w="1853"/>
        <w:gridCol w:w="2183"/>
      </w:tblGrid>
      <w:tr w:rsidR="00E26ED6" w:rsidRPr="00E26ED6" w:rsidTr="00E26ED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приобретаемого имущества,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приобретения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Сумма </w:t>
            </w:r>
          </w:p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26ED6" w:rsidRPr="00E26ED6" w:rsidTr="00E26ED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ED6" w:rsidRPr="00E26ED6" w:rsidTr="00E26ED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</w:tbl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783"/>
      </w:tblGrid>
      <w:tr w:rsidR="00E26ED6" w:rsidRPr="00E26ED6" w:rsidTr="00E26ED6">
        <w:tc>
          <w:tcPr>
            <w:tcW w:w="4783" w:type="dxa"/>
          </w:tcPr>
          <w:tbl>
            <w:tblPr>
              <w:tblW w:w="4758" w:type="pct"/>
              <w:tblInd w:w="92" w:type="dxa"/>
              <w:tblLook w:val="0000" w:firstRow="0" w:lastRow="0" w:firstColumn="0" w:lastColumn="0" w:noHBand="0" w:noVBand="0"/>
            </w:tblPr>
            <w:tblGrid>
              <w:gridCol w:w="4346"/>
            </w:tblGrid>
            <w:tr w:rsidR="00E26ED6" w:rsidRPr="00E26ED6" w:rsidTr="00E26ED6">
              <w:trPr>
                <w:trHeight w:val="890"/>
              </w:trPr>
              <w:tc>
                <w:tcPr>
                  <w:tcW w:w="5000" w:type="pc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E26ED6" w:rsidRPr="00E26ED6" w:rsidRDefault="00E26ED6" w:rsidP="00E26E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26E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Приложение № 14</w:t>
                  </w:r>
                </w:p>
                <w:p w:rsidR="00E26ED6" w:rsidRPr="00E26ED6" w:rsidRDefault="00E26ED6" w:rsidP="00E26E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26ED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 проекту решения Совета Вертикосского сельского поселения</w:t>
                  </w:r>
                </w:p>
                <w:p w:rsidR="00E26ED6" w:rsidRPr="00E26ED6" w:rsidRDefault="00E26ED6" w:rsidP="00E26E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26ED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«О бюджете муниципального образования</w:t>
                  </w:r>
                </w:p>
                <w:p w:rsidR="00E26ED6" w:rsidRPr="00E26ED6" w:rsidRDefault="00E26ED6" w:rsidP="00E26E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26ED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Вертикосское сельское поселение»</w:t>
                  </w:r>
                </w:p>
                <w:p w:rsidR="00E26ED6" w:rsidRPr="00E26ED6" w:rsidRDefault="00E26ED6" w:rsidP="00E26ED6">
                  <w:pPr>
                    <w:tabs>
                      <w:tab w:val="left" w:pos="2120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6ED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 2024 год и на плановый период 2025 и 2026 годы»</w:t>
                  </w:r>
                </w:p>
                <w:p w:rsidR="00E26ED6" w:rsidRPr="00E26ED6" w:rsidRDefault="00E26ED6" w:rsidP="00E26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26ED6" w:rsidRPr="00E26ED6" w:rsidRDefault="00E26ED6" w:rsidP="00E26E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  <w:lang w:eastAsia="ru-RU"/>
                    </w:rPr>
                  </w:pPr>
                </w:p>
              </w:tc>
            </w:tr>
          </w:tbl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Предельная штатная численность</w:t>
      </w:r>
      <w:r w:rsidRPr="00E26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фонд оплаты труда работников казённых учреждений на 2024 г.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560"/>
        <w:gridCol w:w="1224"/>
        <w:gridCol w:w="1543"/>
        <w:gridCol w:w="1224"/>
        <w:gridCol w:w="1286"/>
        <w:gridCol w:w="1224"/>
      </w:tblGrid>
      <w:tr w:rsidR="00E26ED6" w:rsidRPr="00E26ED6" w:rsidTr="00E26ED6">
        <w:trPr>
          <w:trHeight w:val="291"/>
        </w:trPr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казённых учреждений</w:t>
            </w:r>
          </w:p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84" w:type="dxa"/>
            <w:gridSpan w:val="2"/>
            <w:shd w:val="clear" w:color="auto" w:fill="auto"/>
            <w:vAlign w:val="center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Общегосударственное управление</w:t>
            </w:r>
          </w:p>
        </w:tc>
        <w:tc>
          <w:tcPr>
            <w:tcW w:w="2767" w:type="dxa"/>
            <w:gridSpan w:val="2"/>
            <w:shd w:val="clear" w:color="auto" w:fill="auto"/>
            <w:vAlign w:val="center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510" w:type="dxa"/>
            <w:gridSpan w:val="2"/>
            <w:shd w:val="clear" w:color="auto" w:fill="auto"/>
            <w:vAlign w:val="center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</w:tr>
      <w:tr w:rsidR="00E26ED6" w:rsidRPr="00E26ED6" w:rsidTr="00E26ED6">
        <w:trPr>
          <w:trHeight w:val="296"/>
        </w:trPr>
        <w:tc>
          <w:tcPr>
            <w:tcW w:w="2127" w:type="dxa"/>
            <w:vMerge/>
            <w:shd w:val="clear" w:color="auto" w:fill="auto"/>
            <w:noWrap/>
            <w:vAlign w:val="center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предельная штатная численность (ед.) план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на   2024 г.   ФОТ с учетом СВ (тыс. руб.)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предельная штатная численность (ед.) план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на   2024 г.  ФОТ с учетом СВ (тыс. руб.)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предельная штатная численность (ед.) план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ФОТ с СВ на 2024 г.  (тыс. руб.)</w:t>
            </w:r>
          </w:p>
        </w:tc>
      </w:tr>
      <w:tr w:rsidR="00E26ED6" w:rsidRPr="00E26ED6" w:rsidTr="00E26ED6">
        <w:trPr>
          <w:trHeight w:val="260"/>
        </w:trPr>
        <w:tc>
          <w:tcPr>
            <w:tcW w:w="2127" w:type="dxa"/>
            <w:shd w:val="clear" w:color="auto" w:fill="auto"/>
            <w:noWrap/>
            <w:vAlign w:val="bottom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Администрация Вертикосского сельского поселения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5 703,8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5 703,8</w:t>
            </w:r>
          </w:p>
        </w:tc>
      </w:tr>
      <w:tr w:rsidR="00E26ED6" w:rsidRPr="00E26ED6" w:rsidTr="00E26ED6">
        <w:trPr>
          <w:trHeight w:val="260"/>
        </w:trPr>
        <w:tc>
          <w:tcPr>
            <w:tcW w:w="2127" w:type="dxa"/>
            <w:shd w:val="clear" w:color="auto" w:fill="auto"/>
            <w:noWrap/>
            <w:vAlign w:val="bottom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«Вертикосский досуговый центр»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1 793,9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1 793,9</w:t>
            </w:r>
          </w:p>
        </w:tc>
      </w:tr>
      <w:tr w:rsidR="00E26ED6" w:rsidRPr="00E26ED6" w:rsidTr="00E26ED6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6316,4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1 793,9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7 497,7</w:t>
            </w:r>
          </w:p>
        </w:tc>
      </w:tr>
    </w:tbl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6ED6">
        <w:rPr>
          <w:rFonts w:ascii="Times New Roman" w:eastAsia="Calibri" w:hAnsi="Times New Roman" w:cs="Times New Roman"/>
          <w:b/>
          <w:sz w:val="24"/>
          <w:szCs w:val="24"/>
        </w:rPr>
        <w:t>МУНИЦИПАЛЬНОЕ ОБРАЗОВАНИЕ</w:t>
      </w:r>
    </w:p>
    <w:p w:rsidR="00E26ED6" w:rsidRPr="00E26ED6" w:rsidRDefault="00E26ED6" w:rsidP="00E26E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6ED6">
        <w:rPr>
          <w:rFonts w:ascii="Times New Roman" w:eastAsia="Calibri" w:hAnsi="Times New Roman" w:cs="Times New Roman"/>
          <w:b/>
          <w:sz w:val="24"/>
          <w:szCs w:val="24"/>
        </w:rPr>
        <w:t>ВЕРТИКОСКОЕ СЕЛЬСКОЕ ПОСЕЛЕНИЕ</w:t>
      </w:r>
    </w:p>
    <w:p w:rsidR="00E26ED6" w:rsidRPr="00E26ED6" w:rsidRDefault="00E26ED6" w:rsidP="00E26E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6ED6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УЧРЕЖДЕНИЕ</w:t>
      </w:r>
    </w:p>
    <w:p w:rsidR="00E26ED6" w:rsidRPr="00E26ED6" w:rsidRDefault="00E26ED6" w:rsidP="00E26E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6ED6">
        <w:rPr>
          <w:rFonts w:ascii="Times New Roman" w:eastAsia="Calibri" w:hAnsi="Times New Roman" w:cs="Times New Roman"/>
          <w:b/>
          <w:sz w:val="24"/>
          <w:szCs w:val="24"/>
        </w:rPr>
        <w:t>АДМИНИСТРАЦИЯ ВЕРТИКОССКОГО СЕЛЬСКОГО ПОСЕЛЕНИЯ</w:t>
      </w:r>
    </w:p>
    <w:p w:rsidR="00E26ED6" w:rsidRPr="00E26ED6" w:rsidRDefault="00E26ED6" w:rsidP="00E26E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6ED6">
        <w:rPr>
          <w:rFonts w:ascii="Times New Roman" w:eastAsia="Calibri" w:hAnsi="Times New Roman" w:cs="Times New Roman"/>
          <w:b/>
          <w:sz w:val="24"/>
          <w:szCs w:val="24"/>
        </w:rPr>
        <w:t>КАРГАСОКСКОГО РАЙОНА</w:t>
      </w:r>
    </w:p>
    <w:p w:rsidR="00E26ED6" w:rsidRPr="00E26ED6" w:rsidRDefault="00E26ED6" w:rsidP="00E26E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6ED6">
        <w:rPr>
          <w:rFonts w:ascii="Times New Roman" w:eastAsia="Calibri" w:hAnsi="Times New Roman" w:cs="Times New Roman"/>
          <w:b/>
          <w:sz w:val="24"/>
          <w:szCs w:val="24"/>
        </w:rPr>
        <w:t>ТОМСКОЙ ОБЛАСТИ</w:t>
      </w:r>
    </w:p>
    <w:p w:rsidR="00E26ED6" w:rsidRPr="00E26ED6" w:rsidRDefault="00E26ED6" w:rsidP="00E26E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6ED6" w:rsidRPr="00E26ED6" w:rsidRDefault="00E26ED6" w:rsidP="00E26E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6ED6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ED6">
        <w:rPr>
          <w:rFonts w:ascii="Times New Roman" w:eastAsia="Calibri" w:hAnsi="Times New Roman" w:cs="Times New Roman"/>
          <w:sz w:val="24"/>
          <w:szCs w:val="24"/>
        </w:rPr>
        <w:t>24.10.2023 г.</w:t>
      </w:r>
      <w:r w:rsidRPr="00E26ED6">
        <w:rPr>
          <w:rFonts w:ascii="Times New Roman" w:eastAsia="Calibri" w:hAnsi="Times New Roman" w:cs="Times New Roman"/>
          <w:sz w:val="24"/>
          <w:szCs w:val="24"/>
        </w:rPr>
        <w:tab/>
      </w:r>
      <w:r w:rsidRPr="00E26ED6">
        <w:rPr>
          <w:rFonts w:ascii="Times New Roman" w:eastAsia="Calibri" w:hAnsi="Times New Roman" w:cs="Times New Roman"/>
          <w:sz w:val="24"/>
          <w:szCs w:val="24"/>
        </w:rPr>
        <w:tab/>
      </w:r>
      <w:r w:rsidRPr="00E26ED6">
        <w:rPr>
          <w:rFonts w:ascii="Times New Roman" w:eastAsia="Calibri" w:hAnsi="Times New Roman" w:cs="Times New Roman"/>
          <w:sz w:val="24"/>
          <w:szCs w:val="24"/>
        </w:rPr>
        <w:tab/>
      </w:r>
      <w:r w:rsidRPr="00E26ED6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</w:t>
      </w:r>
      <w:r w:rsidRPr="00E26ED6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№ 49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ED6">
        <w:rPr>
          <w:rFonts w:ascii="Times New Roman" w:eastAsia="Calibri" w:hAnsi="Times New Roman" w:cs="Times New Roman"/>
          <w:sz w:val="24"/>
          <w:szCs w:val="24"/>
        </w:rPr>
        <w:t>с.Вертикос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79"/>
        <w:tblW w:w="0" w:type="auto"/>
        <w:tblLook w:val="0000" w:firstRow="0" w:lastRow="0" w:firstColumn="0" w:lastColumn="0" w:noHBand="0" w:noVBand="0"/>
      </w:tblPr>
      <w:tblGrid>
        <w:gridCol w:w="10007"/>
      </w:tblGrid>
      <w:tr w:rsidR="00E26ED6" w:rsidRPr="00E26ED6" w:rsidTr="00E26ED6">
        <w:trPr>
          <w:trHeight w:val="364"/>
        </w:trPr>
        <w:tc>
          <w:tcPr>
            <w:tcW w:w="10007" w:type="dxa"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ED6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основных направлений бюджетной и налоговой политики муниципального образования Вертикосское сельское поселение на период 2024-2026г.г.</w:t>
            </w:r>
          </w:p>
        </w:tc>
      </w:tr>
    </w:tbl>
    <w:p w:rsidR="00E26ED6" w:rsidRPr="00E26ED6" w:rsidRDefault="00E26ED6" w:rsidP="00E26E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ED6">
        <w:rPr>
          <w:rFonts w:ascii="Times New Roman" w:eastAsia="Calibri" w:hAnsi="Times New Roman" w:cs="Times New Roman"/>
          <w:sz w:val="24"/>
          <w:szCs w:val="24"/>
        </w:rPr>
        <w:tab/>
        <w:t>В соответствии со статьей 172 Бюджетного кодекса Российской Федерации, Положением о бюджетном процессе в МО «Вертикосское сельское поселение», утвержденным решением Совета Вертикосского сельского поселения № 21 от 31.01.2008 г.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ED6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E26ED6" w:rsidRPr="00E26ED6" w:rsidRDefault="00E26ED6" w:rsidP="00E26E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6ED6">
        <w:rPr>
          <w:rFonts w:ascii="Times New Roman" w:eastAsia="Calibri" w:hAnsi="Times New Roman" w:cs="Times New Roman"/>
          <w:sz w:val="24"/>
          <w:szCs w:val="24"/>
        </w:rPr>
        <w:t> П О С Т А Н О В Л Я Ю: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ED6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ED6">
        <w:rPr>
          <w:rFonts w:ascii="Times New Roman" w:eastAsia="Calibri" w:hAnsi="Times New Roman" w:cs="Times New Roman"/>
          <w:sz w:val="24"/>
          <w:szCs w:val="24"/>
        </w:rPr>
        <w:tab/>
        <w:t xml:space="preserve">1. Утвердить основные направления бюджетной и налоговой политики муниципального образования «Вертикосское сельское поселение» на </w:t>
      </w:r>
      <w:proofErr w:type="gramStart"/>
      <w:r w:rsidRPr="00E26ED6">
        <w:rPr>
          <w:rFonts w:ascii="Times New Roman" w:eastAsia="Calibri" w:hAnsi="Times New Roman" w:cs="Times New Roman"/>
          <w:sz w:val="24"/>
          <w:szCs w:val="24"/>
        </w:rPr>
        <w:t>период  2024</w:t>
      </w:r>
      <w:proofErr w:type="gramEnd"/>
      <w:r w:rsidRPr="00E26ED6">
        <w:rPr>
          <w:rFonts w:ascii="Times New Roman" w:eastAsia="Calibri" w:hAnsi="Times New Roman" w:cs="Times New Roman"/>
          <w:sz w:val="24"/>
          <w:szCs w:val="24"/>
        </w:rPr>
        <w:t xml:space="preserve">-2026 </w:t>
      </w:r>
      <w:proofErr w:type="spellStart"/>
      <w:r w:rsidRPr="00E26ED6">
        <w:rPr>
          <w:rFonts w:ascii="Times New Roman" w:eastAsia="Calibri" w:hAnsi="Times New Roman" w:cs="Times New Roman"/>
          <w:sz w:val="24"/>
          <w:szCs w:val="24"/>
        </w:rPr>
        <w:t>г.г</w:t>
      </w:r>
      <w:proofErr w:type="spellEnd"/>
      <w:r w:rsidRPr="00E26ED6">
        <w:rPr>
          <w:rFonts w:ascii="Times New Roman" w:eastAsia="Calibri" w:hAnsi="Times New Roman" w:cs="Times New Roman"/>
          <w:sz w:val="24"/>
          <w:szCs w:val="24"/>
        </w:rPr>
        <w:t>. (приложение).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ED6">
        <w:rPr>
          <w:rFonts w:ascii="Times New Roman" w:eastAsia="Calibri" w:hAnsi="Times New Roman" w:cs="Times New Roman"/>
          <w:sz w:val="24"/>
          <w:szCs w:val="24"/>
        </w:rPr>
        <w:t> </w:t>
      </w:r>
      <w:r w:rsidRPr="00E26ED6">
        <w:rPr>
          <w:rFonts w:ascii="Times New Roman" w:eastAsia="Calibri" w:hAnsi="Times New Roman" w:cs="Times New Roman"/>
          <w:sz w:val="24"/>
          <w:szCs w:val="24"/>
        </w:rPr>
        <w:tab/>
        <w:t xml:space="preserve">2. Муниципальному казенному учреждению Администрация Вертикосского сельского </w:t>
      </w:r>
      <w:proofErr w:type="gramStart"/>
      <w:r w:rsidRPr="00E26ED6">
        <w:rPr>
          <w:rFonts w:ascii="Times New Roman" w:eastAsia="Calibri" w:hAnsi="Times New Roman" w:cs="Times New Roman"/>
          <w:sz w:val="24"/>
          <w:szCs w:val="24"/>
        </w:rPr>
        <w:t>поселения  при</w:t>
      </w:r>
      <w:proofErr w:type="gramEnd"/>
      <w:r w:rsidRPr="00E26ED6">
        <w:rPr>
          <w:rFonts w:ascii="Times New Roman" w:eastAsia="Calibri" w:hAnsi="Times New Roman" w:cs="Times New Roman"/>
          <w:sz w:val="24"/>
          <w:szCs w:val="24"/>
        </w:rPr>
        <w:t xml:space="preserve"> формировании бюджета муниципального образования Вертикосское сельское поселение на период 2024-2026 </w:t>
      </w:r>
      <w:proofErr w:type="spellStart"/>
      <w:r w:rsidRPr="00E26ED6">
        <w:rPr>
          <w:rFonts w:ascii="Times New Roman" w:eastAsia="Calibri" w:hAnsi="Times New Roman" w:cs="Times New Roman"/>
          <w:sz w:val="24"/>
          <w:szCs w:val="24"/>
        </w:rPr>
        <w:t>г.г</w:t>
      </w:r>
      <w:proofErr w:type="spellEnd"/>
      <w:r w:rsidRPr="00E26ED6">
        <w:rPr>
          <w:rFonts w:ascii="Times New Roman" w:eastAsia="Calibri" w:hAnsi="Times New Roman" w:cs="Times New Roman"/>
          <w:sz w:val="24"/>
          <w:szCs w:val="24"/>
        </w:rPr>
        <w:t xml:space="preserve">. руководствоваться основными направлениями бюджетной и налоговой политики на период 2024- 2026 </w:t>
      </w:r>
      <w:proofErr w:type="spellStart"/>
      <w:r w:rsidRPr="00E26ED6">
        <w:rPr>
          <w:rFonts w:ascii="Times New Roman" w:eastAsia="Calibri" w:hAnsi="Times New Roman" w:cs="Times New Roman"/>
          <w:sz w:val="24"/>
          <w:szCs w:val="24"/>
        </w:rPr>
        <w:t>г.г</w:t>
      </w:r>
      <w:proofErr w:type="spellEnd"/>
      <w:r w:rsidRPr="00E26ED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ED6">
        <w:rPr>
          <w:rFonts w:ascii="Times New Roman" w:eastAsia="Calibri" w:hAnsi="Times New Roman" w:cs="Times New Roman"/>
          <w:sz w:val="24"/>
          <w:szCs w:val="24"/>
        </w:rPr>
        <w:tab/>
        <w:t xml:space="preserve"> 3. Направить основные направления бюджетной и налоговой политики муниципального образования Вертикосское сельское поселение на период 2024- 2026 </w:t>
      </w:r>
      <w:proofErr w:type="spellStart"/>
      <w:r w:rsidRPr="00E26ED6">
        <w:rPr>
          <w:rFonts w:ascii="Times New Roman" w:eastAsia="Calibri" w:hAnsi="Times New Roman" w:cs="Times New Roman"/>
          <w:sz w:val="24"/>
          <w:szCs w:val="24"/>
        </w:rPr>
        <w:t>г.г</w:t>
      </w:r>
      <w:proofErr w:type="spellEnd"/>
      <w:r w:rsidRPr="00E26ED6">
        <w:rPr>
          <w:rFonts w:ascii="Times New Roman" w:eastAsia="Calibri" w:hAnsi="Times New Roman" w:cs="Times New Roman"/>
          <w:sz w:val="24"/>
          <w:szCs w:val="24"/>
        </w:rPr>
        <w:t xml:space="preserve">. в Совет Вертикосского сельского поселения одновременно с проектом Решения о бюджете муниципального образования Вертикосское сельское поселение на период 2024- 2026 </w:t>
      </w:r>
      <w:proofErr w:type="spellStart"/>
      <w:r w:rsidRPr="00E26ED6">
        <w:rPr>
          <w:rFonts w:ascii="Times New Roman" w:eastAsia="Calibri" w:hAnsi="Times New Roman" w:cs="Times New Roman"/>
          <w:sz w:val="24"/>
          <w:szCs w:val="24"/>
        </w:rPr>
        <w:t>г.г</w:t>
      </w:r>
      <w:proofErr w:type="spellEnd"/>
      <w:r w:rsidRPr="00E26ED6">
        <w:rPr>
          <w:rFonts w:ascii="Times New Roman" w:eastAsia="Calibri" w:hAnsi="Times New Roman" w:cs="Times New Roman"/>
          <w:sz w:val="24"/>
          <w:szCs w:val="24"/>
        </w:rPr>
        <w:t>. для принятия к сведению.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ED6">
        <w:rPr>
          <w:rFonts w:ascii="Times New Roman" w:eastAsia="Calibri" w:hAnsi="Times New Roman" w:cs="Times New Roman"/>
          <w:sz w:val="24"/>
          <w:szCs w:val="24"/>
        </w:rPr>
        <w:t> </w:t>
      </w:r>
      <w:r w:rsidRPr="00E26ED6">
        <w:rPr>
          <w:rFonts w:ascii="Times New Roman" w:eastAsia="Calibri" w:hAnsi="Times New Roman" w:cs="Times New Roman"/>
          <w:sz w:val="24"/>
          <w:szCs w:val="24"/>
        </w:rPr>
        <w:tab/>
        <w:t>4. Контроль за исполнением настоящего постановления оставляю за собой.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ED6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ED6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E26ED6" w:rsidRPr="00E26ED6" w:rsidRDefault="00E26ED6" w:rsidP="00E26E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6ED6">
        <w:rPr>
          <w:rFonts w:ascii="Times New Roman" w:eastAsia="Calibri" w:hAnsi="Times New Roman" w:cs="Times New Roman"/>
          <w:sz w:val="24"/>
          <w:szCs w:val="24"/>
        </w:rPr>
        <w:t>И. о. Главы Вертикосского</w:t>
      </w:r>
    </w:p>
    <w:p w:rsidR="00E26ED6" w:rsidRPr="00E26ED6" w:rsidRDefault="00E26ED6" w:rsidP="00E26E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6ED6">
        <w:rPr>
          <w:rFonts w:ascii="Times New Roman" w:eastAsia="Calibri" w:hAnsi="Times New Roman" w:cs="Times New Roman"/>
          <w:sz w:val="24"/>
          <w:szCs w:val="24"/>
        </w:rPr>
        <w:t>сельского поселения:</w:t>
      </w:r>
      <w:r w:rsidRPr="00E26ED6">
        <w:rPr>
          <w:rFonts w:ascii="Times New Roman" w:eastAsia="Calibri" w:hAnsi="Times New Roman" w:cs="Times New Roman"/>
          <w:sz w:val="24"/>
          <w:szCs w:val="24"/>
        </w:rPr>
        <w:tab/>
      </w:r>
      <w:r w:rsidRPr="00E26ED6">
        <w:rPr>
          <w:rFonts w:ascii="Times New Roman" w:eastAsia="Calibri" w:hAnsi="Times New Roman" w:cs="Times New Roman"/>
          <w:sz w:val="24"/>
          <w:szCs w:val="24"/>
        </w:rPr>
        <w:tab/>
      </w:r>
      <w:r w:rsidRPr="00E26ED6">
        <w:rPr>
          <w:rFonts w:ascii="Times New Roman" w:eastAsia="Calibri" w:hAnsi="Times New Roman" w:cs="Times New Roman"/>
          <w:sz w:val="24"/>
          <w:szCs w:val="24"/>
        </w:rPr>
        <w:tab/>
      </w:r>
      <w:r w:rsidRPr="00E26ED6">
        <w:rPr>
          <w:rFonts w:ascii="Times New Roman" w:eastAsia="Calibri" w:hAnsi="Times New Roman" w:cs="Times New Roman"/>
          <w:sz w:val="24"/>
          <w:szCs w:val="24"/>
        </w:rPr>
        <w:tab/>
      </w:r>
      <w:r w:rsidRPr="00E26ED6">
        <w:rPr>
          <w:rFonts w:ascii="Times New Roman" w:eastAsia="Calibri" w:hAnsi="Times New Roman" w:cs="Times New Roman"/>
          <w:sz w:val="24"/>
          <w:szCs w:val="24"/>
        </w:rPr>
        <w:tab/>
      </w:r>
      <w:r w:rsidRPr="00E26ED6">
        <w:rPr>
          <w:rFonts w:ascii="Times New Roman" w:eastAsia="Calibri" w:hAnsi="Times New Roman" w:cs="Times New Roman"/>
          <w:sz w:val="24"/>
          <w:szCs w:val="24"/>
        </w:rPr>
        <w:tab/>
      </w:r>
      <w:r w:rsidRPr="00E26ED6">
        <w:rPr>
          <w:rFonts w:ascii="Times New Roman" w:eastAsia="Calibri" w:hAnsi="Times New Roman" w:cs="Times New Roman"/>
          <w:sz w:val="24"/>
          <w:szCs w:val="24"/>
        </w:rPr>
        <w:tab/>
        <w:t>Н.А. Войнолович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ED6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ED6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ED6">
        <w:rPr>
          <w:rFonts w:ascii="Times New Roman" w:eastAsia="Calibri" w:hAnsi="Times New Roman" w:cs="Times New Roman"/>
          <w:sz w:val="24"/>
          <w:szCs w:val="24"/>
        </w:rPr>
        <w:t> </w:t>
      </w:r>
    </w:p>
    <w:tbl>
      <w:tblPr>
        <w:tblpPr w:leftFromText="180" w:rightFromText="180" w:vertAnchor="text" w:tblpX="4789" w:tblpY="-179"/>
        <w:tblW w:w="0" w:type="auto"/>
        <w:tblLayout w:type="fixed"/>
        <w:tblLook w:val="0000" w:firstRow="0" w:lastRow="0" w:firstColumn="0" w:lastColumn="0" w:noHBand="0" w:noVBand="0"/>
      </w:tblPr>
      <w:tblGrid>
        <w:gridCol w:w="4846"/>
      </w:tblGrid>
      <w:tr w:rsidR="00E26ED6" w:rsidRPr="00E26ED6" w:rsidTr="00E26ED6">
        <w:trPr>
          <w:trHeight w:val="2099"/>
        </w:trPr>
        <w:tc>
          <w:tcPr>
            <w:tcW w:w="4846" w:type="dxa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ED6">
              <w:rPr>
                <w:rFonts w:ascii="Times New Roman" w:eastAsia="Calibri" w:hAnsi="Times New Roman" w:cs="Times New Roman"/>
                <w:sz w:val="20"/>
                <w:szCs w:val="20"/>
              </w:rPr>
              <w:t>Приложение</w:t>
            </w:r>
          </w:p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ED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постановлению администрации Вертикосского сельского поселения «Об утверждении основных направлений бюджетной и налоговой политики муниципального образования Вертикосское сельское поселение на период 2024-2026 </w:t>
            </w:r>
            <w:proofErr w:type="spellStart"/>
            <w:r w:rsidRPr="00E26ED6">
              <w:rPr>
                <w:rFonts w:ascii="Times New Roman" w:eastAsia="Calibri" w:hAnsi="Times New Roman" w:cs="Times New Roman"/>
                <w:sz w:val="20"/>
                <w:szCs w:val="20"/>
              </w:rPr>
              <w:t>г.г</w:t>
            </w:r>
            <w:proofErr w:type="spellEnd"/>
            <w:r w:rsidRPr="00E26ED6">
              <w:rPr>
                <w:rFonts w:ascii="Times New Roman" w:eastAsia="Calibri" w:hAnsi="Times New Roman" w:cs="Times New Roman"/>
                <w:sz w:val="20"/>
                <w:szCs w:val="20"/>
              </w:rPr>
              <w:t>.»</w:t>
            </w:r>
          </w:p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ED6">
              <w:rPr>
                <w:rFonts w:ascii="Times New Roman" w:eastAsia="Calibri" w:hAnsi="Times New Roman" w:cs="Times New Roman"/>
                <w:sz w:val="20"/>
                <w:szCs w:val="20"/>
              </w:rPr>
              <w:t>от 24.10.2023 года № 49</w:t>
            </w:r>
          </w:p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26ED6" w:rsidRPr="00E26ED6" w:rsidRDefault="00E26ED6" w:rsidP="00E26E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26ED6" w:rsidRPr="00E26ED6" w:rsidRDefault="00E26ED6" w:rsidP="00E26E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26ED6" w:rsidRPr="00E26ED6" w:rsidRDefault="00E26ED6" w:rsidP="00E26E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42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</w:tblGrid>
      <w:tr w:rsidR="00E26ED6" w:rsidRPr="00E26ED6" w:rsidTr="00E26ED6">
        <w:tc>
          <w:tcPr>
            <w:tcW w:w="4682" w:type="dxa"/>
          </w:tcPr>
          <w:p w:rsidR="00E26ED6" w:rsidRPr="00E26ED6" w:rsidRDefault="00E26ED6" w:rsidP="00E26ED6">
            <w:pPr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E26ED6">
              <w:rPr>
                <w:rFonts w:eastAsia="Calibri"/>
                <w:b/>
                <w:bCs/>
                <w:i/>
                <w:sz w:val="24"/>
                <w:szCs w:val="24"/>
              </w:rPr>
              <w:t>«Утверждаю»</w:t>
            </w:r>
          </w:p>
          <w:p w:rsidR="00E26ED6" w:rsidRPr="00E26ED6" w:rsidRDefault="00E26ED6" w:rsidP="00E26ED6">
            <w:pPr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proofErr w:type="spellStart"/>
            <w:r w:rsidRPr="00E26ED6">
              <w:rPr>
                <w:rFonts w:eastAsia="Calibri"/>
                <w:b/>
                <w:bCs/>
                <w:i/>
                <w:sz w:val="24"/>
                <w:szCs w:val="24"/>
              </w:rPr>
              <w:t>И.о</w:t>
            </w:r>
            <w:proofErr w:type="spellEnd"/>
            <w:r w:rsidRPr="00E26ED6">
              <w:rPr>
                <w:rFonts w:eastAsia="Calibri"/>
                <w:b/>
                <w:bCs/>
                <w:i/>
                <w:sz w:val="24"/>
                <w:szCs w:val="24"/>
              </w:rPr>
              <w:t>. Главы Вертикосского сельского поселения</w:t>
            </w:r>
          </w:p>
          <w:p w:rsidR="00E26ED6" w:rsidRPr="00E26ED6" w:rsidRDefault="00E26ED6" w:rsidP="00E26ED6">
            <w:pPr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E26ED6">
              <w:rPr>
                <w:rFonts w:eastAsia="Calibri"/>
                <w:b/>
                <w:bCs/>
                <w:i/>
                <w:sz w:val="24"/>
                <w:szCs w:val="24"/>
              </w:rPr>
              <w:t>_____________   Н.А. Войнолович</w:t>
            </w:r>
          </w:p>
          <w:p w:rsidR="00E26ED6" w:rsidRPr="00E26ED6" w:rsidRDefault="00E26ED6" w:rsidP="00E26ED6">
            <w:pPr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E26ED6">
              <w:rPr>
                <w:rFonts w:eastAsia="Calibri"/>
                <w:b/>
                <w:bCs/>
                <w:i/>
                <w:sz w:val="24"/>
                <w:szCs w:val="24"/>
              </w:rPr>
              <w:t>«___</w:t>
            </w:r>
            <w:proofErr w:type="gramStart"/>
            <w:r w:rsidRPr="00E26ED6">
              <w:rPr>
                <w:rFonts w:eastAsia="Calibri"/>
                <w:b/>
                <w:bCs/>
                <w:i/>
                <w:sz w:val="24"/>
                <w:szCs w:val="24"/>
              </w:rPr>
              <w:t>_»_</w:t>
            </w:r>
            <w:proofErr w:type="gramEnd"/>
            <w:r w:rsidRPr="00E26ED6">
              <w:rPr>
                <w:rFonts w:eastAsia="Calibri"/>
                <w:b/>
                <w:bCs/>
                <w:i/>
                <w:sz w:val="24"/>
                <w:szCs w:val="24"/>
              </w:rPr>
              <w:t>_____ года</w:t>
            </w:r>
          </w:p>
          <w:p w:rsidR="00E26ED6" w:rsidRPr="00E26ED6" w:rsidRDefault="00E26ED6" w:rsidP="00E26ED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E26ED6" w:rsidRPr="00E26ED6" w:rsidRDefault="00E26ED6" w:rsidP="00E26ED6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6ED6" w:rsidRPr="00E26ED6" w:rsidRDefault="00E26ED6" w:rsidP="00E26ED6">
      <w:pPr>
        <w:shd w:val="clear" w:color="auto" w:fill="FFFFFF"/>
        <w:spacing w:after="0" w:line="240" w:lineRule="auto"/>
        <w:ind w:left="10" w:right="10" w:hanging="1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6ED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ОСНОВНЫЕ НАПРАВЛЕНИЯ </w:t>
      </w:r>
    </w:p>
    <w:p w:rsidR="00E26ED6" w:rsidRPr="00E26ED6" w:rsidRDefault="00E26ED6" w:rsidP="00E26ED6">
      <w:pPr>
        <w:shd w:val="clear" w:color="auto" w:fill="FFFFFF"/>
        <w:spacing w:after="0" w:line="240" w:lineRule="auto"/>
        <w:ind w:left="10" w:right="10" w:hanging="1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6ED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БЮДЖЕТНОЙ И НАЛОГОВОЙ ПОЛИТИКИ </w:t>
      </w:r>
    </w:p>
    <w:p w:rsidR="00E26ED6" w:rsidRPr="00E26ED6" w:rsidRDefault="00E26ED6" w:rsidP="00E26ED6">
      <w:pPr>
        <w:autoSpaceDE w:val="0"/>
        <w:autoSpaceDN w:val="0"/>
        <w:adjustRightInd w:val="0"/>
        <w:spacing w:after="0" w:line="240" w:lineRule="auto"/>
        <w:ind w:left="10" w:hanging="1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6ED6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МУНИЦИПАЛЬНОГО ОБРАЗОВАНИЯ ВЕРТИКОССКОГО СЕЛЬСКОГО ПОСЕЛЕНИЯ НА ПЕРИОД 2024-2026 Г.Г.</w:t>
      </w:r>
    </w:p>
    <w:p w:rsidR="00E26ED6" w:rsidRPr="00E26ED6" w:rsidRDefault="00E26ED6" w:rsidP="00E26ED6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6ED6" w:rsidRPr="00E26ED6" w:rsidRDefault="00E26ED6" w:rsidP="00E26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ED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Основные направления бюджетной и налоговой политики муниципального образования «Вертикосское сельское поселение на 2024 год и на плановый период 2025 и 2026 годов (далее - Основные направления бюджетной и налоговой политики) подготовлены в соответствии с требованиями Бюджетного кодекса Российской Федерации, в соответствии со статьёй 15 решения Совета Вертикосского сельского поселения от 31.01.2008 №21 «Об утверждении Положения о бюджетном процессе в МО «Вертикосское сельское поселение». </w:t>
      </w:r>
    </w:p>
    <w:p w:rsidR="00E26ED6" w:rsidRPr="00E26ED6" w:rsidRDefault="00E26ED6" w:rsidP="00E26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ED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Основные направления бюджетной и налоговой политики соответствуют положениям Основных направлений бюджетной, налоговой и таможенно-тарифной политики на 2024 год и на плановый период 2024 и 2025 годов Российской Федерации, Основных направлений бюджетной политики Томской области на 2024 год и плановый период 2025 и 2026 годов. </w:t>
      </w:r>
    </w:p>
    <w:p w:rsidR="00E26ED6" w:rsidRPr="00E26ED6" w:rsidRDefault="00E26ED6" w:rsidP="00E26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ED6">
        <w:rPr>
          <w:rFonts w:ascii="Times New Roman" w:hAnsi="Times New Roman" w:cs="Times New Roman"/>
          <w:color w:val="000000"/>
          <w:sz w:val="24"/>
          <w:szCs w:val="24"/>
        </w:rPr>
        <w:tab/>
        <w:t>Основные направления бюджетной и налоговой политики являются базой для формирования бюджета муниципального образования Вертикосское сельское поселение на 2024 год и плановый период 2025 и 2026 годов ( далее- бюджета поселения), соответствуют долгосрочным целям социально-экономического развития поселения, обозначенным в  Плане социально-экономического развития Вертикосского сельского поселения на 2015-2017 год (с перспективой до 2030 года), утвержденном постановлением Вертикосского сельского поселения от 07.08.2015 № 59.</w:t>
      </w:r>
    </w:p>
    <w:p w:rsidR="00E26ED6" w:rsidRPr="00E26ED6" w:rsidRDefault="00E26ED6" w:rsidP="00E26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6ED6" w:rsidRPr="00E26ED6" w:rsidRDefault="00E26ED6" w:rsidP="00E26ED6">
      <w:pPr>
        <w:tabs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6ED6">
        <w:rPr>
          <w:rFonts w:ascii="Times New Roman" w:eastAsia="Calibri" w:hAnsi="Times New Roman" w:cs="Times New Roman"/>
          <w:b/>
          <w:sz w:val="24"/>
          <w:szCs w:val="24"/>
        </w:rPr>
        <w:t>1. Цель и задачи бюджетной и налоговой политики на 2023 год и плановый период 2024 и 2025 годов</w:t>
      </w:r>
    </w:p>
    <w:p w:rsidR="00E26ED6" w:rsidRPr="00E26ED6" w:rsidRDefault="00E26ED6" w:rsidP="00E26ED6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26ED6">
        <w:rPr>
          <w:rFonts w:ascii="Times New Roman" w:hAnsi="Times New Roman" w:cs="Times New Roman"/>
          <w:sz w:val="24"/>
          <w:szCs w:val="24"/>
        </w:rPr>
        <w:t>Целью бюджетной и налоговой политики на период 2024-2026 годов, исходя из преемственности, цели бюджетной и налоговой политики на 2023-2025 годы, по-прежнему остается обеспечение долгосрочной сбалансированности и устойчивости бюджета поселения.</w:t>
      </w:r>
    </w:p>
    <w:p w:rsidR="00E26ED6" w:rsidRPr="00E26ED6" w:rsidRDefault="00E26ED6" w:rsidP="00E26ED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поставленной цели необходимо решение следующих задач:</w:t>
      </w:r>
    </w:p>
    <w:p w:rsidR="00E26ED6" w:rsidRPr="00E26ED6" w:rsidRDefault="00E26ED6" w:rsidP="00E26E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Продолжить участие в реализации Указов Президента Российской Федерации от 07.05.2018 №204 «О национальных целях и стратегических задачах развития Российской Федерации до 2024 года», от 21.07.2020 № 474 «О национальных целях развития Российской Федерации на период до 2030 года».</w:t>
      </w:r>
    </w:p>
    <w:p w:rsidR="00E26ED6" w:rsidRPr="00E26ED6" w:rsidRDefault="00E26ED6" w:rsidP="00E26E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ED6">
        <w:rPr>
          <w:rFonts w:ascii="Times New Roman" w:eastAsia="Calibri" w:hAnsi="Times New Roman" w:cs="Times New Roman"/>
          <w:sz w:val="24"/>
          <w:szCs w:val="24"/>
        </w:rPr>
        <w:t xml:space="preserve">      Учитывая высокую социально-экономическую значимость национальных проектов для развития территории муниципального образования Вертикосское сельское поселение, большое внимание нужно уделить повышению качества управления бюджетными расходами в рамках региональных и, соответственно, национальных проектов, обеспечить надлежащий контроль за своевременностью и полнотой достижения заявленных результатов и показателей, эффективностью освоения бюджетных средств.</w:t>
      </w:r>
    </w:p>
    <w:p w:rsidR="00E26ED6" w:rsidRPr="00E26ED6" w:rsidRDefault="00E26ED6" w:rsidP="00E26ED6">
      <w:pPr>
        <w:spacing w:after="20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ED6">
        <w:rPr>
          <w:rFonts w:ascii="Times New Roman" w:eastAsia="Calibri" w:hAnsi="Times New Roman" w:cs="Times New Roman"/>
          <w:sz w:val="24"/>
          <w:szCs w:val="24"/>
        </w:rPr>
        <w:t>2. Совершенствование бюджетного планирования в связи с участием в реализации национальных и региональных проектов.</w:t>
      </w:r>
    </w:p>
    <w:p w:rsidR="00E26ED6" w:rsidRPr="00E26ED6" w:rsidRDefault="00E26ED6" w:rsidP="00E26ED6">
      <w:pPr>
        <w:spacing w:after="20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ED6">
        <w:rPr>
          <w:rFonts w:ascii="Times New Roman" w:eastAsia="Calibri" w:hAnsi="Times New Roman" w:cs="Times New Roman"/>
          <w:sz w:val="24"/>
          <w:szCs w:val="24"/>
        </w:rPr>
        <w:t>3. Активизировать участие муниципального образования Вертикосское сельское поселение в конкурсном отборе инициативных проектов.</w:t>
      </w:r>
    </w:p>
    <w:p w:rsidR="00E26ED6" w:rsidRPr="00E26ED6" w:rsidRDefault="00E26ED6" w:rsidP="00E26E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6ED6">
        <w:rPr>
          <w:rFonts w:ascii="Times New Roman" w:eastAsia="Calibri" w:hAnsi="Times New Roman" w:cs="Times New Roman"/>
          <w:b/>
          <w:sz w:val="24"/>
          <w:szCs w:val="24"/>
        </w:rPr>
        <w:t>2.Бюджетная и налоговая политика в области доходов</w:t>
      </w:r>
    </w:p>
    <w:p w:rsidR="00E26ED6" w:rsidRPr="00E26ED6" w:rsidRDefault="00E26ED6" w:rsidP="00E26ED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Налоговая политика на 2024 год и плановый период 2025 и 2026 годов будет выстраиваться с учетом реализации изменений законодательства:</w:t>
      </w:r>
    </w:p>
    <w:p w:rsidR="00E26ED6" w:rsidRPr="00E26ED6" w:rsidRDefault="00E26ED6" w:rsidP="00E26ED6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Введение единого налогового счета (далее – ЕНС)</w:t>
      </w:r>
    </w:p>
    <w:p w:rsidR="00E26ED6" w:rsidRPr="00E26ED6" w:rsidRDefault="00E26ED6" w:rsidP="00E26E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2023 года действует новый порядок уплаты налогов и других обязательных платежей – институт ЕНС. Установлены: единый срок сдачи отчетности - 25-е число каждого месяца, и единый срок уплаты налогов —28-е число каждого месяца (за исключением ряда платежей). Дополнительно введена обязанность сдачи налогоплательщиками в налоговый орган уведомления об исчисленных суммах налога за текущий расчетный период. </w:t>
      </w:r>
    </w:p>
    <w:p w:rsidR="00E26ED6" w:rsidRPr="00E26ED6" w:rsidRDefault="00E26ED6" w:rsidP="00E26ED6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26ED6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Изменение порядка зачисления финансовых санкций (пеня).</w:t>
      </w:r>
    </w:p>
    <w:p w:rsidR="00E26ED6" w:rsidRPr="00E26ED6" w:rsidRDefault="00E26ED6" w:rsidP="00E26E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2023 года пени считаются не отдельно по каждому налогу, а на общее отрицательное сальдо по ЕНС. Распределяются Казначейством России между бюджетами по нормативам в следующем порядке: в федеральный бюджет 40%; в бюджеты государственных внебюджетных фондов - 17%; в бюджеты субъекта РФ - 43%, из них в бюджет Томкой области на 2023-2025 годы подлежит распределению по нормативу 0,431. </w:t>
      </w:r>
    </w:p>
    <w:p w:rsidR="00E26ED6" w:rsidRPr="00E26ED6" w:rsidRDefault="00E26ED6" w:rsidP="00E26E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переходный период с 01.01.2023 до 30.06.2023 был установлен мораторий на начисления пени по налогам (Постановление Правительства РФ от 29.03.2023 №500).</w:t>
      </w:r>
    </w:p>
    <w:p w:rsidR="00E26ED6" w:rsidRPr="00E26ED6" w:rsidRDefault="00E26ED6" w:rsidP="00E26E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В соответствии с распоряжением уполномоченного органа в сфере государственной кадастровой оценки (Департамент по управлению государственной собственностью Томской области) от 18.01.2022 №2-о в 2023 году проводятся работы по государственной кадастровой оценке зданий, помещений, сооружений, объектов незавершенного строительства, </w:t>
      </w:r>
      <w:proofErr w:type="spellStart"/>
      <w:r w:rsidRPr="00E26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машино</w:t>
      </w:r>
      <w:proofErr w:type="spellEnd"/>
      <w:r w:rsidRPr="00E26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-мест, расположенных на территории Томской области. Принятие правового акта об утверждении результатов кадастровой стоимости запланировано на 4 квартал 2023 года с вступлением в силу результатов оценки с 2024 года. </w:t>
      </w:r>
    </w:p>
    <w:p w:rsidR="00E26ED6" w:rsidRPr="00E26ED6" w:rsidRDefault="00E26ED6" w:rsidP="00E26E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Таким образом, в целях недопущения кратного роста налоговой нагрузки на налогоплательщиков и снижения доходов бюджета Вертикосского сельского поселения потребуется проведение анализа изменения действующих ставок по налогу на имущество физических лиц и налогу на имущество организаций, в том числе в отношении объектов, по которым налоговая база определяется как кадастровая стоимость в соответствии со статьей 378.2 Налогового кодекса Российской Федерации.</w:t>
      </w:r>
    </w:p>
    <w:p w:rsidR="00E26ED6" w:rsidRPr="00E26ED6" w:rsidRDefault="00E26ED6" w:rsidP="00E26ED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2024 - 2026 годах будет продолжена работа, направленная на повышение качества администрирования доходов. Администратору поступлений необходимо проводить с плательщиками работу по укреплению платежной дисциплины.</w:t>
      </w:r>
    </w:p>
    <w:p w:rsidR="00E26ED6" w:rsidRPr="00E26ED6" w:rsidRDefault="00E26ED6" w:rsidP="00E26ED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Межбюджетные отношения на 2024 - 2026 годы будут формироваться в соответствии с требованиями Бюджетного кодекса Российской Федерации, соглашением о мерах по социально-экономическому развитию и оздоровлению муниципальных финансов муниципального образования «Вертикосское сельское поселение».</w:t>
      </w:r>
    </w:p>
    <w:p w:rsidR="00E26ED6" w:rsidRPr="00E26ED6" w:rsidRDefault="00E26ED6" w:rsidP="00E26ED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сокращения финансовой нагрузки на бюджет поселения будет продолжено взаимодействие с органами государственной власти Томской области в части привлечения в бюджет поселения иных межбюджетных трансфертов, в том числе посредством:</w:t>
      </w:r>
    </w:p>
    <w:p w:rsidR="00E26ED6" w:rsidRPr="00E26ED6" w:rsidRDefault="00E26ED6" w:rsidP="00E26ED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участия исходя из возможностей муниципального образования «Вертикосское сельское поселение» в реализации национальных (региональных) проектов, государственных программ и мероприятий, софинансируемых из бюджета Томской области; привлечения средств областного бюджетов на территорию поселения с наиболее высокой долей софинансирования из областного бюджета;</w:t>
      </w:r>
    </w:p>
    <w:p w:rsidR="00E26ED6" w:rsidRPr="00E26ED6" w:rsidRDefault="00E26ED6" w:rsidP="00E26ED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получения финансового обеспечения переданных полномочий в объемах, необходимых для их эффективного исполнения.</w:t>
      </w:r>
    </w:p>
    <w:p w:rsidR="00E26ED6" w:rsidRPr="00E26ED6" w:rsidRDefault="00E26ED6" w:rsidP="00E26ED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этих целях должен быть обеспечен контроль за соблюдением условий предоставления межбюджетных трансфертов из бюджетов вышестоящего уровня.</w:t>
      </w:r>
    </w:p>
    <w:p w:rsidR="00E26ED6" w:rsidRPr="00E26ED6" w:rsidRDefault="00E26ED6" w:rsidP="00E26ED6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Бюджетная и налоговая политика в области расходов</w:t>
      </w:r>
    </w:p>
    <w:p w:rsidR="00E26ED6" w:rsidRPr="00E26ED6" w:rsidRDefault="00E26ED6" w:rsidP="00E26E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Бюджетная и налоговая политика на 2024 год и на плановый период 2025 и 2026 годов в отношении расходов бюджета поселения будет нацелена на дальнейшее повышение эффективного использования средств, распределение их по приоритетным направлениям, недопущение образования просроченной кредиторской задолженности.</w:t>
      </w:r>
    </w:p>
    <w:p w:rsidR="00E26ED6" w:rsidRPr="00E26ED6" w:rsidRDefault="00E26ED6" w:rsidP="00E26E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Определены основные направления бюджетной и налоговой политики в области расходов бюджета поселения:</w:t>
      </w:r>
    </w:p>
    <w:p w:rsidR="00E26ED6" w:rsidRPr="00E26ED6" w:rsidRDefault="00E26ED6" w:rsidP="00E26E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основных бюджетных параметров исходя из ожидаемого прогноза поступления доходов и допустимого уровня дефицита бюджета, а также необходимости безусловного исполнения действующих расходных обязательств, с учетом их оптимизации и повышения эффективности использования финансовых ресурсов;</w:t>
      </w:r>
    </w:p>
    <w:p w:rsidR="00E26ED6" w:rsidRPr="00E26ED6" w:rsidRDefault="00E26ED6" w:rsidP="00E26E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сохранение уровня средней заработной платы работников муниципальных учреждений культуры на уровне показателей, установленных указами Президента Российской Федерации, в том числе в зависимости от качества и количества выполняемой работы;</w:t>
      </w:r>
    </w:p>
    <w:p w:rsidR="00E26ED6" w:rsidRPr="00E26ED6" w:rsidRDefault="00E26ED6" w:rsidP="00E26E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исполнения обязательств по оплате труда работников муниципальных учреждений с учетом изменения законодательства о минимальном размере оплаты труда;</w:t>
      </w:r>
    </w:p>
    <w:p w:rsidR="00E26ED6" w:rsidRPr="00E26ED6" w:rsidRDefault="00E26ED6" w:rsidP="00E26E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закупок товаров, работ, услуг для обеспечения муниципальных нужд конкурентными способами, обеспечивающими наименьшие затраты при сохранении качественных характеристик приобретаемых товаров, работ, услуг.</w:t>
      </w:r>
    </w:p>
    <w:p w:rsidR="00E26ED6" w:rsidRPr="00E26ED6" w:rsidRDefault="00E26ED6" w:rsidP="00E26E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открытости и прозрачности бюджетного процесса будут осуществляться:</w:t>
      </w:r>
    </w:p>
    <w:p w:rsidR="00E26ED6" w:rsidRPr="00E26ED6" w:rsidRDefault="00E26ED6" w:rsidP="00E26E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размещение на едином портале бюджетной системы Российской Федерации, а также на официальном сайте администрации поселения установленной информации о бюджетном процессе, формировании и исполнении бюджета поселения;</w:t>
      </w:r>
    </w:p>
    <w:p w:rsidR="00E26ED6" w:rsidRPr="00E26ED6" w:rsidRDefault="00E26ED6" w:rsidP="00E26E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ежегодное проведение публичных слушаний по проекту бюджета поселения на очередной финансовый год и плановый период и по годовому отчету об исполнении бюджета поселения в целях повышения информационной открытости деятельности администрации поселения и выявления общественного мнения по вопросам формирования и исполнения бюджета поселения;</w:t>
      </w:r>
    </w:p>
    <w:p w:rsidR="00E26ED6" w:rsidRPr="00E26ED6" w:rsidRDefault="00E26ED6" w:rsidP="00E26E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публикация на официальном сайте проекта бюджета поселения на очередной финансовый год и плановый период и по годовому отчету об исполнении бюджета поселения.</w:t>
      </w:r>
    </w:p>
    <w:p w:rsidR="00E26ED6" w:rsidRPr="00E26ED6" w:rsidRDefault="00E26ED6" w:rsidP="00E26E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2024 - 2026 годах будет продолжено участие поселения в реализации национальных и региональных проектов. </w:t>
      </w:r>
    </w:p>
    <w:p w:rsidR="00E26ED6" w:rsidRPr="00E26ED6" w:rsidRDefault="00E26ED6" w:rsidP="00E26ED6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Бюджетная политика в области управления</w:t>
      </w:r>
    </w:p>
    <w:p w:rsidR="00E26ED6" w:rsidRPr="00E26ED6" w:rsidRDefault="00E26ED6" w:rsidP="00E26ED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муниципальным долгом</w:t>
      </w:r>
    </w:p>
    <w:p w:rsidR="00E26ED6" w:rsidRPr="00E26ED6" w:rsidRDefault="00E26ED6" w:rsidP="00E26E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задачей реализации долговой политики является поддержание объема муниципального долга на нулевом уровне, а также обеспечение принципов открытости и прозрачности управления муниципальным долгом и доступности информации о состоянии муниципального долга.</w:t>
      </w:r>
    </w:p>
    <w:p w:rsidR="00E26ED6" w:rsidRPr="00E26ED6" w:rsidRDefault="00E26ED6" w:rsidP="00E26ED6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Бюджетная политика в сфере</w:t>
      </w:r>
    </w:p>
    <w:p w:rsidR="00E26ED6" w:rsidRPr="00E26ED6" w:rsidRDefault="00E26ED6" w:rsidP="00E26ED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финансового контроля</w:t>
      </w:r>
    </w:p>
    <w:p w:rsidR="00E26ED6" w:rsidRPr="00E26ED6" w:rsidRDefault="00E26ED6" w:rsidP="00E26E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Бюджетная политика в области муниципального финансового контроля направлена на совершенствование контроля в финансово-бюджетной сфере и контроля в сфере закупок товаров, работ, услуг для обеспечения муниципальных нужд.</w:t>
      </w:r>
    </w:p>
    <w:p w:rsidR="00E26ED6" w:rsidRPr="00E26ED6" w:rsidRDefault="00E26ED6" w:rsidP="00E26E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социально- экономического развития Вертикосского сельского поселения за 9 месяцев 2023 года и ожидаемые итоги за 2023 год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Анализ социально- экономического положения, показателей, </w:t>
      </w:r>
      <w:proofErr w:type="gramStart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</w:t>
      </w:r>
      <w:proofErr w:type="gramEnd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сложившихся в Вертикосском сельском поселении позволяют сделать вывод и обозначить основные факторы, влияющие на социально- экономическую ситуацию в поселении.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Томская область расположена на юго-востоке </w:t>
      </w:r>
      <w:proofErr w:type="gramStart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Западно-Сибирской</w:t>
      </w:r>
      <w:proofErr w:type="gramEnd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равнины, занимает территорию площадью 316,9 тыс. км2. Территория, находящаяся в ведении муниципального образования Вертикосское сельское поселение- 15392 Га.</w:t>
      </w:r>
      <w:r w:rsidRPr="00E26ED6">
        <w:rPr>
          <w:rFonts w:ascii="Times New Roman" w:eastAsia="+mn-ea" w:hAnsi="Times New Roman" w:cs="Times New Roman"/>
          <w:sz w:val="24"/>
          <w:szCs w:val="24"/>
          <w:lang w:eastAsia="ru-RU"/>
        </w:rPr>
        <w:t xml:space="preserve"> 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(0,177% территории Каргасокского района).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Вертикосское сельское поселение находится в северо- восточной части Каргасокского района и является самым удаленным населенным пунктом от районного центра по реке Обь.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Близлежащие поселения расположены- с. Усть - Тым </w:t>
      </w:r>
      <w:smartTag w:uri="urn:schemas-microsoft-com:office:smarttags" w:element="metricconverter">
        <w:smartTagPr>
          <w:attr w:name="ProductID" w:val="25 км"/>
        </w:smartTagPr>
        <w:r w:rsidRPr="00E26ED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 км</w:t>
        </w:r>
      </w:smartTag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вверх по р. Обь, Александровский район с. Прохоркино- </w:t>
      </w:r>
      <w:smartTag w:uri="urn:schemas-microsoft-com:office:smarttags" w:element="metricconverter">
        <w:smartTagPr>
          <w:attr w:name="ProductID" w:val="25 км"/>
        </w:smartTagPr>
        <w:r w:rsidRPr="00E26ED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 км</w:t>
        </w:r>
      </w:smartTag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вниз по р. Обь, </w:t>
      </w:r>
      <w:smartTag w:uri="urn:schemas-microsoft-com:office:smarttags" w:element="metricconverter">
        <w:smartTagPr>
          <w:attr w:name="ProductID" w:val="106 км"/>
        </w:smartTagPr>
        <w:r w:rsidRPr="00E26ED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106 км</w:t>
        </w:r>
      </w:smartTag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отделяют с.Вертикос от районного центра по р. Обь, </w:t>
      </w:r>
      <w:smartTag w:uri="urn:schemas-microsoft-com:office:smarttags" w:element="metricconverter">
        <w:smartTagPr>
          <w:attr w:name="ProductID" w:val="553 км"/>
        </w:smartTagPr>
        <w:r w:rsidRPr="00E26ED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553 км</w:t>
        </w:r>
      </w:smartTag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 г. Томска. 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2004 году в связи с принятием Федерального Закона «Об общих принципах организации местного самоуправления в Российской Федерации»- № 131-ФЗ от 06.10.2003 года и Закона Томской области «О наделении статусом муниципального района, сельского поселения и установлении границ муниципальных образований на территории Каргасокского района» от 10.09.2004 года № 201-ОЗ на территории Каргасокского района было образовано 13 сельских поселений,  в число которых входит муниципальное образование Вертикосское сельское поселение, административным центром которого является с. Вертикос.  До районного центра в зимнее время можно добраться по «зимнику», в летнее время - водным транспортом.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территории расположено 25 организаций, включая частных предпринимателей, с общей численностью работников 246. Так же население занимается сбором дикоросов, рыбалкой, охотой. 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Сельское хозяйство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Сельское хозяйство как самостоятельная отрасль на территории поселения не развито. Весь объем производимой сельскохозяйственной продукции приходиться на личные подсобные хозяйства, в большей степени для </w:t>
      </w:r>
      <w:proofErr w:type="spellStart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самообеспечения</w:t>
      </w:r>
      <w:proofErr w:type="spellEnd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жителей продуктами питания, в меньшей для получения дополнительного дохода от реализации продукции.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Если рассматривать производство отдельных видов сельскохозяйственной продукции, то можно отметить устойчивую к снижению тенденцию в производстве овощей, картофеля, молока, мяса.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Значимость сельского хозяйства на территории поселения невелика. Это наглядно видно на основе применения коэффициента обеспеченности домохозяйств населения.   Зарегистрировано 228 </w:t>
      </w:r>
      <w:r w:rsidRPr="00E2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ЛПХ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15 подворьях содержится скот. Наличие КРС у населения на 01.10.2022 составило 17 головы, количество коров - 5, </w:t>
      </w:r>
      <w:proofErr w:type="spellStart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</w:t>
      </w:r>
      <w:proofErr w:type="spellEnd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обеспеченности 6,57 % и   обусловлен такими причинами как: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существование на территории поселения высокодоходного предприятия;  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транспортная труднодоступность в доставке кормов;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предприятий по оказанию транспортных услуг;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отсутствие рынков </w:t>
      </w:r>
      <w:proofErr w:type="gramStart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сбыта  сельскохозяйственной</w:t>
      </w:r>
      <w:proofErr w:type="gramEnd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продукции.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Ощущается проблема с обеспечением личных подсобных </w:t>
      </w:r>
      <w:proofErr w:type="gramStart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  некоторыми</w:t>
      </w:r>
      <w:proofErr w:type="gramEnd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видами кормов. 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Так же проблематична вывозка сена с </w:t>
      </w:r>
      <w:proofErr w:type="gramStart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лугов,  на</w:t>
      </w:r>
      <w:proofErr w:type="gramEnd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поселения отсутствуют организации, деятельность,  которых  связана с оказанием  транспортных услуг.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Кроме КРС жители держат свиней, лошадей, птицу, овец, кроликов. В последующие годы сохранится тенденция к уменьшению поголовья сельскохозяйственных животных и снижению площадей посадок овощных культур в личных подсобных хозяйствах.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Рынок труда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Трудовые ресурсы являются важнейшим элементом анализа социально- экономического развития поселения, так как от качества и структуры трудовых ресурсов зависит уровень жизни населения. 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Численность работающих в поселении на 01.10.2023 года насчитывалось 246 человек, что составляет 70 % от общей численности </w:t>
      </w:r>
      <w:proofErr w:type="gramStart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трудоспособного  населения</w:t>
      </w:r>
      <w:proofErr w:type="gramEnd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6ED6" w:rsidRPr="00E26ED6" w:rsidRDefault="00E26ED6" w:rsidP="00E26E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 экономической активности в муниципальном образовании объясняется тем, что при численности населения 494</w:t>
      </w:r>
      <w:r w:rsidRPr="00E26ED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 работает только одно крупное предприятие АЛПУМГ Вертикосская п\п.</w:t>
      </w:r>
    </w:p>
    <w:p w:rsidR="00E26ED6" w:rsidRPr="00E26ED6" w:rsidRDefault="00E26ED6" w:rsidP="00E26E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по поселению в сфере промышленного производства занято- 54,9</w:t>
      </w:r>
      <w:r w:rsidRPr="00E26ED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% трудовых ресурсов, 23,2 %-  в бюджетной сфере, 10,2 % - в сфере торговли и общественного питания, в других отраслях 11,0 %.</w:t>
      </w:r>
    </w:p>
    <w:p w:rsidR="00E26ED6" w:rsidRPr="00E26ED6" w:rsidRDefault="00E26ED6" w:rsidP="00E26E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работающих граждан в бюджетной сфере значительную долю занимают работники образования –66,5</w:t>
      </w:r>
      <w:r w:rsidRPr="00E26ED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E26ED6" w:rsidRPr="00E26ED6" w:rsidRDefault="00E26ED6" w:rsidP="00E26E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работников на предприятиях и у индивидуальных частных предпринимателей, осуществляющих хозяйственную деятельность на территории муниципального образования «Вертикосское сельское поселение» представлена в виде таблицы: 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6ED6">
        <w:rPr>
          <w:rFonts w:ascii="Times New Roman" w:eastAsia="Times New Roman" w:hAnsi="Times New Roman" w:cs="Times New Roman"/>
          <w:sz w:val="20"/>
          <w:szCs w:val="20"/>
          <w:lang w:eastAsia="ru-RU"/>
        </w:rPr>
        <w:t>Численность работников на предприятиях и ИП, чел. по состоянию на 01.10.2023 г.</w:t>
      </w:r>
    </w:p>
    <w:tbl>
      <w:tblPr>
        <w:tblStyle w:val="51"/>
        <w:tblW w:w="9747" w:type="dxa"/>
        <w:tblLayout w:type="fixed"/>
        <w:tblLook w:val="01E0" w:firstRow="1" w:lastRow="1" w:firstColumn="1" w:lastColumn="1" w:noHBand="0" w:noVBand="0"/>
      </w:tblPr>
      <w:tblGrid>
        <w:gridCol w:w="656"/>
        <w:gridCol w:w="2810"/>
        <w:gridCol w:w="1867"/>
        <w:gridCol w:w="3422"/>
        <w:gridCol w:w="992"/>
      </w:tblGrid>
      <w:tr w:rsidR="00E26ED6" w:rsidRPr="00E26ED6" w:rsidTr="00E26ED6">
        <w:tc>
          <w:tcPr>
            <w:tcW w:w="656" w:type="dxa"/>
          </w:tcPr>
          <w:p w:rsidR="00E26ED6" w:rsidRPr="00E26ED6" w:rsidRDefault="00E26ED6" w:rsidP="00E26ED6">
            <w:pPr>
              <w:jc w:val="both"/>
            </w:pPr>
            <w:r w:rsidRPr="00E26ED6">
              <w:t xml:space="preserve">№ </w:t>
            </w:r>
            <w:proofErr w:type="spellStart"/>
            <w:r w:rsidRPr="00E26ED6">
              <w:t>п.п</w:t>
            </w:r>
            <w:proofErr w:type="spellEnd"/>
            <w:r w:rsidRPr="00E26ED6">
              <w:t>.</w:t>
            </w:r>
          </w:p>
        </w:tc>
        <w:tc>
          <w:tcPr>
            <w:tcW w:w="2810" w:type="dxa"/>
          </w:tcPr>
          <w:p w:rsidR="00E26ED6" w:rsidRPr="00E26ED6" w:rsidRDefault="00E26ED6" w:rsidP="00E26ED6">
            <w:pPr>
              <w:jc w:val="both"/>
            </w:pPr>
            <w:r w:rsidRPr="00E26ED6">
              <w:t>Наименование предприятия, индивидуальных предпринимателей</w:t>
            </w:r>
          </w:p>
        </w:tc>
        <w:tc>
          <w:tcPr>
            <w:tcW w:w="1867" w:type="dxa"/>
          </w:tcPr>
          <w:p w:rsidR="00E26ED6" w:rsidRPr="00E26ED6" w:rsidRDefault="00E26ED6" w:rsidP="00E26ED6">
            <w:pPr>
              <w:jc w:val="both"/>
            </w:pPr>
            <w:r w:rsidRPr="00E26ED6">
              <w:t>Руководитель</w:t>
            </w:r>
          </w:p>
        </w:tc>
        <w:tc>
          <w:tcPr>
            <w:tcW w:w="3422" w:type="dxa"/>
          </w:tcPr>
          <w:p w:rsidR="00E26ED6" w:rsidRPr="00E26ED6" w:rsidRDefault="00E26ED6" w:rsidP="00E26ED6">
            <w:pPr>
              <w:jc w:val="both"/>
            </w:pPr>
            <w:r w:rsidRPr="00E26ED6">
              <w:t>Вид деятельности</w:t>
            </w:r>
          </w:p>
        </w:tc>
        <w:tc>
          <w:tcPr>
            <w:tcW w:w="992" w:type="dxa"/>
          </w:tcPr>
          <w:p w:rsidR="00E26ED6" w:rsidRPr="00E26ED6" w:rsidRDefault="00E26ED6" w:rsidP="00E26ED6">
            <w:pPr>
              <w:jc w:val="both"/>
            </w:pPr>
            <w:r w:rsidRPr="00E26ED6">
              <w:t>Численность работников</w:t>
            </w:r>
          </w:p>
        </w:tc>
      </w:tr>
      <w:tr w:rsidR="00E26ED6" w:rsidRPr="00E26ED6" w:rsidTr="00E26ED6">
        <w:tc>
          <w:tcPr>
            <w:tcW w:w="656" w:type="dxa"/>
          </w:tcPr>
          <w:p w:rsidR="00E26ED6" w:rsidRPr="00E26ED6" w:rsidRDefault="00E26ED6" w:rsidP="00E26ED6">
            <w:pPr>
              <w:jc w:val="both"/>
            </w:pPr>
            <w:r w:rsidRPr="00E26ED6">
              <w:t>1</w:t>
            </w:r>
          </w:p>
        </w:tc>
        <w:tc>
          <w:tcPr>
            <w:tcW w:w="2810" w:type="dxa"/>
          </w:tcPr>
          <w:p w:rsidR="00E26ED6" w:rsidRPr="00E26ED6" w:rsidRDefault="00E26ED6" w:rsidP="00E26ED6">
            <w:pPr>
              <w:jc w:val="both"/>
            </w:pPr>
            <w:r w:rsidRPr="00E26ED6">
              <w:t>МКУ Администрация Всп</w:t>
            </w:r>
          </w:p>
        </w:tc>
        <w:tc>
          <w:tcPr>
            <w:tcW w:w="1867" w:type="dxa"/>
          </w:tcPr>
          <w:p w:rsidR="00E26ED6" w:rsidRPr="00E26ED6" w:rsidRDefault="00E26ED6" w:rsidP="00E26ED6">
            <w:pPr>
              <w:jc w:val="both"/>
            </w:pPr>
            <w:proofErr w:type="spellStart"/>
            <w:r w:rsidRPr="00E26ED6">
              <w:t>И.о</w:t>
            </w:r>
            <w:proofErr w:type="spellEnd"/>
            <w:r w:rsidRPr="00E26ED6">
              <w:t>. руководителя Войнолович Н.А.</w:t>
            </w:r>
          </w:p>
        </w:tc>
        <w:tc>
          <w:tcPr>
            <w:tcW w:w="3422" w:type="dxa"/>
          </w:tcPr>
          <w:p w:rsidR="00E26ED6" w:rsidRPr="00E26ED6" w:rsidRDefault="00E26ED6" w:rsidP="00E26ED6">
            <w:pPr>
              <w:jc w:val="both"/>
            </w:pPr>
            <w:r w:rsidRPr="00E26ED6">
              <w:t>Деятельность местного самоуправления по вопросам местного значения</w:t>
            </w:r>
          </w:p>
        </w:tc>
        <w:tc>
          <w:tcPr>
            <w:tcW w:w="992" w:type="dxa"/>
          </w:tcPr>
          <w:p w:rsidR="00E26ED6" w:rsidRPr="00E26ED6" w:rsidRDefault="00E26ED6" w:rsidP="00E26ED6">
            <w:pPr>
              <w:jc w:val="both"/>
            </w:pPr>
            <w:r w:rsidRPr="00E26ED6">
              <w:t>9</w:t>
            </w:r>
          </w:p>
        </w:tc>
      </w:tr>
      <w:tr w:rsidR="00E26ED6" w:rsidRPr="00E26ED6" w:rsidTr="00E26ED6">
        <w:tc>
          <w:tcPr>
            <w:tcW w:w="656" w:type="dxa"/>
          </w:tcPr>
          <w:p w:rsidR="00E26ED6" w:rsidRPr="00E26ED6" w:rsidRDefault="00E26ED6" w:rsidP="00E26ED6">
            <w:pPr>
              <w:jc w:val="both"/>
            </w:pPr>
            <w:r w:rsidRPr="00E26ED6">
              <w:t>2</w:t>
            </w:r>
          </w:p>
        </w:tc>
        <w:tc>
          <w:tcPr>
            <w:tcW w:w="2810" w:type="dxa"/>
          </w:tcPr>
          <w:p w:rsidR="00E26ED6" w:rsidRPr="00E26ED6" w:rsidRDefault="00E26ED6" w:rsidP="00E26ED6">
            <w:pPr>
              <w:jc w:val="both"/>
            </w:pPr>
            <w:r w:rsidRPr="00E26ED6">
              <w:t>МКОУ «Вертикосская СОШ»</w:t>
            </w:r>
          </w:p>
        </w:tc>
        <w:tc>
          <w:tcPr>
            <w:tcW w:w="1867" w:type="dxa"/>
          </w:tcPr>
          <w:p w:rsidR="00E26ED6" w:rsidRPr="00E26ED6" w:rsidRDefault="00E26ED6" w:rsidP="00E26ED6">
            <w:pPr>
              <w:jc w:val="both"/>
            </w:pPr>
            <w:r w:rsidRPr="00E26ED6">
              <w:t>Кинцель А.С.</w:t>
            </w:r>
          </w:p>
        </w:tc>
        <w:tc>
          <w:tcPr>
            <w:tcW w:w="3422" w:type="dxa"/>
          </w:tcPr>
          <w:p w:rsidR="00E26ED6" w:rsidRPr="00E26ED6" w:rsidRDefault="00E26ED6" w:rsidP="00E26ED6">
            <w:pPr>
              <w:jc w:val="both"/>
            </w:pPr>
            <w:r w:rsidRPr="00E26ED6">
              <w:t>Образование</w:t>
            </w:r>
          </w:p>
        </w:tc>
        <w:tc>
          <w:tcPr>
            <w:tcW w:w="992" w:type="dxa"/>
          </w:tcPr>
          <w:p w:rsidR="00E26ED6" w:rsidRPr="00E26ED6" w:rsidRDefault="00E26ED6" w:rsidP="00E26ED6">
            <w:pPr>
              <w:jc w:val="both"/>
            </w:pPr>
            <w:r w:rsidRPr="00E26ED6">
              <w:t>36</w:t>
            </w:r>
          </w:p>
        </w:tc>
      </w:tr>
      <w:tr w:rsidR="00E26ED6" w:rsidRPr="00E26ED6" w:rsidTr="00E26ED6">
        <w:tc>
          <w:tcPr>
            <w:tcW w:w="656" w:type="dxa"/>
          </w:tcPr>
          <w:p w:rsidR="00E26ED6" w:rsidRPr="00E26ED6" w:rsidRDefault="00E26ED6" w:rsidP="00E26ED6">
            <w:pPr>
              <w:jc w:val="both"/>
            </w:pPr>
            <w:r w:rsidRPr="00E26ED6">
              <w:t>3</w:t>
            </w:r>
          </w:p>
        </w:tc>
        <w:tc>
          <w:tcPr>
            <w:tcW w:w="2810" w:type="dxa"/>
          </w:tcPr>
          <w:p w:rsidR="00E26ED6" w:rsidRPr="00E26ED6" w:rsidRDefault="00E26ED6" w:rsidP="00E26ED6">
            <w:pPr>
              <w:jc w:val="both"/>
            </w:pPr>
            <w:r w:rsidRPr="00E26ED6">
              <w:t>Фельдшерский акушерский пункт</w:t>
            </w:r>
          </w:p>
        </w:tc>
        <w:tc>
          <w:tcPr>
            <w:tcW w:w="1867" w:type="dxa"/>
          </w:tcPr>
          <w:p w:rsidR="00E26ED6" w:rsidRPr="00E26ED6" w:rsidRDefault="00E26ED6" w:rsidP="00E26ED6">
            <w:pPr>
              <w:jc w:val="both"/>
            </w:pPr>
            <w:proofErr w:type="spellStart"/>
            <w:r w:rsidRPr="00E26ED6">
              <w:t>Рольгезер</w:t>
            </w:r>
            <w:proofErr w:type="spellEnd"/>
            <w:r w:rsidRPr="00E26ED6">
              <w:t xml:space="preserve"> Е.Л.</w:t>
            </w:r>
          </w:p>
        </w:tc>
        <w:tc>
          <w:tcPr>
            <w:tcW w:w="3422" w:type="dxa"/>
          </w:tcPr>
          <w:p w:rsidR="00E26ED6" w:rsidRPr="00E26ED6" w:rsidRDefault="00E26ED6" w:rsidP="00E26ED6">
            <w:pPr>
              <w:jc w:val="both"/>
            </w:pPr>
            <w:r w:rsidRPr="00E26ED6">
              <w:t>Здравоохранение</w:t>
            </w:r>
          </w:p>
        </w:tc>
        <w:tc>
          <w:tcPr>
            <w:tcW w:w="992" w:type="dxa"/>
          </w:tcPr>
          <w:p w:rsidR="00E26ED6" w:rsidRPr="00E26ED6" w:rsidRDefault="00E26ED6" w:rsidP="00E26ED6">
            <w:pPr>
              <w:jc w:val="both"/>
            </w:pPr>
            <w:r w:rsidRPr="00E26ED6">
              <w:t>3</w:t>
            </w:r>
          </w:p>
        </w:tc>
      </w:tr>
      <w:tr w:rsidR="00E26ED6" w:rsidRPr="00E26ED6" w:rsidTr="00E26ED6">
        <w:tc>
          <w:tcPr>
            <w:tcW w:w="656" w:type="dxa"/>
          </w:tcPr>
          <w:p w:rsidR="00E26ED6" w:rsidRPr="00E26ED6" w:rsidRDefault="00E26ED6" w:rsidP="00E26ED6">
            <w:pPr>
              <w:jc w:val="both"/>
            </w:pPr>
            <w:r w:rsidRPr="00E26ED6">
              <w:t>4</w:t>
            </w:r>
          </w:p>
        </w:tc>
        <w:tc>
          <w:tcPr>
            <w:tcW w:w="2810" w:type="dxa"/>
          </w:tcPr>
          <w:p w:rsidR="00E26ED6" w:rsidRPr="00E26ED6" w:rsidRDefault="00E26ED6" w:rsidP="00E26ED6">
            <w:pPr>
              <w:jc w:val="both"/>
            </w:pPr>
            <w:r w:rsidRPr="00E26ED6">
              <w:t>МКУК «Вертикосский  досуговый центр»</w:t>
            </w:r>
          </w:p>
        </w:tc>
        <w:tc>
          <w:tcPr>
            <w:tcW w:w="1867" w:type="dxa"/>
          </w:tcPr>
          <w:p w:rsidR="00E26ED6" w:rsidRPr="00E26ED6" w:rsidRDefault="00E26ED6" w:rsidP="00E26ED6">
            <w:pPr>
              <w:jc w:val="both"/>
            </w:pPr>
            <w:r w:rsidRPr="00E26ED6">
              <w:t>Трифонова Н.Г.</w:t>
            </w:r>
          </w:p>
        </w:tc>
        <w:tc>
          <w:tcPr>
            <w:tcW w:w="3422" w:type="dxa"/>
          </w:tcPr>
          <w:p w:rsidR="00E26ED6" w:rsidRPr="00E26ED6" w:rsidRDefault="00E26ED6" w:rsidP="00E26ED6">
            <w:pPr>
              <w:jc w:val="both"/>
            </w:pPr>
            <w:r w:rsidRPr="00E26ED6">
              <w:t>Деятельность в области культуры</w:t>
            </w:r>
          </w:p>
        </w:tc>
        <w:tc>
          <w:tcPr>
            <w:tcW w:w="992" w:type="dxa"/>
          </w:tcPr>
          <w:p w:rsidR="00E26ED6" w:rsidRPr="00E26ED6" w:rsidRDefault="00E26ED6" w:rsidP="00E26ED6">
            <w:pPr>
              <w:jc w:val="both"/>
            </w:pPr>
            <w:r w:rsidRPr="00E26ED6">
              <w:t>5</w:t>
            </w:r>
          </w:p>
        </w:tc>
      </w:tr>
      <w:tr w:rsidR="00E26ED6" w:rsidRPr="00E26ED6" w:rsidTr="00E26ED6">
        <w:tc>
          <w:tcPr>
            <w:tcW w:w="656" w:type="dxa"/>
          </w:tcPr>
          <w:p w:rsidR="00E26ED6" w:rsidRPr="00E26ED6" w:rsidRDefault="00E26ED6" w:rsidP="00E26ED6">
            <w:pPr>
              <w:jc w:val="both"/>
            </w:pPr>
            <w:r w:rsidRPr="00E26ED6">
              <w:t>5</w:t>
            </w:r>
          </w:p>
        </w:tc>
        <w:tc>
          <w:tcPr>
            <w:tcW w:w="2810" w:type="dxa"/>
          </w:tcPr>
          <w:p w:rsidR="00E26ED6" w:rsidRPr="00E26ED6" w:rsidRDefault="00E26ED6" w:rsidP="00E26ED6">
            <w:pPr>
              <w:jc w:val="both"/>
            </w:pPr>
            <w:r w:rsidRPr="00E26ED6">
              <w:t>«Почта России»</w:t>
            </w:r>
          </w:p>
        </w:tc>
        <w:tc>
          <w:tcPr>
            <w:tcW w:w="1867" w:type="dxa"/>
          </w:tcPr>
          <w:p w:rsidR="00E26ED6" w:rsidRPr="00E26ED6" w:rsidRDefault="00E26ED6" w:rsidP="00E26ED6">
            <w:pPr>
              <w:jc w:val="both"/>
            </w:pPr>
            <w:proofErr w:type="spellStart"/>
            <w:r w:rsidRPr="00E26ED6">
              <w:t>Варнавская</w:t>
            </w:r>
            <w:proofErr w:type="spellEnd"/>
            <w:r w:rsidRPr="00E26ED6">
              <w:t xml:space="preserve"> </w:t>
            </w:r>
            <w:proofErr w:type="spellStart"/>
            <w:r w:rsidRPr="00E26ED6">
              <w:t>с.А</w:t>
            </w:r>
            <w:proofErr w:type="spellEnd"/>
            <w:r w:rsidRPr="00E26ED6">
              <w:t>.</w:t>
            </w:r>
          </w:p>
        </w:tc>
        <w:tc>
          <w:tcPr>
            <w:tcW w:w="3422" w:type="dxa"/>
          </w:tcPr>
          <w:p w:rsidR="00E26ED6" w:rsidRPr="00E26ED6" w:rsidRDefault="00E26ED6" w:rsidP="00E26ED6">
            <w:pPr>
              <w:jc w:val="both"/>
            </w:pPr>
            <w:r w:rsidRPr="00E26ED6">
              <w:t>Предоставление почтовых услуг</w:t>
            </w:r>
          </w:p>
        </w:tc>
        <w:tc>
          <w:tcPr>
            <w:tcW w:w="992" w:type="dxa"/>
          </w:tcPr>
          <w:p w:rsidR="00E26ED6" w:rsidRPr="00E26ED6" w:rsidRDefault="00E26ED6" w:rsidP="00E26ED6">
            <w:pPr>
              <w:jc w:val="both"/>
            </w:pPr>
            <w:r w:rsidRPr="00E26ED6">
              <w:t>2</w:t>
            </w:r>
          </w:p>
        </w:tc>
      </w:tr>
      <w:tr w:rsidR="00E26ED6" w:rsidRPr="00E26ED6" w:rsidTr="00E26ED6">
        <w:tc>
          <w:tcPr>
            <w:tcW w:w="656" w:type="dxa"/>
          </w:tcPr>
          <w:p w:rsidR="00E26ED6" w:rsidRPr="00E26ED6" w:rsidRDefault="00E26ED6" w:rsidP="00E26ED6">
            <w:pPr>
              <w:jc w:val="both"/>
            </w:pPr>
            <w:r w:rsidRPr="00E26ED6">
              <w:t>6</w:t>
            </w:r>
          </w:p>
        </w:tc>
        <w:tc>
          <w:tcPr>
            <w:tcW w:w="2810" w:type="dxa"/>
          </w:tcPr>
          <w:p w:rsidR="00E26ED6" w:rsidRPr="00E26ED6" w:rsidRDefault="00E26ED6" w:rsidP="00E26ED6">
            <w:pPr>
              <w:jc w:val="both"/>
            </w:pPr>
            <w:r w:rsidRPr="00E26ED6">
              <w:t>ОАО "Томская энергосбытовая компания» Северное отделение</w:t>
            </w:r>
          </w:p>
        </w:tc>
        <w:tc>
          <w:tcPr>
            <w:tcW w:w="1867" w:type="dxa"/>
          </w:tcPr>
          <w:p w:rsidR="00E26ED6" w:rsidRPr="00E26ED6" w:rsidRDefault="00E26ED6" w:rsidP="00E26ED6">
            <w:pPr>
              <w:jc w:val="both"/>
            </w:pPr>
          </w:p>
        </w:tc>
        <w:tc>
          <w:tcPr>
            <w:tcW w:w="3422" w:type="dxa"/>
          </w:tcPr>
          <w:p w:rsidR="00E26ED6" w:rsidRPr="00E26ED6" w:rsidRDefault="00E26ED6" w:rsidP="00E26ED6">
            <w:pPr>
              <w:jc w:val="both"/>
            </w:pPr>
            <w:r w:rsidRPr="00E26ED6">
              <w:t>Деятельность по обеспечению работоспособности электрических сетей</w:t>
            </w:r>
          </w:p>
        </w:tc>
        <w:tc>
          <w:tcPr>
            <w:tcW w:w="992" w:type="dxa"/>
          </w:tcPr>
          <w:p w:rsidR="00E26ED6" w:rsidRPr="00E26ED6" w:rsidRDefault="00E26ED6" w:rsidP="00E26ED6">
            <w:pPr>
              <w:jc w:val="both"/>
            </w:pPr>
            <w:r w:rsidRPr="00E26ED6">
              <w:t>1</w:t>
            </w:r>
          </w:p>
        </w:tc>
      </w:tr>
      <w:tr w:rsidR="00E26ED6" w:rsidRPr="00E26ED6" w:rsidTr="00E26ED6">
        <w:tc>
          <w:tcPr>
            <w:tcW w:w="656" w:type="dxa"/>
          </w:tcPr>
          <w:p w:rsidR="00E26ED6" w:rsidRPr="00E26ED6" w:rsidRDefault="00E26ED6" w:rsidP="00E26ED6">
            <w:pPr>
              <w:jc w:val="both"/>
            </w:pPr>
          </w:p>
        </w:tc>
        <w:tc>
          <w:tcPr>
            <w:tcW w:w="2810" w:type="dxa"/>
          </w:tcPr>
          <w:p w:rsidR="00E26ED6" w:rsidRPr="00E26ED6" w:rsidRDefault="00E26ED6" w:rsidP="00E26ED6">
            <w:pPr>
              <w:jc w:val="both"/>
            </w:pPr>
            <w:r w:rsidRPr="00E26ED6">
              <w:t>Общество с ограниченной ответственностью «Обские просторы»</w:t>
            </w:r>
          </w:p>
        </w:tc>
        <w:tc>
          <w:tcPr>
            <w:tcW w:w="1867" w:type="dxa"/>
          </w:tcPr>
          <w:p w:rsidR="00E26ED6" w:rsidRPr="00E26ED6" w:rsidRDefault="00E26ED6" w:rsidP="00E26ED6">
            <w:pPr>
              <w:jc w:val="both"/>
            </w:pPr>
            <w:proofErr w:type="spellStart"/>
            <w:r w:rsidRPr="00E26ED6">
              <w:t>Родиков</w:t>
            </w:r>
            <w:proofErr w:type="spellEnd"/>
            <w:r w:rsidRPr="00E26ED6">
              <w:t xml:space="preserve"> Н.В.</w:t>
            </w:r>
          </w:p>
        </w:tc>
        <w:tc>
          <w:tcPr>
            <w:tcW w:w="3422" w:type="dxa"/>
          </w:tcPr>
          <w:p w:rsidR="00E26ED6" w:rsidRPr="00E26ED6" w:rsidRDefault="00E26ED6" w:rsidP="00E26ED6">
            <w:pPr>
              <w:jc w:val="both"/>
            </w:pPr>
            <w:r w:rsidRPr="00E26ED6">
              <w:t>Вылов рыбы и водных биоресурсов в реках, озерах и прудах</w:t>
            </w:r>
          </w:p>
        </w:tc>
        <w:tc>
          <w:tcPr>
            <w:tcW w:w="992" w:type="dxa"/>
          </w:tcPr>
          <w:p w:rsidR="00E26ED6" w:rsidRPr="00E26ED6" w:rsidRDefault="00E26ED6" w:rsidP="00E26ED6">
            <w:pPr>
              <w:jc w:val="both"/>
            </w:pPr>
            <w:r w:rsidRPr="00E26ED6">
              <w:t>1</w:t>
            </w:r>
          </w:p>
        </w:tc>
      </w:tr>
      <w:tr w:rsidR="00E26ED6" w:rsidRPr="00E26ED6" w:rsidTr="00E26ED6">
        <w:tc>
          <w:tcPr>
            <w:tcW w:w="656" w:type="dxa"/>
          </w:tcPr>
          <w:p w:rsidR="00E26ED6" w:rsidRPr="00E26ED6" w:rsidRDefault="00E26ED6" w:rsidP="00E26ED6">
            <w:pPr>
              <w:jc w:val="both"/>
            </w:pPr>
            <w:r w:rsidRPr="00E26ED6">
              <w:t>7</w:t>
            </w:r>
          </w:p>
        </w:tc>
        <w:tc>
          <w:tcPr>
            <w:tcW w:w="2810" w:type="dxa"/>
          </w:tcPr>
          <w:p w:rsidR="00E26ED6" w:rsidRPr="00E26ED6" w:rsidRDefault="00E26ED6" w:rsidP="00E26ED6">
            <w:pPr>
              <w:jc w:val="both"/>
            </w:pPr>
            <w:r w:rsidRPr="00E26ED6">
              <w:t>АЛПУ МГ Вертикосская п\п</w:t>
            </w:r>
          </w:p>
        </w:tc>
        <w:tc>
          <w:tcPr>
            <w:tcW w:w="1867" w:type="dxa"/>
          </w:tcPr>
          <w:p w:rsidR="00E26ED6" w:rsidRPr="00E26ED6" w:rsidRDefault="00E26ED6" w:rsidP="00E26ED6">
            <w:pPr>
              <w:jc w:val="both"/>
            </w:pPr>
            <w:r w:rsidRPr="00E26ED6">
              <w:t>Гринев О.В.</w:t>
            </w:r>
          </w:p>
        </w:tc>
        <w:tc>
          <w:tcPr>
            <w:tcW w:w="3422" w:type="dxa"/>
          </w:tcPr>
          <w:p w:rsidR="00E26ED6" w:rsidRPr="00E26ED6" w:rsidRDefault="00E26ED6" w:rsidP="00E26ED6">
            <w:pPr>
              <w:jc w:val="both"/>
            </w:pPr>
            <w:r w:rsidRPr="00E26ED6">
              <w:t>Деятельность в области транспортировки газа</w:t>
            </w:r>
          </w:p>
        </w:tc>
        <w:tc>
          <w:tcPr>
            <w:tcW w:w="992" w:type="dxa"/>
          </w:tcPr>
          <w:p w:rsidR="00E26ED6" w:rsidRPr="00E26ED6" w:rsidRDefault="00E26ED6" w:rsidP="00E26ED6">
            <w:pPr>
              <w:jc w:val="both"/>
              <w:rPr>
                <w:highlight w:val="yellow"/>
              </w:rPr>
            </w:pPr>
            <w:r w:rsidRPr="00E26ED6">
              <w:rPr>
                <w:lang w:val="en-US"/>
              </w:rPr>
              <w:t>12</w:t>
            </w:r>
            <w:r w:rsidRPr="00E26ED6">
              <w:t>7</w:t>
            </w:r>
          </w:p>
        </w:tc>
      </w:tr>
      <w:tr w:rsidR="00E26ED6" w:rsidRPr="00E26ED6" w:rsidTr="00E26ED6">
        <w:trPr>
          <w:trHeight w:val="920"/>
        </w:trPr>
        <w:tc>
          <w:tcPr>
            <w:tcW w:w="656" w:type="dxa"/>
          </w:tcPr>
          <w:p w:rsidR="00E26ED6" w:rsidRPr="00E26ED6" w:rsidRDefault="00E26ED6" w:rsidP="00E26ED6">
            <w:pPr>
              <w:jc w:val="both"/>
            </w:pPr>
            <w:r w:rsidRPr="00E26ED6">
              <w:t>8</w:t>
            </w:r>
          </w:p>
        </w:tc>
        <w:tc>
          <w:tcPr>
            <w:tcW w:w="2810" w:type="dxa"/>
          </w:tcPr>
          <w:p w:rsidR="00E26ED6" w:rsidRPr="00E26ED6" w:rsidRDefault="00E26ED6" w:rsidP="00E26ED6">
            <w:pPr>
              <w:jc w:val="both"/>
            </w:pPr>
            <w:r w:rsidRPr="00E26ED6">
              <w:t>Филиал Томского управления организации общественного питания ООО «Газпром питание»</w:t>
            </w:r>
          </w:p>
        </w:tc>
        <w:tc>
          <w:tcPr>
            <w:tcW w:w="1867" w:type="dxa"/>
          </w:tcPr>
          <w:p w:rsidR="00E26ED6" w:rsidRPr="00E26ED6" w:rsidRDefault="00E26ED6" w:rsidP="00E26ED6">
            <w:pPr>
              <w:jc w:val="both"/>
            </w:pPr>
            <w:proofErr w:type="spellStart"/>
            <w:r w:rsidRPr="00E26ED6">
              <w:t>Картышкина</w:t>
            </w:r>
            <w:proofErr w:type="spellEnd"/>
            <w:r w:rsidRPr="00E26ED6">
              <w:t xml:space="preserve"> В.М.</w:t>
            </w:r>
          </w:p>
        </w:tc>
        <w:tc>
          <w:tcPr>
            <w:tcW w:w="3422" w:type="dxa"/>
          </w:tcPr>
          <w:p w:rsidR="00E26ED6" w:rsidRPr="00E26ED6" w:rsidRDefault="00E26ED6" w:rsidP="00E26ED6">
            <w:pPr>
              <w:jc w:val="both"/>
            </w:pPr>
            <w:r w:rsidRPr="00E26ED6">
              <w:t>Общественное питание, розничная торговля,  хлебопечение</w:t>
            </w:r>
          </w:p>
        </w:tc>
        <w:tc>
          <w:tcPr>
            <w:tcW w:w="992" w:type="dxa"/>
          </w:tcPr>
          <w:p w:rsidR="00E26ED6" w:rsidRPr="00E26ED6" w:rsidRDefault="00E26ED6" w:rsidP="00E26ED6">
            <w:pPr>
              <w:jc w:val="both"/>
            </w:pPr>
            <w:r w:rsidRPr="00E26ED6">
              <w:t>15</w:t>
            </w:r>
          </w:p>
        </w:tc>
      </w:tr>
      <w:tr w:rsidR="00E26ED6" w:rsidRPr="00E26ED6" w:rsidTr="00E26ED6">
        <w:tc>
          <w:tcPr>
            <w:tcW w:w="656" w:type="dxa"/>
          </w:tcPr>
          <w:p w:rsidR="00E26ED6" w:rsidRPr="00E26ED6" w:rsidRDefault="00E26ED6" w:rsidP="00E26ED6">
            <w:pPr>
              <w:jc w:val="both"/>
            </w:pPr>
            <w:r w:rsidRPr="00E26ED6">
              <w:t>9</w:t>
            </w:r>
          </w:p>
        </w:tc>
        <w:tc>
          <w:tcPr>
            <w:tcW w:w="2810" w:type="dxa"/>
          </w:tcPr>
          <w:p w:rsidR="00E26ED6" w:rsidRPr="00E26ED6" w:rsidRDefault="00E26ED6" w:rsidP="00E26ED6">
            <w:pPr>
              <w:jc w:val="both"/>
            </w:pPr>
            <w:r w:rsidRPr="00E26ED6">
              <w:t>Управление безопасности ООО «</w:t>
            </w:r>
            <w:proofErr w:type="spellStart"/>
            <w:r w:rsidRPr="00E26ED6">
              <w:t>Томсктрансгаз</w:t>
            </w:r>
            <w:proofErr w:type="spellEnd"/>
            <w:r w:rsidRPr="00E26ED6">
              <w:t>»</w:t>
            </w:r>
          </w:p>
        </w:tc>
        <w:tc>
          <w:tcPr>
            <w:tcW w:w="1867" w:type="dxa"/>
          </w:tcPr>
          <w:p w:rsidR="00E26ED6" w:rsidRPr="00E26ED6" w:rsidRDefault="00E26ED6" w:rsidP="00E26ED6">
            <w:pPr>
              <w:jc w:val="both"/>
            </w:pPr>
            <w:r w:rsidRPr="00E26ED6">
              <w:t>Гардер Р.В.</w:t>
            </w:r>
          </w:p>
        </w:tc>
        <w:tc>
          <w:tcPr>
            <w:tcW w:w="3422" w:type="dxa"/>
          </w:tcPr>
          <w:p w:rsidR="00E26ED6" w:rsidRPr="00E26ED6" w:rsidRDefault="00E26ED6" w:rsidP="00E26ED6">
            <w:pPr>
              <w:jc w:val="both"/>
            </w:pPr>
            <w:r w:rsidRPr="00E26ED6">
              <w:t>Охранная деятельность</w:t>
            </w:r>
          </w:p>
        </w:tc>
        <w:tc>
          <w:tcPr>
            <w:tcW w:w="992" w:type="dxa"/>
          </w:tcPr>
          <w:p w:rsidR="00E26ED6" w:rsidRPr="00E26ED6" w:rsidRDefault="00E26ED6" w:rsidP="00E26ED6">
            <w:pPr>
              <w:jc w:val="both"/>
              <w:rPr>
                <w:highlight w:val="yellow"/>
              </w:rPr>
            </w:pPr>
            <w:r w:rsidRPr="00E26ED6">
              <w:t>20</w:t>
            </w:r>
          </w:p>
        </w:tc>
      </w:tr>
      <w:tr w:rsidR="00E26ED6" w:rsidRPr="00E26ED6" w:rsidTr="00E26ED6">
        <w:tc>
          <w:tcPr>
            <w:tcW w:w="656" w:type="dxa"/>
          </w:tcPr>
          <w:p w:rsidR="00E26ED6" w:rsidRPr="00E26ED6" w:rsidRDefault="00E26ED6" w:rsidP="00E26ED6">
            <w:pPr>
              <w:jc w:val="both"/>
            </w:pPr>
            <w:r w:rsidRPr="00E26ED6">
              <w:t>10</w:t>
            </w:r>
          </w:p>
        </w:tc>
        <w:tc>
          <w:tcPr>
            <w:tcW w:w="2810" w:type="dxa"/>
          </w:tcPr>
          <w:p w:rsidR="00E26ED6" w:rsidRPr="00E26ED6" w:rsidRDefault="00E26ED6" w:rsidP="00E26ED6">
            <w:pPr>
              <w:jc w:val="both"/>
            </w:pPr>
            <w:r w:rsidRPr="00E26ED6">
              <w:t xml:space="preserve">Сибирское ПТУС, филиал </w:t>
            </w:r>
            <w:proofErr w:type="spellStart"/>
            <w:r w:rsidRPr="00E26ED6">
              <w:t>Связьтранснефть</w:t>
            </w:r>
            <w:proofErr w:type="spellEnd"/>
          </w:p>
        </w:tc>
        <w:tc>
          <w:tcPr>
            <w:tcW w:w="1867" w:type="dxa"/>
          </w:tcPr>
          <w:p w:rsidR="00E26ED6" w:rsidRPr="00E26ED6" w:rsidRDefault="00E26ED6" w:rsidP="00E26ED6">
            <w:pPr>
              <w:jc w:val="both"/>
            </w:pPr>
          </w:p>
        </w:tc>
        <w:tc>
          <w:tcPr>
            <w:tcW w:w="3422" w:type="dxa"/>
          </w:tcPr>
          <w:p w:rsidR="00E26ED6" w:rsidRPr="00E26ED6" w:rsidRDefault="00E26ED6" w:rsidP="00E26ED6">
            <w:pPr>
              <w:jc w:val="both"/>
            </w:pPr>
            <w:r w:rsidRPr="00E26ED6">
              <w:t>Обеспечение связью объектов транспорта и добычи нефти</w:t>
            </w:r>
          </w:p>
        </w:tc>
        <w:tc>
          <w:tcPr>
            <w:tcW w:w="992" w:type="dxa"/>
          </w:tcPr>
          <w:p w:rsidR="00E26ED6" w:rsidRPr="00E26ED6" w:rsidRDefault="00E26ED6" w:rsidP="00E26ED6">
            <w:pPr>
              <w:jc w:val="both"/>
            </w:pPr>
          </w:p>
        </w:tc>
      </w:tr>
      <w:tr w:rsidR="00E26ED6" w:rsidRPr="00E26ED6" w:rsidTr="00E26ED6">
        <w:tc>
          <w:tcPr>
            <w:tcW w:w="656" w:type="dxa"/>
          </w:tcPr>
          <w:p w:rsidR="00E26ED6" w:rsidRPr="00E26ED6" w:rsidRDefault="00E26ED6" w:rsidP="00E26ED6">
            <w:pPr>
              <w:jc w:val="both"/>
            </w:pPr>
            <w:r w:rsidRPr="00E26ED6">
              <w:t>11</w:t>
            </w:r>
          </w:p>
        </w:tc>
        <w:tc>
          <w:tcPr>
            <w:tcW w:w="2810" w:type="dxa"/>
          </w:tcPr>
          <w:p w:rsidR="00E26ED6" w:rsidRPr="00E26ED6" w:rsidRDefault="00E26ED6" w:rsidP="00E26ED6">
            <w:pPr>
              <w:jc w:val="both"/>
            </w:pPr>
            <w:r w:rsidRPr="00E26ED6">
              <w:t>Отделение связи с.Вертикос Приобской ЦТ ОАО «Сибирьтелеком»</w:t>
            </w:r>
          </w:p>
        </w:tc>
        <w:tc>
          <w:tcPr>
            <w:tcW w:w="1867" w:type="dxa"/>
            <w:vMerge w:val="restart"/>
          </w:tcPr>
          <w:p w:rsidR="00E26ED6" w:rsidRPr="00E26ED6" w:rsidRDefault="00E26ED6" w:rsidP="00E26ED6">
            <w:pPr>
              <w:jc w:val="both"/>
            </w:pPr>
          </w:p>
        </w:tc>
        <w:tc>
          <w:tcPr>
            <w:tcW w:w="3422" w:type="dxa"/>
          </w:tcPr>
          <w:p w:rsidR="00E26ED6" w:rsidRPr="00E26ED6" w:rsidRDefault="00E26ED6" w:rsidP="00E26ED6">
            <w:pPr>
              <w:jc w:val="both"/>
            </w:pPr>
            <w:r w:rsidRPr="00E26ED6">
              <w:t>Деятельность по обеспечению  работоспособности линий электросвязи</w:t>
            </w:r>
          </w:p>
        </w:tc>
        <w:tc>
          <w:tcPr>
            <w:tcW w:w="992" w:type="dxa"/>
            <w:vMerge w:val="restart"/>
          </w:tcPr>
          <w:p w:rsidR="00E26ED6" w:rsidRPr="00E26ED6" w:rsidRDefault="00E26ED6" w:rsidP="00E26ED6">
            <w:pPr>
              <w:jc w:val="both"/>
            </w:pPr>
          </w:p>
        </w:tc>
      </w:tr>
      <w:tr w:rsidR="00E26ED6" w:rsidRPr="00E26ED6" w:rsidTr="00E26ED6">
        <w:tc>
          <w:tcPr>
            <w:tcW w:w="656" w:type="dxa"/>
          </w:tcPr>
          <w:p w:rsidR="00E26ED6" w:rsidRPr="00E26ED6" w:rsidRDefault="00E26ED6" w:rsidP="00E26ED6">
            <w:pPr>
              <w:jc w:val="both"/>
            </w:pPr>
            <w:r w:rsidRPr="00E26ED6">
              <w:t>12</w:t>
            </w:r>
          </w:p>
        </w:tc>
        <w:tc>
          <w:tcPr>
            <w:tcW w:w="2810" w:type="dxa"/>
          </w:tcPr>
          <w:p w:rsidR="00E26ED6" w:rsidRPr="00E26ED6" w:rsidRDefault="00E26ED6" w:rsidP="00E26ED6">
            <w:pPr>
              <w:jc w:val="both"/>
            </w:pPr>
            <w:r w:rsidRPr="00E26ED6">
              <w:t>Томский филиал ОАО «Сибирьтелеком» РРС №5 с. Вертикос</w:t>
            </w:r>
          </w:p>
        </w:tc>
        <w:tc>
          <w:tcPr>
            <w:tcW w:w="1867" w:type="dxa"/>
            <w:vMerge/>
          </w:tcPr>
          <w:p w:rsidR="00E26ED6" w:rsidRPr="00E26ED6" w:rsidRDefault="00E26ED6" w:rsidP="00E26ED6">
            <w:pPr>
              <w:jc w:val="both"/>
            </w:pPr>
          </w:p>
        </w:tc>
        <w:tc>
          <w:tcPr>
            <w:tcW w:w="3422" w:type="dxa"/>
          </w:tcPr>
          <w:p w:rsidR="00E26ED6" w:rsidRPr="00E26ED6" w:rsidRDefault="00E26ED6" w:rsidP="00E26ED6">
            <w:pPr>
              <w:jc w:val="both"/>
            </w:pPr>
            <w:r w:rsidRPr="00E26ED6">
              <w:t>Деятельность по обеспечению работоспособности телефонии и телевещания</w:t>
            </w:r>
          </w:p>
        </w:tc>
        <w:tc>
          <w:tcPr>
            <w:tcW w:w="992" w:type="dxa"/>
            <w:vMerge/>
          </w:tcPr>
          <w:p w:rsidR="00E26ED6" w:rsidRPr="00E26ED6" w:rsidRDefault="00E26ED6" w:rsidP="00E26ED6">
            <w:pPr>
              <w:jc w:val="both"/>
            </w:pPr>
          </w:p>
        </w:tc>
      </w:tr>
      <w:tr w:rsidR="00E26ED6" w:rsidRPr="00E26ED6" w:rsidTr="00E26ED6">
        <w:tc>
          <w:tcPr>
            <w:tcW w:w="656" w:type="dxa"/>
          </w:tcPr>
          <w:p w:rsidR="00E26ED6" w:rsidRPr="00E26ED6" w:rsidRDefault="00E26ED6" w:rsidP="00E26ED6">
            <w:pPr>
              <w:jc w:val="both"/>
            </w:pPr>
            <w:r w:rsidRPr="00E26ED6">
              <w:t>13</w:t>
            </w:r>
          </w:p>
        </w:tc>
        <w:tc>
          <w:tcPr>
            <w:tcW w:w="2810" w:type="dxa"/>
          </w:tcPr>
          <w:p w:rsidR="00E26ED6" w:rsidRPr="00E26ED6" w:rsidRDefault="00E26ED6" w:rsidP="00E26ED6">
            <w:pPr>
              <w:jc w:val="both"/>
            </w:pPr>
            <w:r w:rsidRPr="00E26ED6">
              <w:t>ООО «Натали»</w:t>
            </w:r>
          </w:p>
        </w:tc>
        <w:tc>
          <w:tcPr>
            <w:tcW w:w="1867" w:type="dxa"/>
          </w:tcPr>
          <w:p w:rsidR="00E26ED6" w:rsidRPr="00E26ED6" w:rsidRDefault="00E26ED6" w:rsidP="00E26ED6">
            <w:pPr>
              <w:jc w:val="both"/>
            </w:pPr>
            <w:proofErr w:type="spellStart"/>
            <w:r w:rsidRPr="00E26ED6">
              <w:t>Ландайс</w:t>
            </w:r>
            <w:proofErr w:type="spellEnd"/>
            <w:r w:rsidRPr="00E26ED6">
              <w:t xml:space="preserve"> М.М.</w:t>
            </w:r>
          </w:p>
        </w:tc>
        <w:tc>
          <w:tcPr>
            <w:tcW w:w="3422" w:type="dxa"/>
          </w:tcPr>
          <w:p w:rsidR="00E26ED6" w:rsidRPr="00E26ED6" w:rsidRDefault="00E26ED6" w:rsidP="00E26ED6">
            <w:pPr>
              <w:jc w:val="both"/>
            </w:pPr>
            <w:r w:rsidRPr="00E26ED6">
              <w:t>Розничная торговля</w:t>
            </w:r>
          </w:p>
        </w:tc>
        <w:tc>
          <w:tcPr>
            <w:tcW w:w="992" w:type="dxa"/>
          </w:tcPr>
          <w:p w:rsidR="00E26ED6" w:rsidRPr="00E26ED6" w:rsidRDefault="00E26ED6" w:rsidP="00E26ED6">
            <w:pPr>
              <w:jc w:val="both"/>
            </w:pPr>
            <w:r w:rsidRPr="00E26ED6">
              <w:t>4</w:t>
            </w:r>
          </w:p>
        </w:tc>
      </w:tr>
      <w:tr w:rsidR="00E26ED6" w:rsidRPr="00E26ED6" w:rsidTr="00E26ED6">
        <w:tc>
          <w:tcPr>
            <w:tcW w:w="656" w:type="dxa"/>
          </w:tcPr>
          <w:p w:rsidR="00E26ED6" w:rsidRPr="00E26ED6" w:rsidRDefault="00E26ED6" w:rsidP="00E26ED6">
            <w:pPr>
              <w:jc w:val="both"/>
            </w:pPr>
            <w:r w:rsidRPr="00E26ED6">
              <w:t>14</w:t>
            </w:r>
          </w:p>
        </w:tc>
        <w:tc>
          <w:tcPr>
            <w:tcW w:w="2810" w:type="dxa"/>
          </w:tcPr>
          <w:p w:rsidR="00E26ED6" w:rsidRPr="00E26ED6" w:rsidRDefault="00E26ED6" w:rsidP="00E26ED6">
            <w:pPr>
              <w:jc w:val="both"/>
            </w:pPr>
            <w:r w:rsidRPr="00E26ED6">
              <w:t>ООО «Орион»</w:t>
            </w:r>
          </w:p>
        </w:tc>
        <w:tc>
          <w:tcPr>
            <w:tcW w:w="1867" w:type="dxa"/>
          </w:tcPr>
          <w:p w:rsidR="00E26ED6" w:rsidRPr="00E26ED6" w:rsidRDefault="00E26ED6" w:rsidP="00E26ED6">
            <w:pPr>
              <w:jc w:val="both"/>
            </w:pPr>
            <w:r w:rsidRPr="00E26ED6">
              <w:t>Кинцель Н.Ю.</w:t>
            </w:r>
          </w:p>
        </w:tc>
        <w:tc>
          <w:tcPr>
            <w:tcW w:w="3422" w:type="dxa"/>
          </w:tcPr>
          <w:p w:rsidR="00E26ED6" w:rsidRPr="00E26ED6" w:rsidRDefault="00E26ED6" w:rsidP="00E26ED6">
            <w:pPr>
              <w:jc w:val="both"/>
            </w:pPr>
            <w:r w:rsidRPr="00E26ED6">
              <w:t>Розничная торговля</w:t>
            </w:r>
          </w:p>
        </w:tc>
        <w:tc>
          <w:tcPr>
            <w:tcW w:w="992" w:type="dxa"/>
          </w:tcPr>
          <w:p w:rsidR="00E26ED6" w:rsidRPr="00E26ED6" w:rsidRDefault="00E26ED6" w:rsidP="00E26ED6">
            <w:pPr>
              <w:jc w:val="both"/>
            </w:pPr>
            <w:r w:rsidRPr="00E26ED6">
              <w:t>3</w:t>
            </w:r>
          </w:p>
        </w:tc>
      </w:tr>
      <w:tr w:rsidR="00E26ED6" w:rsidRPr="00E26ED6" w:rsidTr="00E26ED6">
        <w:tc>
          <w:tcPr>
            <w:tcW w:w="656" w:type="dxa"/>
          </w:tcPr>
          <w:p w:rsidR="00E26ED6" w:rsidRPr="00E26ED6" w:rsidRDefault="00E26ED6" w:rsidP="00E26ED6">
            <w:pPr>
              <w:jc w:val="both"/>
            </w:pPr>
            <w:r w:rsidRPr="00E26ED6">
              <w:t>16</w:t>
            </w:r>
          </w:p>
        </w:tc>
        <w:tc>
          <w:tcPr>
            <w:tcW w:w="2810" w:type="dxa"/>
          </w:tcPr>
          <w:p w:rsidR="00E26ED6" w:rsidRPr="00E26ED6" w:rsidRDefault="00E26ED6" w:rsidP="00E26ED6">
            <w:pPr>
              <w:jc w:val="both"/>
            </w:pPr>
            <w:r w:rsidRPr="00E26ED6">
              <w:t>ИП Титова Е.Р.</w:t>
            </w:r>
          </w:p>
        </w:tc>
        <w:tc>
          <w:tcPr>
            <w:tcW w:w="1867" w:type="dxa"/>
          </w:tcPr>
          <w:p w:rsidR="00E26ED6" w:rsidRPr="00E26ED6" w:rsidRDefault="00E26ED6" w:rsidP="00E26ED6">
            <w:pPr>
              <w:jc w:val="both"/>
            </w:pPr>
            <w:r w:rsidRPr="00E26ED6">
              <w:t>Титова Е.Р.</w:t>
            </w:r>
          </w:p>
        </w:tc>
        <w:tc>
          <w:tcPr>
            <w:tcW w:w="3422" w:type="dxa"/>
          </w:tcPr>
          <w:p w:rsidR="00E26ED6" w:rsidRPr="00E26ED6" w:rsidRDefault="00E26ED6" w:rsidP="00E26ED6">
            <w:r w:rsidRPr="00E26ED6">
              <w:t>Розничная торговля</w:t>
            </w:r>
          </w:p>
        </w:tc>
        <w:tc>
          <w:tcPr>
            <w:tcW w:w="992" w:type="dxa"/>
          </w:tcPr>
          <w:p w:rsidR="00E26ED6" w:rsidRPr="00E26ED6" w:rsidRDefault="00E26ED6" w:rsidP="00E26ED6">
            <w:pPr>
              <w:jc w:val="both"/>
            </w:pPr>
            <w:r w:rsidRPr="00E26ED6">
              <w:t>3</w:t>
            </w:r>
          </w:p>
        </w:tc>
      </w:tr>
      <w:tr w:rsidR="00E26ED6" w:rsidRPr="00E26ED6" w:rsidTr="00E26ED6">
        <w:tc>
          <w:tcPr>
            <w:tcW w:w="656" w:type="dxa"/>
          </w:tcPr>
          <w:p w:rsidR="00E26ED6" w:rsidRPr="00E26ED6" w:rsidRDefault="00E26ED6" w:rsidP="00E26ED6">
            <w:pPr>
              <w:jc w:val="both"/>
            </w:pPr>
            <w:r w:rsidRPr="00E26ED6">
              <w:t>17</w:t>
            </w:r>
          </w:p>
        </w:tc>
        <w:tc>
          <w:tcPr>
            <w:tcW w:w="2810" w:type="dxa"/>
          </w:tcPr>
          <w:p w:rsidR="00E26ED6" w:rsidRPr="00E26ED6" w:rsidRDefault="00E26ED6" w:rsidP="00E26ED6">
            <w:pPr>
              <w:jc w:val="both"/>
              <w:rPr>
                <w:highlight w:val="yellow"/>
              </w:rPr>
            </w:pPr>
            <w:r w:rsidRPr="00E26ED6">
              <w:t xml:space="preserve"> Частное охранное предприятие (Северные сети)</w:t>
            </w:r>
          </w:p>
        </w:tc>
        <w:tc>
          <w:tcPr>
            <w:tcW w:w="1867" w:type="dxa"/>
          </w:tcPr>
          <w:p w:rsidR="00E26ED6" w:rsidRPr="00E26ED6" w:rsidRDefault="00E26ED6" w:rsidP="00E26ED6">
            <w:pPr>
              <w:jc w:val="both"/>
              <w:rPr>
                <w:highlight w:val="yellow"/>
              </w:rPr>
            </w:pPr>
          </w:p>
        </w:tc>
        <w:tc>
          <w:tcPr>
            <w:tcW w:w="3422" w:type="dxa"/>
          </w:tcPr>
          <w:p w:rsidR="00E26ED6" w:rsidRPr="00E26ED6" w:rsidRDefault="00E26ED6" w:rsidP="00E26ED6">
            <w:pPr>
              <w:jc w:val="both"/>
            </w:pPr>
            <w:r w:rsidRPr="00E26ED6">
              <w:t>Охранная деятельность</w:t>
            </w:r>
          </w:p>
        </w:tc>
        <w:tc>
          <w:tcPr>
            <w:tcW w:w="992" w:type="dxa"/>
          </w:tcPr>
          <w:p w:rsidR="00E26ED6" w:rsidRPr="00E26ED6" w:rsidRDefault="00E26ED6" w:rsidP="00E26ED6">
            <w:pPr>
              <w:jc w:val="both"/>
            </w:pPr>
            <w:r w:rsidRPr="00E26ED6">
              <w:t>3</w:t>
            </w:r>
          </w:p>
        </w:tc>
      </w:tr>
      <w:tr w:rsidR="00E26ED6" w:rsidRPr="00E26ED6" w:rsidTr="00E26ED6">
        <w:tc>
          <w:tcPr>
            <w:tcW w:w="656" w:type="dxa"/>
          </w:tcPr>
          <w:p w:rsidR="00E26ED6" w:rsidRPr="00E26ED6" w:rsidRDefault="00E26ED6" w:rsidP="00E26ED6">
            <w:pPr>
              <w:jc w:val="both"/>
            </w:pPr>
            <w:r w:rsidRPr="00E26ED6">
              <w:t>18</w:t>
            </w:r>
          </w:p>
        </w:tc>
        <w:tc>
          <w:tcPr>
            <w:tcW w:w="2810" w:type="dxa"/>
          </w:tcPr>
          <w:p w:rsidR="00E26ED6" w:rsidRPr="00E26ED6" w:rsidRDefault="00E26ED6" w:rsidP="00E26ED6">
            <w:pPr>
              <w:jc w:val="both"/>
            </w:pPr>
            <w:r w:rsidRPr="00E26ED6">
              <w:t>«Газпром газораспределение Томск»</w:t>
            </w:r>
          </w:p>
        </w:tc>
        <w:tc>
          <w:tcPr>
            <w:tcW w:w="1867" w:type="dxa"/>
          </w:tcPr>
          <w:p w:rsidR="00E26ED6" w:rsidRPr="00E26ED6" w:rsidRDefault="00E26ED6" w:rsidP="00E26ED6">
            <w:pPr>
              <w:jc w:val="both"/>
            </w:pPr>
          </w:p>
        </w:tc>
        <w:tc>
          <w:tcPr>
            <w:tcW w:w="3422" w:type="dxa"/>
          </w:tcPr>
          <w:p w:rsidR="00E26ED6" w:rsidRPr="00E26ED6" w:rsidRDefault="00E26ED6" w:rsidP="00E26ED6">
            <w:pPr>
              <w:jc w:val="both"/>
            </w:pPr>
            <w:r w:rsidRPr="00E26ED6">
              <w:t>Деятельность по обеспечению работоспособности  газопровода</w:t>
            </w:r>
          </w:p>
        </w:tc>
        <w:tc>
          <w:tcPr>
            <w:tcW w:w="992" w:type="dxa"/>
          </w:tcPr>
          <w:p w:rsidR="00E26ED6" w:rsidRPr="00E26ED6" w:rsidRDefault="00E26ED6" w:rsidP="00E26ED6">
            <w:pPr>
              <w:jc w:val="both"/>
            </w:pPr>
            <w:r w:rsidRPr="00E26ED6">
              <w:t>2</w:t>
            </w:r>
          </w:p>
        </w:tc>
      </w:tr>
      <w:tr w:rsidR="00E26ED6" w:rsidRPr="00E26ED6" w:rsidTr="00E26ED6">
        <w:tc>
          <w:tcPr>
            <w:tcW w:w="656" w:type="dxa"/>
          </w:tcPr>
          <w:p w:rsidR="00E26ED6" w:rsidRPr="00E26ED6" w:rsidRDefault="00E26ED6" w:rsidP="00E26ED6">
            <w:pPr>
              <w:jc w:val="both"/>
            </w:pPr>
            <w:r w:rsidRPr="00E26ED6">
              <w:t>19</w:t>
            </w:r>
          </w:p>
        </w:tc>
        <w:tc>
          <w:tcPr>
            <w:tcW w:w="2810" w:type="dxa"/>
          </w:tcPr>
          <w:p w:rsidR="00E26ED6" w:rsidRPr="00E26ED6" w:rsidRDefault="00E26ED6" w:rsidP="00E26ED6">
            <w:pPr>
              <w:jc w:val="both"/>
            </w:pPr>
            <w:r w:rsidRPr="00E26ED6">
              <w:t>ОГУ «Центр социальной поддержки населения»</w:t>
            </w:r>
          </w:p>
        </w:tc>
        <w:tc>
          <w:tcPr>
            <w:tcW w:w="1867" w:type="dxa"/>
          </w:tcPr>
          <w:p w:rsidR="00E26ED6" w:rsidRPr="00E26ED6" w:rsidRDefault="00E26ED6" w:rsidP="00E26ED6">
            <w:pPr>
              <w:jc w:val="both"/>
            </w:pPr>
            <w:r w:rsidRPr="00E26ED6">
              <w:t>Маркина Н.К.</w:t>
            </w:r>
          </w:p>
        </w:tc>
        <w:tc>
          <w:tcPr>
            <w:tcW w:w="3422" w:type="dxa"/>
          </w:tcPr>
          <w:p w:rsidR="00E26ED6" w:rsidRPr="00E26ED6" w:rsidRDefault="00E26ED6" w:rsidP="00E26ED6">
            <w:pPr>
              <w:jc w:val="both"/>
            </w:pPr>
            <w:r w:rsidRPr="00E26ED6">
              <w:t>Предоставление социальных услуг</w:t>
            </w:r>
          </w:p>
        </w:tc>
        <w:tc>
          <w:tcPr>
            <w:tcW w:w="992" w:type="dxa"/>
          </w:tcPr>
          <w:p w:rsidR="00E26ED6" w:rsidRPr="00E26ED6" w:rsidRDefault="00E26ED6" w:rsidP="00E26ED6">
            <w:pPr>
              <w:jc w:val="both"/>
            </w:pPr>
            <w:r w:rsidRPr="00E26ED6">
              <w:t>1</w:t>
            </w:r>
          </w:p>
        </w:tc>
      </w:tr>
      <w:tr w:rsidR="00E26ED6" w:rsidRPr="00E26ED6" w:rsidTr="00E26ED6">
        <w:tc>
          <w:tcPr>
            <w:tcW w:w="656" w:type="dxa"/>
          </w:tcPr>
          <w:p w:rsidR="00E26ED6" w:rsidRPr="00E26ED6" w:rsidRDefault="00E26ED6" w:rsidP="00E26ED6">
            <w:pPr>
              <w:jc w:val="both"/>
            </w:pPr>
            <w:r w:rsidRPr="00E26ED6">
              <w:t>20</w:t>
            </w:r>
          </w:p>
        </w:tc>
        <w:tc>
          <w:tcPr>
            <w:tcW w:w="2810" w:type="dxa"/>
          </w:tcPr>
          <w:p w:rsidR="00E26ED6" w:rsidRPr="00E26ED6" w:rsidRDefault="00E26ED6" w:rsidP="00E26ED6">
            <w:pPr>
              <w:jc w:val="both"/>
            </w:pPr>
            <w:r w:rsidRPr="00E26ED6">
              <w:t>МБУК «Каргасокская ЦРБ»</w:t>
            </w:r>
          </w:p>
        </w:tc>
        <w:tc>
          <w:tcPr>
            <w:tcW w:w="1867" w:type="dxa"/>
          </w:tcPr>
          <w:p w:rsidR="00E26ED6" w:rsidRPr="00E26ED6" w:rsidRDefault="00E26ED6" w:rsidP="00E26ED6">
            <w:pPr>
              <w:jc w:val="both"/>
            </w:pPr>
          </w:p>
        </w:tc>
        <w:tc>
          <w:tcPr>
            <w:tcW w:w="3422" w:type="dxa"/>
          </w:tcPr>
          <w:p w:rsidR="00E26ED6" w:rsidRPr="00E26ED6" w:rsidRDefault="00E26ED6" w:rsidP="00E26ED6">
            <w:pPr>
              <w:jc w:val="both"/>
            </w:pPr>
            <w:r w:rsidRPr="00E26ED6">
              <w:t>Библиотечное обслуживание населения</w:t>
            </w:r>
          </w:p>
        </w:tc>
        <w:tc>
          <w:tcPr>
            <w:tcW w:w="992" w:type="dxa"/>
          </w:tcPr>
          <w:p w:rsidR="00E26ED6" w:rsidRPr="00E26ED6" w:rsidRDefault="00E26ED6" w:rsidP="00E26ED6">
            <w:pPr>
              <w:jc w:val="both"/>
            </w:pPr>
            <w:r w:rsidRPr="00E26ED6">
              <w:t>1</w:t>
            </w:r>
          </w:p>
        </w:tc>
      </w:tr>
      <w:tr w:rsidR="00E26ED6" w:rsidRPr="00E26ED6" w:rsidTr="00E26ED6">
        <w:tc>
          <w:tcPr>
            <w:tcW w:w="656" w:type="dxa"/>
          </w:tcPr>
          <w:p w:rsidR="00E26ED6" w:rsidRPr="00E26ED6" w:rsidRDefault="00E26ED6" w:rsidP="00E26ED6">
            <w:pPr>
              <w:jc w:val="both"/>
            </w:pPr>
            <w:r w:rsidRPr="00E26ED6">
              <w:t>21</w:t>
            </w:r>
          </w:p>
        </w:tc>
        <w:tc>
          <w:tcPr>
            <w:tcW w:w="2810" w:type="dxa"/>
          </w:tcPr>
          <w:p w:rsidR="00E26ED6" w:rsidRPr="00E26ED6" w:rsidRDefault="00E26ED6" w:rsidP="00E26ED6">
            <w:pPr>
              <w:jc w:val="both"/>
            </w:pPr>
            <w:r w:rsidRPr="00E26ED6">
              <w:t xml:space="preserve">Частное охранное предприятие </w:t>
            </w:r>
            <w:proofErr w:type="spellStart"/>
            <w:r w:rsidRPr="00E26ED6">
              <w:t>Рингер</w:t>
            </w:r>
            <w:proofErr w:type="spellEnd"/>
            <w:r w:rsidRPr="00E26ED6">
              <w:t xml:space="preserve"> (комплекс общежитий)</w:t>
            </w:r>
          </w:p>
        </w:tc>
        <w:tc>
          <w:tcPr>
            <w:tcW w:w="1867" w:type="dxa"/>
          </w:tcPr>
          <w:p w:rsidR="00E26ED6" w:rsidRPr="00E26ED6" w:rsidRDefault="00E26ED6" w:rsidP="00E26ED6">
            <w:pPr>
              <w:jc w:val="both"/>
            </w:pPr>
          </w:p>
        </w:tc>
        <w:tc>
          <w:tcPr>
            <w:tcW w:w="3422" w:type="dxa"/>
          </w:tcPr>
          <w:p w:rsidR="00E26ED6" w:rsidRPr="00E26ED6" w:rsidRDefault="00E26ED6" w:rsidP="00E26ED6">
            <w:pPr>
              <w:jc w:val="both"/>
            </w:pPr>
            <w:r w:rsidRPr="00E26ED6">
              <w:t>Охранная деятельность</w:t>
            </w:r>
          </w:p>
        </w:tc>
        <w:tc>
          <w:tcPr>
            <w:tcW w:w="992" w:type="dxa"/>
          </w:tcPr>
          <w:p w:rsidR="00E26ED6" w:rsidRPr="00E26ED6" w:rsidRDefault="00E26ED6" w:rsidP="00E26ED6">
            <w:pPr>
              <w:jc w:val="both"/>
            </w:pPr>
            <w:r w:rsidRPr="00E26ED6">
              <w:t>4</w:t>
            </w:r>
          </w:p>
        </w:tc>
      </w:tr>
      <w:tr w:rsidR="00E26ED6" w:rsidRPr="00E26ED6" w:rsidTr="00E26ED6">
        <w:tc>
          <w:tcPr>
            <w:tcW w:w="656" w:type="dxa"/>
          </w:tcPr>
          <w:p w:rsidR="00E26ED6" w:rsidRPr="00E26ED6" w:rsidRDefault="00E26ED6" w:rsidP="00E26ED6">
            <w:pPr>
              <w:jc w:val="both"/>
            </w:pPr>
            <w:r w:rsidRPr="00E26ED6">
              <w:t>22</w:t>
            </w:r>
          </w:p>
        </w:tc>
        <w:tc>
          <w:tcPr>
            <w:tcW w:w="2810" w:type="dxa"/>
          </w:tcPr>
          <w:p w:rsidR="00E26ED6" w:rsidRPr="00E26ED6" w:rsidRDefault="00E26ED6" w:rsidP="00E26ED6">
            <w:pPr>
              <w:jc w:val="both"/>
            </w:pPr>
            <w:r w:rsidRPr="00E26ED6">
              <w:t xml:space="preserve">ИП </w:t>
            </w:r>
            <w:proofErr w:type="spellStart"/>
            <w:r w:rsidRPr="00E26ED6">
              <w:t>Шатский</w:t>
            </w:r>
            <w:proofErr w:type="spellEnd"/>
            <w:r w:rsidRPr="00E26ED6">
              <w:t xml:space="preserve"> Е.А.</w:t>
            </w:r>
          </w:p>
        </w:tc>
        <w:tc>
          <w:tcPr>
            <w:tcW w:w="1867" w:type="dxa"/>
          </w:tcPr>
          <w:p w:rsidR="00E26ED6" w:rsidRPr="00E26ED6" w:rsidRDefault="00E26ED6" w:rsidP="00E26ED6">
            <w:pPr>
              <w:jc w:val="both"/>
            </w:pPr>
            <w:proofErr w:type="spellStart"/>
            <w:r w:rsidRPr="00E26ED6">
              <w:t>Шатский</w:t>
            </w:r>
            <w:proofErr w:type="spellEnd"/>
            <w:r w:rsidRPr="00E26ED6">
              <w:t xml:space="preserve"> Е.А.</w:t>
            </w:r>
          </w:p>
        </w:tc>
        <w:tc>
          <w:tcPr>
            <w:tcW w:w="3422" w:type="dxa"/>
          </w:tcPr>
          <w:p w:rsidR="00E26ED6" w:rsidRPr="00E26ED6" w:rsidRDefault="00E26ED6" w:rsidP="00E26ED6">
            <w:pPr>
              <w:jc w:val="both"/>
            </w:pPr>
            <w:r w:rsidRPr="00E26ED6">
              <w:t>Рыболовство пресноводное</w:t>
            </w:r>
          </w:p>
        </w:tc>
        <w:tc>
          <w:tcPr>
            <w:tcW w:w="992" w:type="dxa"/>
          </w:tcPr>
          <w:p w:rsidR="00E26ED6" w:rsidRPr="00E26ED6" w:rsidRDefault="00E26ED6" w:rsidP="00E26ED6">
            <w:pPr>
              <w:jc w:val="both"/>
            </w:pPr>
            <w:r w:rsidRPr="00E26ED6">
              <w:t>1</w:t>
            </w:r>
          </w:p>
          <w:p w:rsidR="00E26ED6" w:rsidRPr="00E26ED6" w:rsidRDefault="00E26ED6" w:rsidP="00E26ED6">
            <w:pPr>
              <w:jc w:val="both"/>
            </w:pPr>
          </w:p>
        </w:tc>
      </w:tr>
      <w:tr w:rsidR="00E26ED6" w:rsidRPr="00E26ED6" w:rsidTr="00E26ED6">
        <w:tc>
          <w:tcPr>
            <w:tcW w:w="656" w:type="dxa"/>
          </w:tcPr>
          <w:p w:rsidR="00E26ED6" w:rsidRPr="00E26ED6" w:rsidRDefault="00E26ED6" w:rsidP="00E26ED6">
            <w:pPr>
              <w:jc w:val="both"/>
            </w:pPr>
            <w:r w:rsidRPr="00E26ED6">
              <w:t>23</w:t>
            </w:r>
          </w:p>
        </w:tc>
        <w:tc>
          <w:tcPr>
            <w:tcW w:w="2810" w:type="dxa"/>
          </w:tcPr>
          <w:p w:rsidR="00E26ED6" w:rsidRPr="00E26ED6" w:rsidRDefault="00E26ED6" w:rsidP="00E26ED6">
            <w:pPr>
              <w:jc w:val="both"/>
            </w:pPr>
            <w:r w:rsidRPr="00E26ED6">
              <w:t xml:space="preserve">ИП </w:t>
            </w:r>
            <w:proofErr w:type="spellStart"/>
            <w:r w:rsidRPr="00E26ED6">
              <w:t>Андраханов</w:t>
            </w:r>
            <w:proofErr w:type="spellEnd"/>
            <w:r w:rsidRPr="00E26ED6">
              <w:t xml:space="preserve"> С.И.</w:t>
            </w:r>
          </w:p>
        </w:tc>
        <w:tc>
          <w:tcPr>
            <w:tcW w:w="1867" w:type="dxa"/>
          </w:tcPr>
          <w:p w:rsidR="00E26ED6" w:rsidRPr="00E26ED6" w:rsidRDefault="00E26ED6" w:rsidP="00E26ED6">
            <w:pPr>
              <w:jc w:val="both"/>
            </w:pPr>
            <w:proofErr w:type="spellStart"/>
            <w:r w:rsidRPr="00E26ED6">
              <w:t>Андраханов</w:t>
            </w:r>
            <w:proofErr w:type="spellEnd"/>
            <w:r w:rsidRPr="00E26ED6">
              <w:t xml:space="preserve"> С.И</w:t>
            </w:r>
          </w:p>
        </w:tc>
        <w:tc>
          <w:tcPr>
            <w:tcW w:w="3422" w:type="dxa"/>
          </w:tcPr>
          <w:p w:rsidR="00E26ED6" w:rsidRPr="00E26ED6" w:rsidRDefault="00E26ED6" w:rsidP="00E26ED6">
            <w:pPr>
              <w:jc w:val="both"/>
            </w:pPr>
            <w:r w:rsidRPr="00E26ED6">
              <w:t>Рыболовство пресноводное</w:t>
            </w:r>
          </w:p>
        </w:tc>
        <w:tc>
          <w:tcPr>
            <w:tcW w:w="992" w:type="dxa"/>
          </w:tcPr>
          <w:p w:rsidR="00E26ED6" w:rsidRPr="00E26ED6" w:rsidRDefault="00E26ED6" w:rsidP="00E26ED6">
            <w:pPr>
              <w:jc w:val="both"/>
            </w:pPr>
            <w:r w:rsidRPr="00E26ED6">
              <w:t>1</w:t>
            </w:r>
          </w:p>
        </w:tc>
      </w:tr>
      <w:tr w:rsidR="00E26ED6" w:rsidRPr="00E26ED6" w:rsidTr="00E26ED6">
        <w:tc>
          <w:tcPr>
            <w:tcW w:w="656" w:type="dxa"/>
          </w:tcPr>
          <w:p w:rsidR="00E26ED6" w:rsidRPr="00E26ED6" w:rsidRDefault="00E26ED6" w:rsidP="00E26ED6">
            <w:pPr>
              <w:jc w:val="both"/>
            </w:pPr>
            <w:r w:rsidRPr="00E26ED6">
              <w:t>24</w:t>
            </w:r>
          </w:p>
        </w:tc>
        <w:tc>
          <w:tcPr>
            <w:tcW w:w="2810" w:type="dxa"/>
          </w:tcPr>
          <w:p w:rsidR="00E26ED6" w:rsidRPr="00E26ED6" w:rsidRDefault="00E26ED6" w:rsidP="00E26ED6">
            <w:pPr>
              <w:jc w:val="both"/>
            </w:pPr>
            <w:r w:rsidRPr="00E26ED6">
              <w:t xml:space="preserve">ИП </w:t>
            </w:r>
            <w:proofErr w:type="spellStart"/>
            <w:r w:rsidRPr="00E26ED6">
              <w:t>Базгаева</w:t>
            </w:r>
            <w:proofErr w:type="spellEnd"/>
            <w:r w:rsidRPr="00E26ED6">
              <w:t xml:space="preserve"> А.А.</w:t>
            </w:r>
          </w:p>
        </w:tc>
        <w:tc>
          <w:tcPr>
            <w:tcW w:w="1867" w:type="dxa"/>
          </w:tcPr>
          <w:p w:rsidR="00E26ED6" w:rsidRPr="00E26ED6" w:rsidRDefault="00E26ED6" w:rsidP="00E26ED6">
            <w:pPr>
              <w:jc w:val="both"/>
            </w:pPr>
            <w:proofErr w:type="spellStart"/>
            <w:r w:rsidRPr="00E26ED6">
              <w:t>Базгаева</w:t>
            </w:r>
            <w:proofErr w:type="spellEnd"/>
            <w:r w:rsidRPr="00E26ED6">
              <w:t xml:space="preserve"> А.А.</w:t>
            </w:r>
          </w:p>
        </w:tc>
        <w:tc>
          <w:tcPr>
            <w:tcW w:w="3422" w:type="dxa"/>
          </w:tcPr>
          <w:p w:rsidR="00E26ED6" w:rsidRPr="00E26ED6" w:rsidRDefault="00E26ED6" w:rsidP="00E26ED6">
            <w:pPr>
              <w:jc w:val="both"/>
            </w:pPr>
            <w:r w:rsidRPr="00E26ED6">
              <w:t>Рыболовство пресноводное</w:t>
            </w:r>
          </w:p>
        </w:tc>
        <w:tc>
          <w:tcPr>
            <w:tcW w:w="992" w:type="dxa"/>
          </w:tcPr>
          <w:p w:rsidR="00E26ED6" w:rsidRPr="00E26ED6" w:rsidRDefault="00E26ED6" w:rsidP="00E26ED6">
            <w:pPr>
              <w:jc w:val="both"/>
            </w:pPr>
            <w:r w:rsidRPr="00E26ED6">
              <w:t>1</w:t>
            </w:r>
          </w:p>
        </w:tc>
      </w:tr>
      <w:tr w:rsidR="00E26ED6" w:rsidRPr="00E26ED6" w:rsidTr="00E26ED6">
        <w:trPr>
          <w:trHeight w:val="58"/>
        </w:trPr>
        <w:tc>
          <w:tcPr>
            <w:tcW w:w="656" w:type="dxa"/>
          </w:tcPr>
          <w:p w:rsidR="00E26ED6" w:rsidRPr="00E26ED6" w:rsidRDefault="00E26ED6" w:rsidP="00E26ED6">
            <w:pPr>
              <w:jc w:val="both"/>
            </w:pPr>
            <w:r w:rsidRPr="00E26ED6">
              <w:t>25</w:t>
            </w:r>
          </w:p>
        </w:tc>
        <w:tc>
          <w:tcPr>
            <w:tcW w:w="2810" w:type="dxa"/>
          </w:tcPr>
          <w:p w:rsidR="00E26ED6" w:rsidRPr="00E26ED6" w:rsidRDefault="00E26ED6" w:rsidP="00E26ED6">
            <w:pPr>
              <w:jc w:val="both"/>
            </w:pPr>
            <w:r w:rsidRPr="00E26ED6">
              <w:t>ИП Матвеева Ю.П.</w:t>
            </w:r>
          </w:p>
        </w:tc>
        <w:tc>
          <w:tcPr>
            <w:tcW w:w="1867" w:type="dxa"/>
          </w:tcPr>
          <w:p w:rsidR="00E26ED6" w:rsidRPr="00E26ED6" w:rsidRDefault="00E26ED6" w:rsidP="00E26ED6">
            <w:pPr>
              <w:jc w:val="both"/>
            </w:pPr>
            <w:r w:rsidRPr="00E26ED6">
              <w:t>Матвеева Ю.П.</w:t>
            </w:r>
          </w:p>
        </w:tc>
        <w:tc>
          <w:tcPr>
            <w:tcW w:w="3422" w:type="dxa"/>
          </w:tcPr>
          <w:p w:rsidR="00E26ED6" w:rsidRPr="00E26ED6" w:rsidRDefault="00E26ED6" w:rsidP="00E26ED6">
            <w:pPr>
              <w:jc w:val="both"/>
            </w:pPr>
            <w:r w:rsidRPr="00E26ED6">
              <w:t>Рыболовство пресноводное</w:t>
            </w:r>
          </w:p>
        </w:tc>
        <w:tc>
          <w:tcPr>
            <w:tcW w:w="992" w:type="dxa"/>
          </w:tcPr>
          <w:p w:rsidR="00E26ED6" w:rsidRPr="00E26ED6" w:rsidRDefault="00E26ED6" w:rsidP="00E26ED6">
            <w:pPr>
              <w:jc w:val="both"/>
            </w:pPr>
            <w:r w:rsidRPr="00E26ED6">
              <w:t>1</w:t>
            </w:r>
          </w:p>
        </w:tc>
      </w:tr>
    </w:tbl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малого предпринимательства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Торговля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Основная доля товарооборота осуществляется частными предпринимателями, имеющими магазины. Потребительский рынок муниципального образования представляет собой сеть состоящих из 3 магазинов, павильонов-  с общей торговой площадью 182,3 </w:t>
      </w:r>
      <w:proofErr w:type="spellStart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территории производство хлебобулочных </w:t>
      </w:r>
      <w:proofErr w:type="gramStart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  представлено</w:t>
      </w:r>
      <w:proofErr w:type="gramEnd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производителем: пекарня ООО «Газпром питание» оснащена современным оборудованием, весь процесс хлебопечения автоматизирован. Стоимость одной булки хлеба весом 800 грамм составляет 28,00 рублей, широк ассортимент и кондитерских изделий.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Характеризуя торговую сеть поселения, следует отметить отсутствие специализированных магазинов по продаже бытовой техники и радиоэлектроники, мебели, магазинов по продаже запасных частей для автомобилей и прочей техники, ритуальных услуг, эта группа товаров приобретается населением в районном или областном центрах, несмотря на транспортную труднодоступность и отдаленность. Отсутствуют магазины самообслуживания, по-прежнему торговля осуществляется через прилавок, на полках соседствуют продовольственные товары и товары бытовой химии. Продовольственные товары в некоторых магазинах представлены скудным ассортиментом, хотя у населения растет спрос   к более качественному товару.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Общественное питание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Предприятия общественного питания в муниципальном образовании «Вертикосское сельское поселение»: столовая (МКОУ Вертикосская СОШ) и Филиал Томского управления организации общественного питания ООО «Газпром питание» с общим количеством посадочных мест 98 и площадью зала обслуживания посетителей -138,37 </w:t>
      </w:r>
      <w:proofErr w:type="spellStart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., среднедневное посещение 140 человек.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Образование</w:t>
      </w:r>
    </w:p>
    <w:p w:rsidR="00E26ED6" w:rsidRPr="00E26ED6" w:rsidRDefault="00E26ED6" w:rsidP="00E26E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образования в поселении достаточно развита. Она представлена дошкольным образовательным учреждением и одной общеобразовательной школой.</w:t>
      </w:r>
    </w:p>
    <w:p w:rsidR="00E26ED6" w:rsidRPr="00E26ED6" w:rsidRDefault="00E26ED6" w:rsidP="00E26E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Так, при плановой наполняемости школы в 120 человек в ней учатся 72 ученика (наполняемость 60 %). 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Наблюдается тенденция снижения численности обучающихся в общеобразовательном учреждении. Процесс обучения проходит в 1 смену.</w:t>
      </w:r>
    </w:p>
    <w:p w:rsidR="00E26ED6" w:rsidRPr="00E26ED6" w:rsidRDefault="00E26ED6" w:rsidP="00E26E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плановой наполняемости детского дошкольного учреждения в 43 человека, в нем находится 28 детей, то есть наполняемость составляет 65 %. Существует потребность образовательных учреждений в кадрах, таких как учитель английского языка, истории, обществознания.</w:t>
      </w:r>
    </w:p>
    <w:p w:rsidR="00E26ED6" w:rsidRPr="00E26ED6" w:rsidRDefault="00E26ED6" w:rsidP="00E26E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6ED6" w:rsidRPr="00E26ED6" w:rsidRDefault="00E26ED6" w:rsidP="00E26E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6ED6" w:rsidRPr="00E26ED6" w:rsidRDefault="00E26ED6" w:rsidP="00E26ED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Здравоохранение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территории поселения расположен один ФАП, работу которого осуществляют два специалиста. Филиал ФАП находится в ведении ОГБУЗ «Каргасокская районная больница» Прием граждан проводиться ежедневно. Кроме того, жители села ежегодно в мае проходят комплексное обследование у врачей плавучей поликлиники, что дает населению возможность выявления заболевания на ранней стадии. В составе врачей плавучей поликлиники высококвалифицированные специалисты из ОКБ, клиники профосмотров г. Томска.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Работками </w:t>
      </w:r>
      <w:proofErr w:type="spellStart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ФАПа</w:t>
      </w:r>
      <w:proofErr w:type="spellEnd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 проводится </w:t>
      </w:r>
      <w:proofErr w:type="gramStart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иммунизация  против</w:t>
      </w:r>
      <w:proofErr w:type="gramEnd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гриппа, гепатита, АДС (столбняк), клещевой энцефалит, краснуха, </w:t>
      </w:r>
      <w:proofErr w:type="spellStart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полеомелит</w:t>
      </w:r>
      <w:proofErr w:type="spellEnd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паротит, коклюш, БЦЖ, реакция МАНТУ,  COVID-19 - средства территориального органа  медицинского страхования. Общее количество прививок более 600. 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прежнему остаются такие проблемы как: -труднодоступность районной поликлиники (удаленность, высокие тарифы и большая загруженность при перевозке пассажиров, низкие доходы населения); необходимость стоматологического </w:t>
      </w:r>
      <w:proofErr w:type="gramStart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обслуживания ;</w:t>
      </w:r>
      <w:proofErr w:type="gramEnd"/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-плохое обеспечение медикаментами, в селе отсутствует аптечный пункт.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 и спорт</w:t>
      </w:r>
    </w:p>
    <w:p w:rsidR="00E26ED6" w:rsidRPr="00E26ED6" w:rsidRDefault="00E26ED6" w:rsidP="00E26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 </w:t>
      </w:r>
      <w:proofErr w:type="gramStart"/>
      <w:r w:rsidRPr="00E26E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принятием  Закона</w:t>
      </w:r>
      <w:proofErr w:type="gramEnd"/>
      <w:r w:rsidRPr="00E26E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Томской области «Об организации физкультурно-оздоровительной работы с населением по месту жительства» организована работа  </w:t>
      </w:r>
      <w:proofErr w:type="spellStart"/>
      <w:r w:rsidRPr="00E26E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спортинструктора</w:t>
      </w:r>
      <w:proofErr w:type="spellEnd"/>
      <w:r w:rsidRPr="00E26ED6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FFFFF"/>
          <w:lang w:eastAsia="ru-RU"/>
        </w:rPr>
        <w:t xml:space="preserve">.  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задач которого является создание условий для улучшения физического здоровья населения, укрепление материально-технической базы массового спорта, создание условий для проведения спортивно-массовых мероприятий для различных категорий населения.</w:t>
      </w:r>
    </w:p>
    <w:p w:rsidR="00E26ED6" w:rsidRPr="00E26ED6" w:rsidRDefault="00E26ED6" w:rsidP="00E26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оплаты труда, приобретение спортивного </w:t>
      </w:r>
      <w:proofErr w:type="gramStart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инвентаря,  спортивных</w:t>
      </w:r>
      <w:proofErr w:type="gramEnd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осуществляется за счет средств областного бюджета и бюджета поселения. </w:t>
      </w:r>
      <w:proofErr w:type="gramStart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 проводит</w:t>
      </w:r>
      <w:proofErr w:type="gramEnd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спортивные мероприятия в течение  всего года. Это секции по настольному теннису, по волейболу и футболу, волейбол в школьном спортзале в зимнее время 6 раз в неделю, футбол летом на стадионе. Спортивные </w:t>
      </w:r>
      <w:proofErr w:type="gramStart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 посещают</w:t>
      </w:r>
      <w:proofErr w:type="gramEnd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 правило, дети школьного возраста, рабочая молодежь,  взрослое население неохотно приобщается к спорту. Сформировавшийся коллектив спортсменов выезжает на районные соревнования «Сибирские узоры».  На протяжении ряда </w:t>
      </w:r>
      <w:proofErr w:type="gramStart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  команда</w:t>
      </w:r>
      <w:proofErr w:type="gramEnd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спортсменов занимает призовые места, награждается денежными сертификатами. Администрация поселения оплачивает приобретение спортивного инвентаря, форм спортсменов, выделяет денежные средства для проведения спортивных мероприятий. </w:t>
      </w:r>
    </w:p>
    <w:p w:rsidR="00E26ED6" w:rsidRPr="00E26ED6" w:rsidRDefault="00E26ED6" w:rsidP="00E26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Культура</w:t>
      </w:r>
    </w:p>
    <w:p w:rsidR="00E26ED6" w:rsidRPr="00E26ED6" w:rsidRDefault="00E26ED6" w:rsidP="00E26ED6">
      <w:pPr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Организатором культурно - досуговых мероприятий на территории поселения </w:t>
      </w:r>
      <w:proofErr w:type="gramStart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 муниципальное</w:t>
      </w:r>
      <w:proofErr w:type="gramEnd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казенное  учреждение культуры «Вертикосский досуговый центр». Штатным расписанием утверждено 4,5 ставок, из них: 1 ставки директора, 1 штатная единица – режиссера.</w:t>
      </w:r>
    </w:p>
    <w:p w:rsidR="00E26ED6" w:rsidRPr="00E26ED6" w:rsidRDefault="00E26ED6" w:rsidP="00E26ED6">
      <w:pPr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привлечения </w:t>
      </w:r>
      <w:proofErr w:type="gramStart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жителей  к</w:t>
      </w:r>
      <w:proofErr w:type="gramEnd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участию в культурно - досуговых мероприятиях учреждение осуществляет организацию досуга населения, проводит детские дискотеки, творческие вечера, праздничные мероприятия</w:t>
      </w:r>
    </w:p>
    <w:p w:rsidR="00E26ED6" w:rsidRPr="00E26ED6" w:rsidRDefault="00E26ED6" w:rsidP="00E26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Досуговый центр оснащен необходимым инвентарем: акустической аппаратурой, офисной техникой. </w:t>
      </w:r>
    </w:p>
    <w:p w:rsidR="00E26ED6" w:rsidRPr="00E26ED6" w:rsidRDefault="00E26ED6" w:rsidP="00E26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здании  ДЦ</w:t>
      </w:r>
      <w:proofErr w:type="gramEnd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текущие ремонты, постоянно обновляется материально техническая база. </w:t>
      </w:r>
    </w:p>
    <w:p w:rsidR="00E26ED6" w:rsidRPr="00E26ED6" w:rsidRDefault="00E26ED6" w:rsidP="00E26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 ремонт: пола, крыши.</w:t>
      </w:r>
    </w:p>
    <w:p w:rsidR="00E26ED6" w:rsidRPr="00E26ED6" w:rsidRDefault="00E26ED6" w:rsidP="00E26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поселении действует библиотека. При библиотеке работают тематические кружки.</w:t>
      </w:r>
    </w:p>
    <w:p w:rsidR="00E26ED6" w:rsidRPr="00E26ED6" w:rsidRDefault="00E26ED6" w:rsidP="00E26ED6">
      <w:pPr>
        <w:autoSpaceDE w:val="0"/>
        <w:autoSpaceDN w:val="0"/>
        <w:adjustRightInd w:val="0"/>
        <w:spacing w:after="0" w:line="240" w:lineRule="auto"/>
        <w:ind w:left="36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Транспорт и связь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территории муниципального образования Вертикосское сельское поселение общая протяженность автомобильных дорог составляет </w:t>
      </w:r>
      <w:smartTag w:uri="urn:schemas-microsoft-com:office:smarttags" w:element="metricconverter">
        <w:smartTagPr>
          <w:attr w:name="ProductID" w:val="9,5 км"/>
        </w:smartTagPr>
        <w:r w:rsidRPr="00E26ED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9,5 км</w:t>
        </w:r>
      </w:smartTag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Вертикосское сельское поселение находиться в северо- восточной части Каргасокского района и является самым удаленным населенным пунктом от районного центра по реке Обь- расстояние </w:t>
      </w:r>
      <w:smartTag w:uri="urn:schemas-microsoft-com:office:smarttags" w:element="metricconverter">
        <w:smartTagPr>
          <w:attr w:name="ProductID" w:val="104 км"/>
        </w:smartTagPr>
        <w:r w:rsidRPr="00E26ED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104 км</w:t>
        </w:r>
      </w:smartTag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 районного центра в зимнее время можно добраться по «зимнику» на «такси», которые оказывают услуги по перевозке пассажиров в другие населенные пункты, а </w:t>
      </w:r>
      <w:proofErr w:type="gramStart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Томска, Новосибирска, Колпашево. В летнее время - водным транспортом в с. Каргасок или в низ по течению реки Обь до с.Колтогорск.</w:t>
      </w:r>
    </w:p>
    <w:p w:rsidR="00E26ED6" w:rsidRPr="00E26ED6" w:rsidRDefault="00E26ED6" w:rsidP="00E26E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Транспортная схема не позволяет обеспечить всех жителей населенного пункта регулярным круглогодичным автомобильным сообщением с районным центром.</w:t>
      </w:r>
    </w:p>
    <w:p w:rsidR="00E26ED6" w:rsidRPr="00E26ED6" w:rsidRDefault="00E26ED6" w:rsidP="00E26E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Перевозки автомобильным транспортом внутри района возможны только по зимникам и ледовым переправам.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поселении основным видом связи, является телефонная связь. Оказанием услуг занимается- Приобский ЦТ филиал ОАО «Сибирьтелеком».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Обеспеченность населения телефонными аппаратами сети общего пользования- 65,7% (на 228 домохозяйств 150 номеров). Сотовая связь представлена операторами «Билайн», «МТС».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Услуги по оказанию почтовой связи в поселении выполняет коллектив ОСП УФПС «Каргасокский почтамт» «Почта России».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Жилищно-коммунальное хозяйство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территории поселения отсутствуют предприятия и организации, осуществляющие деятельность в сфере ЖКХ, поэтому неотложные вопросы, связанные с решением вопросов жилищно-коммунального хозяйства, решает администрация поселения с привлечением специалистов и техники Вертикосской ПП АЛПУМГ.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Протяженность сетей освещения 7,6 км. Количество </w:t>
      </w:r>
      <w:proofErr w:type="spellStart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светоточек</w:t>
      </w:r>
      <w:proofErr w:type="spellEnd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72 шт.</w:t>
      </w:r>
    </w:p>
    <w:p w:rsidR="00E26ED6" w:rsidRPr="00E26ED6" w:rsidRDefault="00E26ED6" w:rsidP="00E26ED6">
      <w:pPr>
        <w:autoSpaceDE w:val="0"/>
        <w:autoSpaceDN w:val="0"/>
        <w:adjustRightInd w:val="0"/>
        <w:spacing w:after="0" w:line="240" w:lineRule="auto"/>
        <w:ind w:firstLine="1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Общая площадь жилого фонда поселения составляет 14,6 </w:t>
      </w:r>
      <w:proofErr w:type="spellStart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тыс.кв.м</w:t>
      </w:r>
      <w:proofErr w:type="spellEnd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., в том числе муниципального 2,</w:t>
      </w:r>
      <w:proofErr w:type="gramStart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57  </w:t>
      </w:r>
      <w:proofErr w:type="spellStart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тыс.кв.м</w:t>
      </w:r>
      <w:proofErr w:type="spellEnd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составляет 17,6% общего жилого фонда. Общая площадь муниципального жилищного фонда ежегодно уменьшается за счет приватизации жилья населением. Площадь ветхого жилья составляет 0,67 </w:t>
      </w:r>
      <w:proofErr w:type="spellStart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тыс.кв.м</w:t>
      </w:r>
      <w:proofErr w:type="spellEnd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в том числе муниципального – 0,67 </w:t>
      </w:r>
      <w:proofErr w:type="spellStart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тыс.кв.м</w:t>
      </w:r>
      <w:proofErr w:type="spellEnd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Обеспеченность общей площадью на 1 жителя 29,55 </w:t>
      </w:r>
      <w:proofErr w:type="spellStart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 </w:t>
      </w:r>
    </w:p>
    <w:p w:rsidR="00E26ED6" w:rsidRPr="00E26ED6" w:rsidRDefault="00E26ED6" w:rsidP="00E26ED6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Средства, направляемые на проведение выборочного капитального ремонта муниципального жилого фонда, из местного бюджета (331,6 тыс.руб.- план) в том числе и из средств, полученных от найма </w:t>
      </w:r>
      <w:proofErr w:type="gramStart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жилья  как</w:t>
      </w:r>
      <w:proofErr w:type="gramEnd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предшествующие года осуществляется только частичный ремонт – кровли, печи.</w:t>
      </w:r>
    </w:p>
    <w:p w:rsidR="00E26ED6" w:rsidRPr="00E26ED6" w:rsidRDefault="00E26ED6" w:rsidP="00E26ED6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Идет строительство двух жилых домов силами индивидуального застройщика.</w:t>
      </w:r>
    </w:p>
    <w:p w:rsidR="00E26ED6" w:rsidRPr="00E26ED6" w:rsidRDefault="00E26ED6" w:rsidP="00E26E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увеличивается объем реализации воды и газа населению. Доля жилья, оборудованного водопроводом, по состоянию на </w:t>
      </w:r>
      <w:proofErr w:type="gramStart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01.01.2023  составила</w:t>
      </w:r>
      <w:proofErr w:type="gramEnd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48 %, подключенного к централизованной сети газоснабжения, по состоянию на 01.01.2023– 33 %. 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Водоснабжение  осуществляется</w:t>
      </w:r>
      <w:proofErr w:type="gramEnd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водонапорных башен в летнее время (летний водопровод), в зимнее время из искусственных и естественных водоемов. В 2019 году, благодаря Губернаторской программе, в с. Вертикос установлен водоочистной комплекс «ГЕЙЗЕР-ТМ-1,5». Вода является для населения бесплатной, но бюджет поселения несет существенные затраты на содержание станции, которые лишь частично </w:t>
      </w:r>
      <w:proofErr w:type="gramStart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покрываются  возмещением</w:t>
      </w:r>
      <w:proofErr w:type="gramEnd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  из районного бюджета.</w:t>
      </w:r>
    </w:p>
    <w:p w:rsidR="00E26ED6" w:rsidRPr="00E26ED6" w:rsidRDefault="00E26ED6" w:rsidP="00E26E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системе централизованного водоснабжения   подключено 114 многоквартирных и индивидуальных домов. Подъем воды осуществляет водозаборная станция в которой находиться 2 артезианские скважины, 1 железобетонный резервуар, 1 аэрационная установка.</w:t>
      </w:r>
    </w:p>
    <w:p w:rsidR="00E26ED6" w:rsidRPr="00E26ED6" w:rsidRDefault="00E26ED6" w:rsidP="00E26E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Демографическая ситуация 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данным статистики численность населения (зарегистрированных постоянно) </w:t>
      </w:r>
      <w:r w:rsidRPr="00E2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1 октября 2023 года составляет 494.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2023 года наблюдается отрицательный миграционный прирост населения: выбыло 31 человек, прибыло 13 человек. 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Проанализированы сложившиеся тенденции естественного и миграционного прироста постоянного населения, возрастную структуру и структуру рождаемости, смертности-   на </w:t>
      </w:r>
      <w:proofErr w:type="gramStart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ближайшие  года</w:t>
      </w:r>
      <w:proofErr w:type="gramEnd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прогнозируется уменьшение численности населения в среднем  на 1%.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анализе данных возрастной структуры населения прослеживается преобладание группы населения в трудоспособном возрасте, она составляет более половины постоянно проживающих на территории </w:t>
      </w:r>
      <w:proofErr w:type="gramStart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 351</w:t>
      </w:r>
      <w:proofErr w:type="gramEnd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или 57,6%, доля старше трудоспособного возраста (55,60 лет и старше) 124 чел. или – 20,3 %, на молодое население (0-18 лет) приходиться  134 чел. или 22,0 %. Соотношение мужчин и женщин практическое равное (248 и 246 чел. соответственно).</w:t>
      </w:r>
    </w:p>
    <w:p w:rsidR="00E26ED6" w:rsidRPr="00E26ED6" w:rsidRDefault="00E26ED6" w:rsidP="00E26E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Снабжение населения топливом.</w:t>
      </w:r>
    </w:p>
    <w:p w:rsidR="00E26ED6" w:rsidRPr="00E26ED6" w:rsidRDefault="00E26ED6" w:rsidP="00E26E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Электроснабжение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населенного пункта ведётся </w:t>
      </w:r>
      <w:proofErr w:type="gramStart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централизованной</w:t>
      </w:r>
      <w:proofErr w:type="gramEnd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электроснабжения и предоставляется ОАО «ТЭСК».</w:t>
      </w:r>
    </w:p>
    <w:p w:rsidR="00E26ED6" w:rsidRPr="00E26ED6" w:rsidRDefault="00E26ED6" w:rsidP="00E26E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Газоснабжением  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Вертикосском сельском поселение охвачена «горная» часть села, в </w:t>
      </w:r>
      <w:proofErr w:type="spellStart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объекты социальной сферы. Также частично подключены к системе газоснабжения многоквартирные и индивидуальные дома в количестве 137 шт.</w:t>
      </w:r>
    </w:p>
    <w:p w:rsidR="00E26ED6" w:rsidRPr="00E26ED6" w:rsidRDefault="00E26ED6" w:rsidP="00E26E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Население, проживающее в квартирах и индивидуальных домах, </w:t>
      </w:r>
      <w:proofErr w:type="gramStart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 подключенных</w:t>
      </w:r>
      <w:proofErr w:type="gramEnd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 системе газоснабжения для отопления использует локальные источники теплоснабжения на </w:t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твердом топливе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(печное отопление). В августе 2023 года проведен газопровод </w:t>
      </w:r>
      <w:proofErr w:type="gramStart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в  «</w:t>
      </w:r>
      <w:proofErr w:type="gramEnd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подгорную» часть села, газификация продолжится в 2024 году.</w:t>
      </w:r>
    </w:p>
    <w:p w:rsidR="00E26ED6" w:rsidRPr="00E26ED6" w:rsidRDefault="00E26ED6" w:rsidP="00E26E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поселении </w:t>
      </w:r>
      <w:proofErr w:type="gramStart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 лесника</w:t>
      </w:r>
      <w:proofErr w:type="gramEnd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Выполнить свои функции в поселении Каргасокское лесничество   не может из-за отсутствия постоянного транспортного сообщения.  Подбор </w:t>
      </w:r>
      <w:proofErr w:type="gramStart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делян,  сбор</w:t>
      </w:r>
      <w:proofErr w:type="gramEnd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для оформления договоров купли-продажи лесных насаждений осуществляют работники администрации поселения. Пакет документов направляется специалисту Каргасокского лесничества. Контроль мест заготовки древесины и зачистки делян фактически не производится. </w:t>
      </w:r>
    </w:p>
    <w:p w:rsidR="00E26ED6" w:rsidRPr="00E26ED6" w:rsidRDefault="00E26ED6" w:rsidP="00E26E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 муниципального образования</w:t>
      </w:r>
    </w:p>
    <w:p w:rsidR="00E26ED6" w:rsidRPr="00E26ED6" w:rsidRDefault="00E26ED6" w:rsidP="00E26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Вертикосского сельского поселения</w:t>
      </w:r>
    </w:p>
    <w:p w:rsidR="00E26ED6" w:rsidRPr="00E26ED6" w:rsidRDefault="00E26ED6" w:rsidP="00E26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тыс.руб.</w:t>
      </w: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1"/>
        <w:gridCol w:w="916"/>
        <w:gridCol w:w="1014"/>
        <w:gridCol w:w="884"/>
        <w:gridCol w:w="892"/>
      </w:tblGrid>
      <w:tr w:rsidR="00E26ED6" w:rsidRPr="00E26ED6" w:rsidTr="00E26ED6">
        <w:trPr>
          <w:trHeight w:val="20"/>
        </w:trPr>
        <w:tc>
          <w:tcPr>
            <w:tcW w:w="5921" w:type="dxa"/>
            <w:shd w:val="clear" w:color="auto" w:fill="FFFFFF"/>
            <w:noWrap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 факт</w:t>
            </w:r>
          </w:p>
        </w:tc>
        <w:tc>
          <w:tcPr>
            <w:tcW w:w="1014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 факт</w:t>
            </w:r>
          </w:p>
        </w:tc>
        <w:tc>
          <w:tcPr>
            <w:tcW w:w="884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2022-факт</w:t>
            </w:r>
          </w:p>
        </w:tc>
        <w:tc>
          <w:tcPr>
            <w:tcW w:w="892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прогноз</w:t>
            </w:r>
          </w:p>
        </w:tc>
      </w:tr>
      <w:tr w:rsidR="00E26ED6" w:rsidRPr="00E26ED6" w:rsidTr="00E26ED6">
        <w:trPr>
          <w:trHeight w:val="20"/>
        </w:trPr>
        <w:tc>
          <w:tcPr>
            <w:tcW w:w="5921" w:type="dxa"/>
            <w:shd w:val="clear" w:color="auto" w:fill="FFFFFF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Доходы местного бюджета </w:t>
            </w: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–всего, из них  </w:t>
            </w:r>
          </w:p>
        </w:tc>
        <w:tc>
          <w:tcPr>
            <w:tcW w:w="916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11084</w:t>
            </w:r>
          </w:p>
        </w:tc>
        <w:tc>
          <w:tcPr>
            <w:tcW w:w="1014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11400</w:t>
            </w:r>
          </w:p>
        </w:tc>
        <w:tc>
          <w:tcPr>
            <w:tcW w:w="884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11442</w:t>
            </w:r>
          </w:p>
        </w:tc>
        <w:tc>
          <w:tcPr>
            <w:tcW w:w="892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12483</w:t>
            </w:r>
          </w:p>
        </w:tc>
      </w:tr>
      <w:tr w:rsidR="00E26ED6" w:rsidRPr="00E26ED6" w:rsidTr="00E26ED6">
        <w:trPr>
          <w:trHeight w:val="20"/>
        </w:trPr>
        <w:tc>
          <w:tcPr>
            <w:tcW w:w="5921" w:type="dxa"/>
            <w:shd w:val="clear" w:color="auto" w:fill="FFFFFF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 лиц</w:t>
            </w:r>
          </w:p>
        </w:tc>
        <w:tc>
          <w:tcPr>
            <w:tcW w:w="916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2701</w:t>
            </w:r>
          </w:p>
        </w:tc>
        <w:tc>
          <w:tcPr>
            <w:tcW w:w="1014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2520</w:t>
            </w:r>
          </w:p>
        </w:tc>
        <w:tc>
          <w:tcPr>
            <w:tcW w:w="884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3 251</w:t>
            </w:r>
          </w:p>
        </w:tc>
        <w:tc>
          <w:tcPr>
            <w:tcW w:w="892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2860</w:t>
            </w:r>
          </w:p>
        </w:tc>
      </w:tr>
      <w:tr w:rsidR="00E26ED6" w:rsidRPr="00E26ED6" w:rsidTr="00E26ED6">
        <w:trPr>
          <w:trHeight w:val="20"/>
        </w:trPr>
        <w:tc>
          <w:tcPr>
            <w:tcW w:w="5921" w:type="dxa"/>
            <w:shd w:val="clear" w:color="auto" w:fill="FFFFFF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916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014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884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892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</w:tr>
      <w:tr w:rsidR="00E26ED6" w:rsidRPr="00E26ED6" w:rsidTr="00E26ED6">
        <w:trPr>
          <w:trHeight w:val="20"/>
        </w:trPr>
        <w:tc>
          <w:tcPr>
            <w:tcW w:w="5921" w:type="dxa"/>
            <w:shd w:val="clear" w:color="auto" w:fill="FFFFFF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Налоги на имущество из них:</w:t>
            </w:r>
          </w:p>
        </w:tc>
        <w:tc>
          <w:tcPr>
            <w:tcW w:w="916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014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84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92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26ED6" w:rsidRPr="00E26ED6" w:rsidTr="00E26ED6">
        <w:trPr>
          <w:trHeight w:val="20"/>
        </w:trPr>
        <w:tc>
          <w:tcPr>
            <w:tcW w:w="5921" w:type="dxa"/>
            <w:shd w:val="clear" w:color="auto" w:fill="FFFFFF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земельный налог</w:t>
            </w:r>
          </w:p>
        </w:tc>
        <w:tc>
          <w:tcPr>
            <w:tcW w:w="916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4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84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92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E26ED6" w:rsidRPr="00E26ED6" w:rsidTr="00E26ED6">
        <w:trPr>
          <w:trHeight w:val="20"/>
        </w:trPr>
        <w:tc>
          <w:tcPr>
            <w:tcW w:w="5921" w:type="dxa"/>
            <w:shd w:val="clear" w:color="auto" w:fill="FFFFFF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Государственная пошлина</w:t>
            </w:r>
          </w:p>
        </w:tc>
        <w:tc>
          <w:tcPr>
            <w:tcW w:w="916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4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84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2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9</w:t>
            </w:r>
          </w:p>
        </w:tc>
      </w:tr>
      <w:tr w:rsidR="00E26ED6" w:rsidRPr="00E26ED6" w:rsidTr="00E26ED6">
        <w:trPr>
          <w:trHeight w:val="20"/>
        </w:trPr>
        <w:tc>
          <w:tcPr>
            <w:tcW w:w="5921" w:type="dxa"/>
            <w:shd w:val="clear" w:color="auto" w:fill="FFFFFF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Доходы от использования  имущества, находящегося в государственной и муниципальной собственности</w:t>
            </w:r>
          </w:p>
        </w:tc>
        <w:tc>
          <w:tcPr>
            <w:tcW w:w="916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14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84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92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88</w:t>
            </w:r>
          </w:p>
        </w:tc>
      </w:tr>
      <w:tr w:rsidR="00E26ED6" w:rsidRPr="00E26ED6" w:rsidTr="00E26ED6">
        <w:trPr>
          <w:trHeight w:val="20"/>
        </w:trPr>
        <w:tc>
          <w:tcPr>
            <w:tcW w:w="5921" w:type="dxa"/>
            <w:shd w:val="clear" w:color="auto" w:fill="FFFFFF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16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7,02</w:t>
            </w:r>
          </w:p>
        </w:tc>
        <w:tc>
          <w:tcPr>
            <w:tcW w:w="1014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84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92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E26ED6" w:rsidRPr="00E26ED6" w:rsidTr="00E26ED6">
        <w:trPr>
          <w:trHeight w:val="20"/>
        </w:trPr>
        <w:tc>
          <w:tcPr>
            <w:tcW w:w="5921" w:type="dxa"/>
            <w:shd w:val="clear" w:color="auto" w:fill="FFFFFF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Доходы от продажи материальных  и нематериальных активов</w:t>
            </w:r>
          </w:p>
        </w:tc>
        <w:tc>
          <w:tcPr>
            <w:tcW w:w="916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4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2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0,00</w:t>
            </w:r>
          </w:p>
        </w:tc>
      </w:tr>
      <w:tr w:rsidR="00E26ED6" w:rsidRPr="00E26ED6" w:rsidTr="00E26ED6">
        <w:trPr>
          <w:trHeight w:val="20"/>
        </w:trPr>
        <w:tc>
          <w:tcPr>
            <w:tcW w:w="5921" w:type="dxa"/>
            <w:shd w:val="clear" w:color="auto" w:fill="FFFFFF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Безвозмездные поступления</w:t>
            </w:r>
          </w:p>
        </w:tc>
        <w:tc>
          <w:tcPr>
            <w:tcW w:w="916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7943</w:t>
            </w:r>
          </w:p>
        </w:tc>
        <w:tc>
          <w:tcPr>
            <w:tcW w:w="1014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8515</w:t>
            </w:r>
          </w:p>
        </w:tc>
        <w:tc>
          <w:tcPr>
            <w:tcW w:w="884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7681</w:t>
            </w:r>
          </w:p>
        </w:tc>
        <w:tc>
          <w:tcPr>
            <w:tcW w:w="892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9040</w:t>
            </w:r>
          </w:p>
        </w:tc>
      </w:tr>
      <w:tr w:rsidR="00E26ED6" w:rsidRPr="00E26ED6" w:rsidTr="00E26ED6">
        <w:trPr>
          <w:trHeight w:val="20"/>
        </w:trPr>
        <w:tc>
          <w:tcPr>
            <w:tcW w:w="5921" w:type="dxa"/>
            <w:shd w:val="clear" w:color="auto" w:fill="FFFFFF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из них:</w:t>
            </w:r>
          </w:p>
        </w:tc>
        <w:tc>
          <w:tcPr>
            <w:tcW w:w="916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ED6" w:rsidRPr="00E26ED6" w:rsidTr="00E26ED6">
        <w:trPr>
          <w:trHeight w:val="20"/>
        </w:trPr>
        <w:tc>
          <w:tcPr>
            <w:tcW w:w="5921" w:type="dxa"/>
            <w:shd w:val="clear" w:color="auto" w:fill="FFFFFF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дотации от других бюджетов бюджетной системы  Российской Федерации</w:t>
            </w:r>
          </w:p>
        </w:tc>
        <w:tc>
          <w:tcPr>
            <w:tcW w:w="916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3800</w:t>
            </w:r>
          </w:p>
        </w:tc>
        <w:tc>
          <w:tcPr>
            <w:tcW w:w="1014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3966</w:t>
            </w:r>
          </w:p>
        </w:tc>
        <w:tc>
          <w:tcPr>
            <w:tcW w:w="884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4278</w:t>
            </w:r>
          </w:p>
        </w:tc>
        <w:tc>
          <w:tcPr>
            <w:tcW w:w="892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4351</w:t>
            </w:r>
          </w:p>
        </w:tc>
      </w:tr>
      <w:tr w:rsidR="00E26ED6" w:rsidRPr="00E26ED6" w:rsidTr="00E26ED6">
        <w:trPr>
          <w:trHeight w:val="20"/>
        </w:trPr>
        <w:tc>
          <w:tcPr>
            <w:tcW w:w="5921" w:type="dxa"/>
            <w:shd w:val="clear" w:color="auto" w:fill="FFFFFF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субвенции от других бюджетов бюджетной системы Российской Федерации  </w:t>
            </w:r>
          </w:p>
        </w:tc>
        <w:tc>
          <w:tcPr>
            <w:tcW w:w="916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14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84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892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</w:tr>
      <w:tr w:rsidR="00E26ED6" w:rsidRPr="00E26ED6" w:rsidTr="00E26ED6">
        <w:trPr>
          <w:trHeight w:val="20"/>
        </w:trPr>
        <w:tc>
          <w:tcPr>
            <w:tcW w:w="5921" w:type="dxa"/>
            <w:shd w:val="clear" w:color="auto" w:fill="FFFFFF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</w:t>
            </w:r>
          </w:p>
        </w:tc>
        <w:tc>
          <w:tcPr>
            <w:tcW w:w="916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3912</w:t>
            </w:r>
          </w:p>
        </w:tc>
        <w:tc>
          <w:tcPr>
            <w:tcW w:w="1014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4432</w:t>
            </w:r>
          </w:p>
        </w:tc>
        <w:tc>
          <w:tcPr>
            <w:tcW w:w="884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3216</w:t>
            </w:r>
          </w:p>
        </w:tc>
        <w:tc>
          <w:tcPr>
            <w:tcW w:w="892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4473</w:t>
            </w:r>
          </w:p>
        </w:tc>
      </w:tr>
      <w:tr w:rsidR="00E26ED6" w:rsidRPr="00E26ED6" w:rsidTr="00E26ED6">
        <w:trPr>
          <w:trHeight w:val="20"/>
        </w:trPr>
        <w:tc>
          <w:tcPr>
            <w:tcW w:w="5921" w:type="dxa"/>
            <w:shd w:val="clear" w:color="auto" w:fill="FFFFFF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местного бюджета -   всего</w:t>
            </w:r>
          </w:p>
        </w:tc>
        <w:tc>
          <w:tcPr>
            <w:tcW w:w="916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9758</w:t>
            </w:r>
          </w:p>
        </w:tc>
        <w:tc>
          <w:tcPr>
            <w:tcW w:w="1014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11458</w:t>
            </w:r>
          </w:p>
        </w:tc>
        <w:tc>
          <w:tcPr>
            <w:tcW w:w="884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12098</w:t>
            </w:r>
          </w:p>
        </w:tc>
        <w:tc>
          <w:tcPr>
            <w:tcW w:w="892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13889</w:t>
            </w:r>
          </w:p>
        </w:tc>
      </w:tr>
      <w:tr w:rsidR="00E26ED6" w:rsidRPr="00E26ED6" w:rsidTr="00E26ED6">
        <w:trPr>
          <w:trHeight w:val="20"/>
        </w:trPr>
        <w:tc>
          <w:tcPr>
            <w:tcW w:w="5921" w:type="dxa"/>
            <w:shd w:val="clear" w:color="auto" w:fill="FFFFFF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из них на:</w:t>
            </w:r>
          </w:p>
        </w:tc>
        <w:tc>
          <w:tcPr>
            <w:tcW w:w="916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ED6" w:rsidRPr="00E26ED6" w:rsidTr="00E26ED6">
        <w:trPr>
          <w:trHeight w:val="20"/>
        </w:trPr>
        <w:tc>
          <w:tcPr>
            <w:tcW w:w="5921" w:type="dxa"/>
            <w:shd w:val="clear" w:color="auto" w:fill="FFFFFF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E26ED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общегосударственные  вопросы</w:t>
            </w:r>
          </w:p>
        </w:tc>
        <w:tc>
          <w:tcPr>
            <w:tcW w:w="916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6078</w:t>
            </w:r>
          </w:p>
        </w:tc>
        <w:tc>
          <w:tcPr>
            <w:tcW w:w="1014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6473</w:t>
            </w:r>
          </w:p>
        </w:tc>
        <w:tc>
          <w:tcPr>
            <w:tcW w:w="884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8026</w:t>
            </w:r>
          </w:p>
        </w:tc>
        <w:tc>
          <w:tcPr>
            <w:tcW w:w="892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7646</w:t>
            </w:r>
          </w:p>
        </w:tc>
      </w:tr>
      <w:tr w:rsidR="00E26ED6" w:rsidRPr="00E26ED6" w:rsidTr="00E26ED6">
        <w:trPr>
          <w:trHeight w:val="20"/>
        </w:trPr>
        <w:tc>
          <w:tcPr>
            <w:tcW w:w="5921" w:type="dxa"/>
            <w:shd w:val="clear" w:color="auto" w:fill="FFFFFF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  национальную экономику</w:t>
            </w:r>
          </w:p>
        </w:tc>
        <w:tc>
          <w:tcPr>
            <w:tcW w:w="916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014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884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892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1504</w:t>
            </w:r>
          </w:p>
        </w:tc>
      </w:tr>
      <w:tr w:rsidR="00E26ED6" w:rsidRPr="00E26ED6" w:rsidTr="00E26ED6">
        <w:trPr>
          <w:trHeight w:val="20"/>
        </w:trPr>
        <w:tc>
          <w:tcPr>
            <w:tcW w:w="5921" w:type="dxa"/>
            <w:shd w:val="clear" w:color="auto" w:fill="FFFFFF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жилищно-коммунальное хозяйство</w:t>
            </w:r>
          </w:p>
        </w:tc>
        <w:tc>
          <w:tcPr>
            <w:tcW w:w="916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1014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671</w:t>
            </w:r>
          </w:p>
        </w:tc>
        <w:tc>
          <w:tcPr>
            <w:tcW w:w="884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892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</w:p>
        </w:tc>
      </w:tr>
      <w:tr w:rsidR="00E26ED6" w:rsidRPr="00E26ED6" w:rsidTr="00E26ED6">
        <w:trPr>
          <w:trHeight w:val="20"/>
        </w:trPr>
        <w:tc>
          <w:tcPr>
            <w:tcW w:w="5921" w:type="dxa"/>
            <w:shd w:val="clear" w:color="auto" w:fill="FFFFFF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образование</w:t>
            </w:r>
          </w:p>
        </w:tc>
        <w:tc>
          <w:tcPr>
            <w:tcW w:w="916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14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84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92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26ED6" w:rsidRPr="00E26ED6" w:rsidTr="00E26ED6">
        <w:trPr>
          <w:trHeight w:val="20"/>
        </w:trPr>
        <w:tc>
          <w:tcPr>
            <w:tcW w:w="5921" w:type="dxa"/>
            <w:shd w:val="clear" w:color="auto" w:fill="FFFFFF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культуру, кинематографию и средства массовой информации</w:t>
            </w:r>
          </w:p>
        </w:tc>
        <w:tc>
          <w:tcPr>
            <w:tcW w:w="916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</w:t>
            </w:r>
          </w:p>
        </w:tc>
        <w:tc>
          <w:tcPr>
            <w:tcW w:w="1014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3335</w:t>
            </w:r>
          </w:p>
        </w:tc>
        <w:tc>
          <w:tcPr>
            <w:tcW w:w="884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3177</w:t>
            </w:r>
          </w:p>
        </w:tc>
        <w:tc>
          <w:tcPr>
            <w:tcW w:w="892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4007</w:t>
            </w:r>
          </w:p>
        </w:tc>
      </w:tr>
      <w:tr w:rsidR="00E26ED6" w:rsidRPr="00E26ED6" w:rsidTr="00E26ED6">
        <w:trPr>
          <w:trHeight w:val="20"/>
        </w:trPr>
        <w:tc>
          <w:tcPr>
            <w:tcW w:w="5921" w:type="dxa"/>
            <w:shd w:val="clear" w:color="auto" w:fill="FFFFFF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здравоохранение и спорт</w:t>
            </w:r>
          </w:p>
        </w:tc>
        <w:tc>
          <w:tcPr>
            <w:tcW w:w="916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014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884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892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</w:tr>
      <w:tr w:rsidR="00E26ED6" w:rsidRPr="00E26ED6" w:rsidTr="00E26ED6">
        <w:trPr>
          <w:trHeight w:val="20"/>
        </w:trPr>
        <w:tc>
          <w:tcPr>
            <w:tcW w:w="5921" w:type="dxa"/>
            <w:shd w:val="clear" w:color="auto" w:fill="FFFFFF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социальную политику</w:t>
            </w:r>
          </w:p>
        </w:tc>
        <w:tc>
          <w:tcPr>
            <w:tcW w:w="916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4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2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26ED6" w:rsidRPr="00E26ED6" w:rsidTr="00E26ED6">
        <w:trPr>
          <w:trHeight w:val="20"/>
        </w:trPr>
        <w:tc>
          <w:tcPr>
            <w:tcW w:w="5921" w:type="dxa"/>
            <w:shd w:val="clear" w:color="auto" w:fill="FFFFFF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них:</w:t>
            </w:r>
          </w:p>
        </w:tc>
        <w:tc>
          <w:tcPr>
            <w:tcW w:w="916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ED6" w:rsidRPr="00E26ED6" w:rsidTr="00E26ED6">
        <w:trPr>
          <w:trHeight w:val="20"/>
        </w:trPr>
        <w:tc>
          <w:tcPr>
            <w:tcW w:w="5921" w:type="dxa"/>
            <w:shd w:val="clear" w:color="auto" w:fill="FFFFFF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социальное обеспечение населения</w:t>
            </w:r>
          </w:p>
        </w:tc>
        <w:tc>
          <w:tcPr>
            <w:tcW w:w="916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4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2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26ED6" w:rsidRPr="00E26ED6" w:rsidTr="00E26ED6">
        <w:trPr>
          <w:trHeight w:val="20"/>
        </w:trPr>
        <w:tc>
          <w:tcPr>
            <w:tcW w:w="5921" w:type="dxa"/>
            <w:shd w:val="clear" w:color="auto" w:fill="FFFFFF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другие вопросы в области социальной политики</w:t>
            </w:r>
          </w:p>
        </w:tc>
        <w:tc>
          <w:tcPr>
            <w:tcW w:w="916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4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2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26ED6" w:rsidRPr="00E26ED6" w:rsidTr="00E26ED6">
        <w:trPr>
          <w:trHeight w:val="20"/>
        </w:trPr>
        <w:tc>
          <w:tcPr>
            <w:tcW w:w="5921" w:type="dxa"/>
            <w:shd w:val="clear" w:color="auto" w:fill="FFFFFF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Дефицит (-),    профицит (+)    местного бюджета</w:t>
            </w:r>
          </w:p>
        </w:tc>
        <w:tc>
          <w:tcPr>
            <w:tcW w:w="916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1326</w:t>
            </w:r>
          </w:p>
        </w:tc>
        <w:tc>
          <w:tcPr>
            <w:tcW w:w="1014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</w:t>
            </w:r>
          </w:p>
        </w:tc>
        <w:tc>
          <w:tcPr>
            <w:tcW w:w="884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892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-1406</w:t>
            </w:r>
          </w:p>
        </w:tc>
      </w:tr>
      <w:tr w:rsidR="00E26ED6" w:rsidRPr="00E26ED6" w:rsidTr="00E26ED6">
        <w:trPr>
          <w:trHeight w:val="20"/>
        </w:trPr>
        <w:tc>
          <w:tcPr>
            <w:tcW w:w="5921" w:type="dxa"/>
            <w:shd w:val="clear" w:color="auto" w:fill="FFFFFF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Внутренний муниципальный долг (на конец периода)</w:t>
            </w:r>
          </w:p>
        </w:tc>
        <w:tc>
          <w:tcPr>
            <w:tcW w:w="916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4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2" w:type="dxa"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1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Главы Вертикосского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поселения: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Н.А. Войнолович</w:t>
      </w:r>
    </w:p>
    <w:p w:rsidR="00E26ED6" w:rsidRPr="00E26ED6" w:rsidRDefault="00E26ED6" w:rsidP="00E26E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785" w:type="dxa"/>
        <w:tblLook w:val="04A0" w:firstRow="1" w:lastRow="0" w:firstColumn="1" w:lastColumn="0" w:noHBand="0" w:noVBand="1"/>
      </w:tblPr>
      <w:tblGrid>
        <w:gridCol w:w="4959"/>
        <w:gridCol w:w="1419"/>
        <w:gridCol w:w="1790"/>
        <w:gridCol w:w="1051"/>
        <w:gridCol w:w="986"/>
        <w:gridCol w:w="1790"/>
        <w:gridCol w:w="1790"/>
      </w:tblGrid>
      <w:tr w:rsidR="00E26ED6" w:rsidRPr="00E26ED6" w:rsidTr="00E26ED6">
        <w:trPr>
          <w:gridAfter w:val="2"/>
          <w:wAfter w:w="3580" w:type="dxa"/>
          <w:trHeight w:val="708"/>
        </w:trPr>
        <w:tc>
          <w:tcPr>
            <w:tcW w:w="10205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Показатели прогноза социально-экономического развития муниципального образования Вертикосское сельское поселение  Каргасокского района Томской области на 2024-2026 гг.</w:t>
            </w:r>
          </w:p>
        </w:tc>
      </w:tr>
      <w:tr w:rsidR="00E26ED6" w:rsidRPr="00E26ED6" w:rsidTr="00E26ED6">
        <w:trPr>
          <w:gridAfter w:val="2"/>
          <w:wAfter w:w="3580" w:type="dxa"/>
          <w:trHeight w:val="502"/>
        </w:trPr>
        <w:tc>
          <w:tcPr>
            <w:tcW w:w="10205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26ED6" w:rsidRPr="00E26ED6" w:rsidTr="00E26ED6">
        <w:trPr>
          <w:gridAfter w:val="2"/>
          <w:wAfter w:w="3580" w:type="dxa"/>
          <w:trHeight w:val="502"/>
        </w:trPr>
        <w:tc>
          <w:tcPr>
            <w:tcW w:w="4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2026</w:t>
            </w:r>
          </w:p>
        </w:tc>
      </w:tr>
      <w:tr w:rsidR="00E26ED6" w:rsidRPr="00E26ED6" w:rsidTr="00E26ED6">
        <w:trPr>
          <w:gridAfter w:val="2"/>
          <w:wAfter w:w="3580" w:type="dxa"/>
          <w:trHeight w:val="502"/>
        </w:trPr>
        <w:tc>
          <w:tcPr>
            <w:tcW w:w="4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26ED6" w:rsidRPr="00E26ED6" w:rsidTr="00E26ED6">
        <w:trPr>
          <w:gridAfter w:val="2"/>
          <w:wAfter w:w="3580" w:type="dxa"/>
          <w:trHeight w:val="502"/>
        </w:trPr>
        <w:tc>
          <w:tcPr>
            <w:tcW w:w="1020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Сельское хозяйство</w:t>
            </w:r>
          </w:p>
        </w:tc>
      </w:tr>
      <w:tr w:rsidR="00E26ED6" w:rsidRPr="00E26ED6" w:rsidTr="00E26ED6">
        <w:trPr>
          <w:gridAfter w:val="2"/>
          <w:wAfter w:w="3580" w:type="dxa"/>
          <w:trHeight w:val="502"/>
        </w:trPr>
        <w:tc>
          <w:tcPr>
            <w:tcW w:w="4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Картофель - 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18,66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18,66</w:t>
            </w:r>
          </w:p>
        </w:tc>
      </w:tr>
      <w:tr w:rsidR="00E26ED6" w:rsidRPr="00E26ED6" w:rsidTr="00E26ED6">
        <w:trPr>
          <w:gridAfter w:val="2"/>
          <w:wAfter w:w="3580" w:type="dxa"/>
          <w:trHeight w:val="502"/>
        </w:trPr>
        <w:tc>
          <w:tcPr>
            <w:tcW w:w="4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 хозяйства населения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18,66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18,66</w:t>
            </w:r>
          </w:p>
        </w:tc>
      </w:tr>
      <w:tr w:rsidR="00E26ED6" w:rsidRPr="00E26ED6" w:rsidTr="00E26ED6">
        <w:trPr>
          <w:gridAfter w:val="2"/>
          <w:wAfter w:w="3580" w:type="dxa"/>
          <w:trHeight w:val="502"/>
        </w:trPr>
        <w:tc>
          <w:tcPr>
            <w:tcW w:w="4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Овощи - 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3,95</w:t>
            </w:r>
          </w:p>
        </w:tc>
      </w:tr>
      <w:tr w:rsidR="00E26ED6" w:rsidRPr="00E26ED6" w:rsidTr="00E26ED6">
        <w:trPr>
          <w:gridAfter w:val="2"/>
          <w:wAfter w:w="3580" w:type="dxa"/>
          <w:trHeight w:val="502"/>
        </w:trPr>
        <w:tc>
          <w:tcPr>
            <w:tcW w:w="4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хозяйства населения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3,95</w:t>
            </w:r>
          </w:p>
        </w:tc>
      </w:tr>
      <w:tr w:rsidR="00E26ED6" w:rsidRPr="00E26ED6" w:rsidTr="00E26ED6">
        <w:trPr>
          <w:gridAfter w:val="2"/>
          <w:wAfter w:w="3580" w:type="dxa"/>
          <w:trHeight w:val="502"/>
        </w:trPr>
        <w:tc>
          <w:tcPr>
            <w:tcW w:w="4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Молоко - 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0,025</w:t>
            </w:r>
          </w:p>
        </w:tc>
      </w:tr>
      <w:tr w:rsidR="00E26ED6" w:rsidRPr="00E26ED6" w:rsidTr="00E26ED6">
        <w:trPr>
          <w:gridAfter w:val="2"/>
          <w:wAfter w:w="3580" w:type="dxa"/>
          <w:trHeight w:val="502"/>
        </w:trPr>
        <w:tc>
          <w:tcPr>
            <w:tcW w:w="4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 хозяйства населения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0,025</w:t>
            </w:r>
          </w:p>
        </w:tc>
      </w:tr>
      <w:tr w:rsidR="00E26ED6" w:rsidRPr="00E26ED6" w:rsidTr="00E26ED6">
        <w:trPr>
          <w:gridAfter w:val="2"/>
          <w:wAfter w:w="3580" w:type="dxa"/>
          <w:trHeight w:val="502"/>
        </w:trPr>
        <w:tc>
          <w:tcPr>
            <w:tcW w:w="4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Яйцо - 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млн. шт.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0,0189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0,0184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0,0184</w:t>
            </w:r>
          </w:p>
        </w:tc>
      </w:tr>
      <w:tr w:rsidR="00E26ED6" w:rsidRPr="00E26ED6" w:rsidTr="00E26ED6">
        <w:trPr>
          <w:gridAfter w:val="2"/>
          <w:wAfter w:w="3580" w:type="dxa"/>
          <w:trHeight w:val="502"/>
        </w:trPr>
        <w:tc>
          <w:tcPr>
            <w:tcW w:w="4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 хозяйства населения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млн. шт.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0,0189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0,0184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0,0184</w:t>
            </w:r>
          </w:p>
        </w:tc>
      </w:tr>
      <w:tr w:rsidR="00E26ED6" w:rsidRPr="00E26ED6" w:rsidTr="00E26ED6">
        <w:trPr>
          <w:gridAfter w:val="2"/>
          <w:wAfter w:w="3580" w:type="dxa"/>
          <w:trHeight w:val="649"/>
        </w:trPr>
        <w:tc>
          <w:tcPr>
            <w:tcW w:w="4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Площади сельскохозяйственных угодий (во всех категориях хозяйств), занятые под посевами: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22,55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22,55</w:t>
            </w:r>
          </w:p>
        </w:tc>
      </w:tr>
      <w:tr w:rsidR="00E26ED6" w:rsidRPr="00E26ED6" w:rsidTr="00E26ED6">
        <w:trPr>
          <w:gridAfter w:val="2"/>
          <w:wAfter w:w="3580" w:type="dxa"/>
          <w:trHeight w:val="502"/>
        </w:trPr>
        <w:tc>
          <w:tcPr>
            <w:tcW w:w="4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 картофеля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18,66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18,66</w:t>
            </w:r>
          </w:p>
        </w:tc>
      </w:tr>
      <w:tr w:rsidR="00E26ED6" w:rsidRPr="00E26ED6" w:rsidTr="00E26ED6">
        <w:trPr>
          <w:gridAfter w:val="2"/>
          <w:wAfter w:w="3580" w:type="dxa"/>
          <w:trHeight w:val="502"/>
        </w:trPr>
        <w:tc>
          <w:tcPr>
            <w:tcW w:w="4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 овощей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3,95</w:t>
            </w:r>
          </w:p>
        </w:tc>
      </w:tr>
      <w:tr w:rsidR="00E26ED6" w:rsidRPr="00E26ED6" w:rsidTr="00E26ED6">
        <w:trPr>
          <w:gridAfter w:val="2"/>
          <w:wAfter w:w="3580" w:type="dxa"/>
          <w:trHeight w:val="649"/>
        </w:trPr>
        <w:tc>
          <w:tcPr>
            <w:tcW w:w="4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Поголовье скота и птицы на конец года (во всех категориях хозяйств):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6ED6" w:rsidRPr="00E26ED6" w:rsidTr="00E26ED6">
        <w:trPr>
          <w:gridAfter w:val="2"/>
          <w:wAfter w:w="3580" w:type="dxa"/>
          <w:trHeight w:val="502"/>
        </w:trPr>
        <w:tc>
          <w:tcPr>
            <w:tcW w:w="4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 крупный рогатый скот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тыс. голов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0,017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</w:t>
            </w:r>
          </w:p>
        </w:tc>
      </w:tr>
      <w:tr w:rsidR="00E26ED6" w:rsidRPr="00E26ED6" w:rsidTr="00E26ED6">
        <w:trPr>
          <w:gridAfter w:val="2"/>
          <w:wAfter w:w="3580" w:type="dxa"/>
          <w:trHeight w:val="502"/>
        </w:trPr>
        <w:tc>
          <w:tcPr>
            <w:tcW w:w="4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том числе  коровы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тыс. голов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</w:t>
            </w:r>
          </w:p>
        </w:tc>
      </w:tr>
      <w:tr w:rsidR="00E26ED6" w:rsidRPr="00E26ED6" w:rsidTr="00E26ED6">
        <w:trPr>
          <w:gridAfter w:val="2"/>
          <w:wAfter w:w="3580" w:type="dxa"/>
          <w:trHeight w:val="502"/>
        </w:trPr>
        <w:tc>
          <w:tcPr>
            <w:tcW w:w="4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 птица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тыс. голов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</w:tr>
      <w:tr w:rsidR="00E26ED6" w:rsidRPr="00E26ED6" w:rsidTr="00E26ED6">
        <w:trPr>
          <w:gridAfter w:val="2"/>
          <w:wAfter w:w="3580" w:type="dxa"/>
          <w:trHeight w:val="502"/>
        </w:trPr>
        <w:tc>
          <w:tcPr>
            <w:tcW w:w="1020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Рынок труда </w:t>
            </w:r>
          </w:p>
        </w:tc>
      </w:tr>
      <w:tr w:rsidR="00E26ED6" w:rsidRPr="00E26ED6" w:rsidTr="00E26ED6">
        <w:trPr>
          <w:gridAfter w:val="2"/>
          <w:wAfter w:w="3580" w:type="dxa"/>
          <w:trHeight w:val="679"/>
        </w:trPr>
        <w:tc>
          <w:tcPr>
            <w:tcW w:w="4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Численность занятых в экономике (среднегодовая) - всего (по данным баланса трудовых ресурсов)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0,246</w:t>
            </w:r>
          </w:p>
        </w:tc>
      </w:tr>
      <w:tr w:rsidR="00E26ED6" w:rsidRPr="00E26ED6" w:rsidTr="00E26ED6">
        <w:trPr>
          <w:gridAfter w:val="2"/>
          <w:wAfter w:w="3580" w:type="dxa"/>
          <w:trHeight w:val="664"/>
        </w:trPr>
        <w:tc>
          <w:tcPr>
            <w:tcW w:w="4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среднегодовой численности занятых в экономике по формам собственности: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0,014</w:t>
            </w:r>
          </w:p>
        </w:tc>
      </w:tr>
      <w:tr w:rsidR="00E26ED6" w:rsidRPr="00E26ED6" w:rsidTr="00E26ED6">
        <w:trPr>
          <w:gridAfter w:val="2"/>
          <w:wAfter w:w="3580" w:type="dxa"/>
          <w:trHeight w:val="502"/>
        </w:trPr>
        <w:tc>
          <w:tcPr>
            <w:tcW w:w="4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форма собственности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0,014</w:t>
            </w:r>
          </w:p>
        </w:tc>
      </w:tr>
      <w:tr w:rsidR="00E26ED6" w:rsidRPr="00E26ED6" w:rsidTr="00E26ED6">
        <w:trPr>
          <w:gridAfter w:val="2"/>
          <w:wAfter w:w="3580" w:type="dxa"/>
          <w:trHeight w:val="664"/>
        </w:trPr>
        <w:tc>
          <w:tcPr>
            <w:tcW w:w="4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Среднесписочная численность работников предприятий/организаций - 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0,232</w:t>
            </w:r>
          </w:p>
        </w:tc>
      </w:tr>
      <w:tr w:rsidR="00E26ED6" w:rsidRPr="00E26ED6" w:rsidTr="00E26ED6">
        <w:trPr>
          <w:gridAfter w:val="2"/>
          <w:wAfter w:w="3580" w:type="dxa"/>
          <w:trHeight w:val="620"/>
        </w:trPr>
        <w:tc>
          <w:tcPr>
            <w:tcW w:w="4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 w:rsidRPr="00E26E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тыс</w:t>
            </w:r>
            <w:proofErr w:type="spellEnd"/>
            <w:r w:rsidRPr="00E26E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. чел 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0,130</w:t>
            </w:r>
          </w:p>
        </w:tc>
      </w:tr>
      <w:tr w:rsidR="00E26ED6" w:rsidRPr="00E26ED6" w:rsidTr="00E26ED6">
        <w:trPr>
          <w:gridAfter w:val="2"/>
          <w:wAfter w:w="3580" w:type="dxa"/>
          <w:trHeight w:val="502"/>
        </w:trPr>
        <w:tc>
          <w:tcPr>
            <w:tcW w:w="4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транспорт и связь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 w:rsidRPr="00E26E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тыс</w:t>
            </w:r>
            <w:proofErr w:type="spellEnd"/>
            <w:r w:rsidRPr="00E26E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. чел 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26ED6" w:rsidRPr="00E26ED6" w:rsidTr="00E26ED6">
        <w:trPr>
          <w:gridAfter w:val="2"/>
          <w:wAfter w:w="3580" w:type="dxa"/>
          <w:trHeight w:val="502"/>
        </w:trPr>
        <w:tc>
          <w:tcPr>
            <w:tcW w:w="4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оптовая и розничная торговля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 w:rsidRPr="00E26E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тыс</w:t>
            </w:r>
            <w:proofErr w:type="spellEnd"/>
            <w:r w:rsidRPr="00E26E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. чел 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0,025</w:t>
            </w:r>
          </w:p>
        </w:tc>
      </w:tr>
      <w:tr w:rsidR="00E26ED6" w:rsidRPr="00E26ED6" w:rsidTr="00E26ED6">
        <w:trPr>
          <w:gridAfter w:val="2"/>
          <w:wAfter w:w="3580" w:type="dxa"/>
          <w:trHeight w:val="502"/>
        </w:trPr>
        <w:tc>
          <w:tcPr>
            <w:tcW w:w="4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 w:rsidRPr="00E26E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тыс</w:t>
            </w:r>
            <w:proofErr w:type="spellEnd"/>
            <w:r w:rsidRPr="00E26E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. чел 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0,038</w:t>
            </w:r>
          </w:p>
        </w:tc>
      </w:tr>
      <w:tr w:rsidR="00E26ED6" w:rsidRPr="00E26ED6" w:rsidTr="00E26ED6">
        <w:trPr>
          <w:gridAfter w:val="2"/>
          <w:wAfter w:w="3580" w:type="dxa"/>
          <w:trHeight w:val="502"/>
        </w:trPr>
        <w:tc>
          <w:tcPr>
            <w:tcW w:w="4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здравоохранение и предоставление социальных услуг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 w:rsidRPr="00E26E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тыс</w:t>
            </w:r>
            <w:proofErr w:type="spellEnd"/>
            <w:r w:rsidRPr="00E26E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. чел 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</w:t>
            </w:r>
          </w:p>
        </w:tc>
      </w:tr>
      <w:tr w:rsidR="00E26ED6" w:rsidRPr="00E26ED6" w:rsidTr="00E26ED6">
        <w:trPr>
          <w:gridAfter w:val="2"/>
          <w:wAfter w:w="3580" w:type="dxa"/>
          <w:trHeight w:val="502"/>
        </w:trPr>
        <w:tc>
          <w:tcPr>
            <w:tcW w:w="4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прочие виды деятельности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 w:rsidRPr="00E26E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тыс</w:t>
            </w:r>
            <w:proofErr w:type="spellEnd"/>
            <w:r w:rsidRPr="00E26E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. чел 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0,035</w:t>
            </w:r>
          </w:p>
        </w:tc>
      </w:tr>
      <w:tr w:rsidR="00E26ED6" w:rsidRPr="00E26ED6" w:rsidTr="00E26ED6">
        <w:trPr>
          <w:gridAfter w:val="2"/>
          <w:wAfter w:w="3580" w:type="dxa"/>
          <w:trHeight w:val="649"/>
        </w:trPr>
        <w:tc>
          <w:tcPr>
            <w:tcW w:w="4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 официально зарегистрированных безработных (по результатам выборочного обследования)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26ED6" w:rsidRPr="00E26ED6" w:rsidTr="00E26ED6">
        <w:trPr>
          <w:gridAfter w:val="2"/>
          <w:wAfter w:w="3580" w:type="dxa"/>
          <w:trHeight w:val="502"/>
        </w:trPr>
        <w:tc>
          <w:tcPr>
            <w:tcW w:w="102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Развитие малого предпринимательства</w:t>
            </w:r>
          </w:p>
        </w:tc>
      </w:tr>
      <w:tr w:rsidR="00E26ED6" w:rsidRPr="00E26ED6" w:rsidTr="00E26ED6">
        <w:trPr>
          <w:gridAfter w:val="2"/>
          <w:wAfter w:w="3580" w:type="dxa"/>
          <w:trHeight w:val="502"/>
        </w:trPr>
        <w:tc>
          <w:tcPr>
            <w:tcW w:w="4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Количество малых предприятии - всего (на конец года)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26ED6" w:rsidRPr="00E26ED6" w:rsidTr="00E26ED6">
        <w:trPr>
          <w:gridAfter w:val="2"/>
          <w:wAfter w:w="3580" w:type="dxa"/>
          <w:trHeight w:val="797"/>
        </w:trPr>
        <w:tc>
          <w:tcPr>
            <w:tcW w:w="4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Среднесписочная численность работников малых предприятий (без внешних совместителей)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 w:rsidRPr="00E26E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тыс</w:t>
            </w:r>
            <w:proofErr w:type="spellEnd"/>
            <w:r w:rsidRPr="00E26E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. чел 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</w:t>
            </w:r>
          </w:p>
        </w:tc>
      </w:tr>
      <w:tr w:rsidR="00E26ED6" w:rsidRPr="00E26ED6" w:rsidTr="00E26ED6">
        <w:trPr>
          <w:gridAfter w:val="2"/>
          <w:wAfter w:w="3580" w:type="dxa"/>
          <w:trHeight w:val="502"/>
        </w:trPr>
        <w:tc>
          <w:tcPr>
            <w:tcW w:w="102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Социальная сфера</w:t>
            </w:r>
          </w:p>
        </w:tc>
      </w:tr>
      <w:tr w:rsidR="00E26ED6" w:rsidRPr="00E26ED6" w:rsidTr="00E26ED6">
        <w:trPr>
          <w:gridAfter w:val="2"/>
          <w:wAfter w:w="3580" w:type="dxa"/>
          <w:trHeight w:val="502"/>
        </w:trPr>
        <w:tc>
          <w:tcPr>
            <w:tcW w:w="4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Обеспеченность: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6ED6" w:rsidRPr="00E26ED6" w:rsidTr="00E26ED6">
        <w:trPr>
          <w:gridAfter w:val="2"/>
          <w:wAfter w:w="3580" w:type="dxa"/>
          <w:trHeight w:val="605"/>
        </w:trPr>
        <w:tc>
          <w:tcPr>
            <w:tcW w:w="4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детей в возрасте 1-6 лет местами в дошкольных образовательных учреждениях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детей на 100 мест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0,028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0,028</w:t>
            </w:r>
          </w:p>
        </w:tc>
      </w:tr>
      <w:tr w:rsidR="00E26ED6" w:rsidRPr="00E26ED6" w:rsidTr="00E26ED6">
        <w:trPr>
          <w:gridAfter w:val="2"/>
          <w:wAfter w:w="3580" w:type="dxa"/>
          <w:trHeight w:val="502"/>
        </w:trPr>
        <w:tc>
          <w:tcPr>
            <w:tcW w:w="4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средним медицинским персоналом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чел. на 10 тыс. жителей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0,0002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0,0002</w:t>
            </w:r>
          </w:p>
        </w:tc>
      </w:tr>
      <w:tr w:rsidR="00E26ED6" w:rsidRPr="00E26ED6" w:rsidTr="00E26ED6">
        <w:trPr>
          <w:gridAfter w:val="2"/>
          <w:wAfter w:w="3580" w:type="dxa"/>
          <w:trHeight w:val="502"/>
        </w:trPr>
        <w:tc>
          <w:tcPr>
            <w:tcW w:w="4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общедоступными  библиотеками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6ED6" w:rsidRPr="00E26ED6" w:rsidTr="00E26ED6">
        <w:trPr>
          <w:gridAfter w:val="2"/>
          <w:wAfter w:w="3580" w:type="dxa"/>
          <w:trHeight w:val="502"/>
        </w:trPr>
        <w:tc>
          <w:tcPr>
            <w:tcW w:w="4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учреждениями культурно-досугового типа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6ED6" w:rsidRPr="00E26ED6" w:rsidTr="00E26ED6">
        <w:trPr>
          <w:gridAfter w:val="2"/>
          <w:wAfter w:w="3580" w:type="dxa"/>
          <w:trHeight w:val="502"/>
        </w:trPr>
        <w:tc>
          <w:tcPr>
            <w:tcW w:w="4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спортивными залами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 w:rsidRPr="00E26E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тыс.кв.м</w:t>
            </w:r>
            <w:proofErr w:type="spellEnd"/>
            <w:r w:rsidRPr="00E26E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на 10 </w:t>
            </w:r>
            <w:proofErr w:type="spellStart"/>
            <w:r w:rsidRPr="00E26E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тыс.чел</w:t>
            </w:r>
            <w:proofErr w:type="spellEnd"/>
            <w:r w:rsidRPr="00E26E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0,0288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0,0288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0,0288</w:t>
            </w:r>
          </w:p>
        </w:tc>
      </w:tr>
      <w:tr w:rsidR="00E26ED6" w:rsidRPr="00E26ED6" w:rsidTr="00E26ED6">
        <w:trPr>
          <w:gridAfter w:val="2"/>
          <w:wAfter w:w="3580" w:type="dxa"/>
          <w:trHeight w:val="1077"/>
        </w:trPr>
        <w:tc>
          <w:tcPr>
            <w:tcW w:w="4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Удельный вес учащихся занимающихся в первую смену в дневных учреждениях общего образования (в % к общему числу обучающихся в этих учреждениях) (на начало года)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E26ED6" w:rsidRPr="00E26ED6" w:rsidTr="00E26ED6">
        <w:trPr>
          <w:gridAfter w:val="2"/>
          <w:wAfter w:w="3580" w:type="dxa"/>
          <w:trHeight w:val="502"/>
        </w:trPr>
        <w:tc>
          <w:tcPr>
            <w:tcW w:w="4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6ED6" w:rsidRPr="00E26ED6" w:rsidTr="00E26ED6">
        <w:trPr>
          <w:gridAfter w:val="2"/>
          <w:wAfter w:w="3580" w:type="dxa"/>
          <w:trHeight w:val="502"/>
        </w:trPr>
        <w:tc>
          <w:tcPr>
            <w:tcW w:w="4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E26ED6" w:rsidRPr="00E26ED6" w:rsidTr="00E26ED6">
        <w:trPr>
          <w:gridAfter w:val="2"/>
          <w:wAfter w:w="3580" w:type="dxa"/>
          <w:trHeight w:val="502"/>
        </w:trPr>
        <w:tc>
          <w:tcPr>
            <w:tcW w:w="102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Транспорт и связь</w:t>
            </w:r>
          </w:p>
        </w:tc>
      </w:tr>
      <w:tr w:rsidR="00E26ED6" w:rsidRPr="00E26ED6" w:rsidTr="00E26ED6">
        <w:trPr>
          <w:gridAfter w:val="2"/>
          <w:wAfter w:w="3580" w:type="dxa"/>
          <w:trHeight w:val="575"/>
        </w:trPr>
        <w:tc>
          <w:tcPr>
            <w:tcW w:w="4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Протяженность автомобильных дорог общего пользования с твердым покрытием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E26ED6" w:rsidRPr="00E26ED6" w:rsidTr="00E26ED6">
        <w:trPr>
          <w:gridAfter w:val="2"/>
          <w:wAfter w:w="3580" w:type="dxa"/>
          <w:trHeight w:val="620"/>
        </w:trPr>
        <w:tc>
          <w:tcPr>
            <w:tcW w:w="4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Строительство и реконструкция автомобильных дорог общего пользования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E26ED6" w:rsidRPr="00E26ED6" w:rsidTr="00E26ED6">
        <w:trPr>
          <w:gridAfter w:val="2"/>
          <w:wAfter w:w="3580" w:type="dxa"/>
          <w:trHeight w:val="708"/>
        </w:trPr>
        <w:tc>
          <w:tcPr>
            <w:tcW w:w="4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Наличие  квартирных телефонных аппаратов сети общего пользования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штук на 1000 человек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E26ED6" w:rsidRPr="00E26ED6" w:rsidTr="00E26ED6">
        <w:trPr>
          <w:gridAfter w:val="2"/>
          <w:wAfter w:w="3580" w:type="dxa"/>
          <w:trHeight w:val="502"/>
        </w:trPr>
        <w:tc>
          <w:tcPr>
            <w:tcW w:w="102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26ED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Жилищно</w:t>
            </w:r>
            <w:proofErr w:type="spellEnd"/>
            <w:r w:rsidRPr="00E26ED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- коммунальное хозяйства</w:t>
            </w:r>
          </w:p>
        </w:tc>
      </w:tr>
      <w:tr w:rsidR="00E26ED6" w:rsidRPr="00E26ED6" w:rsidTr="00E26ED6">
        <w:trPr>
          <w:gridAfter w:val="2"/>
          <w:wAfter w:w="3580" w:type="dxa"/>
          <w:trHeight w:val="502"/>
        </w:trPr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муниципального жилищного фонда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 w:rsidRPr="00E26E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тыс.кв</w:t>
            </w:r>
            <w:proofErr w:type="spellEnd"/>
            <w:r w:rsidRPr="00E26E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. м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2,5759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2,57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2,57</w:t>
            </w:r>
          </w:p>
        </w:tc>
      </w:tr>
      <w:tr w:rsidR="00E26ED6" w:rsidRPr="00E26ED6" w:rsidTr="00E26ED6">
        <w:trPr>
          <w:gridAfter w:val="2"/>
          <w:wAfter w:w="3580" w:type="dxa"/>
          <w:trHeight w:val="502"/>
        </w:trPr>
        <w:tc>
          <w:tcPr>
            <w:tcW w:w="4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6ED6" w:rsidRPr="00E26ED6" w:rsidTr="00E26ED6">
        <w:trPr>
          <w:gridAfter w:val="2"/>
          <w:wAfter w:w="3580" w:type="dxa"/>
          <w:trHeight w:val="502"/>
        </w:trPr>
        <w:tc>
          <w:tcPr>
            <w:tcW w:w="4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общая площадь ветхого аварийного жилищного фонда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 w:rsidRPr="00E26E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тыс.кв</w:t>
            </w:r>
            <w:proofErr w:type="spellEnd"/>
            <w:r w:rsidRPr="00E26E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. м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</w:t>
            </w:r>
          </w:p>
        </w:tc>
      </w:tr>
      <w:tr w:rsidR="00E26ED6" w:rsidRPr="00E26ED6" w:rsidTr="00E26ED6">
        <w:trPr>
          <w:gridAfter w:val="2"/>
          <w:wAfter w:w="3580" w:type="dxa"/>
          <w:trHeight w:val="649"/>
        </w:trPr>
        <w:tc>
          <w:tcPr>
            <w:tcW w:w="4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выборочно- капитально отремонтированных жилых домов за год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 w:rsidRPr="00E26E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тыс.кв</w:t>
            </w:r>
            <w:proofErr w:type="spellEnd"/>
            <w:r w:rsidRPr="00E26E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. м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0,0669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0,0847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0,0897</w:t>
            </w:r>
          </w:p>
        </w:tc>
      </w:tr>
      <w:tr w:rsidR="00E26ED6" w:rsidRPr="00E26ED6" w:rsidTr="00E26ED6">
        <w:trPr>
          <w:gridAfter w:val="2"/>
          <w:wAfter w:w="3580" w:type="dxa"/>
          <w:trHeight w:val="502"/>
        </w:trPr>
        <w:tc>
          <w:tcPr>
            <w:tcW w:w="10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Демография</w:t>
            </w:r>
          </w:p>
        </w:tc>
      </w:tr>
      <w:tr w:rsidR="00E26ED6" w:rsidRPr="00E26ED6" w:rsidTr="00E26ED6">
        <w:trPr>
          <w:gridAfter w:val="2"/>
          <w:wAfter w:w="3580" w:type="dxa"/>
          <w:trHeight w:val="502"/>
        </w:trPr>
        <w:tc>
          <w:tcPr>
            <w:tcW w:w="4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 постоянного населения (среднегодовая)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</w:t>
            </w:r>
          </w:p>
        </w:tc>
      </w:tr>
      <w:tr w:rsidR="00E26ED6" w:rsidRPr="00E26ED6" w:rsidTr="00E26ED6">
        <w:trPr>
          <w:gridAfter w:val="2"/>
          <w:wAfter w:w="3580" w:type="dxa"/>
          <w:trHeight w:val="502"/>
        </w:trPr>
        <w:tc>
          <w:tcPr>
            <w:tcW w:w="4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сельского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</w:t>
            </w:r>
          </w:p>
        </w:tc>
      </w:tr>
      <w:tr w:rsidR="00E26ED6" w:rsidRPr="00E26ED6" w:rsidTr="00E26ED6">
        <w:trPr>
          <w:gridAfter w:val="2"/>
          <w:wAfter w:w="3580" w:type="dxa"/>
          <w:trHeight w:val="502"/>
        </w:trPr>
        <w:tc>
          <w:tcPr>
            <w:tcW w:w="10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Органы </w:t>
            </w:r>
            <w:proofErr w:type="spellStart"/>
            <w:r w:rsidRPr="00E26ED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месного</w:t>
            </w:r>
            <w:proofErr w:type="spellEnd"/>
            <w:r w:rsidRPr="00E26ED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самоуправления</w:t>
            </w:r>
          </w:p>
        </w:tc>
      </w:tr>
      <w:tr w:rsidR="00E26ED6" w:rsidRPr="00E26ED6" w:rsidTr="00E26ED6">
        <w:trPr>
          <w:gridAfter w:val="2"/>
          <w:wAfter w:w="3580" w:type="dxa"/>
          <w:trHeight w:val="634"/>
        </w:trPr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 и состав работников органов местного самоуправления, 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26ED6" w:rsidRPr="00E26ED6" w:rsidTr="00E26ED6">
        <w:trPr>
          <w:gridAfter w:val="2"/>
          <w:wAfter w:w="3580" w:type="dxa"/>
          <w:trHeight w:val="502"/>
        </w:trPr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6ED6" w:rsidRPr="00E26ED6" w:rsidTr="00E26ED6">
        <w:trPr>
          <w:gridAfter w:val="2"/>
          <w:wAfter w:w="3580" w:type="dxa"/>
          <w:trHeight w:val="502"/>
        </w:trPr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мужчин: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6ED6" w:rsidRPr="00E26ED6" w:rsidTr="00E26ED6">
        <w:trPr>
          <w:gridAfter w:val="2"/>
          <w:wAfter w:w="3580" w:type="dxa"/>
          <w:trHeight w:val="502"/>
        </w:trPr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 30 лет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6ED6" w:rsidRPr="00E26ED6" w:rsidTr="00E26ED6">
        <w:trPr>
          <w:gridAfter w:val="2"/>
          <w:wAfter w:w="3580" w:type="dxa"/>
          <w:trHeight w:val="502"/>
        </w:trPr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31-45 лет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6ED6" w:rsidRPr="00E26ED6" w:rsidTr="00E26ED6">
        <w:trPr>
          <w:gridAfter w:val="2"/>
          <w:wAfter w:w="3580" w:type="dxa"/>
          <w:trHeight w:val="502"/>
        </w:trPr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46-60 лет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6ED6" w:rsidRPr="00E26ED6" w:rsidTr="00E26ED6">
        <w:trPr>
          <w:gridAfter w:val="2"/>
          <w:wAfter w:w="3580" w:type="dxa"/>
          <w:trHeight w:val="502"/>
        </w:trPr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свыше 60 лет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26ED6" w:rsidRPr="00E26ED6" w:rsidTr="00E26ED6">
        <w:trPr>
          <w:gridAfter w:val="2"/>
          <w:wAfter w:w="3580" w:type="dxa"/>
          <w:trHeight w:val="502"/>
        </w:trPr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женщин: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26ED6" w:rsidRPr="00E26ED6" w:rsidTr="00E26ED6">
        <w:trPr>
          <w:gridAfter w:val="2"/>
          <w:wAfter w:w="3580" w:type="dxa"/>
          <w:trHeight w:val="502"/>
        </w:trPr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 30 лет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26ED6" w:rsidRPr="00E26ED6" w:rsidTr="00E26ED6">
        <w:trPr>
          <w:gridAfter w:val="2"/>
          <w:wAfter w:w="3580" w:type="dxa"/>
          <w:trHeight w:val="502"/>
        </w:trPr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31-45 лет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26ED6" w:rsidRPr="00E26ED6" w:rsidTr="00E26ED6">
        <w:trPr>
          <w:gridAfter w:val="2"/>
          <w:wAfter w:w="3580" w:type="dxa"/>
          <w:trHeight w:val="502"/>
        </w:trPr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46-55 лет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26ED6" w:rsidRPr="00E26ED6" w:rsidTr="00E26ED6">
        <w:trPr>
          <w:gridAfter w:val="2"/>
          <w:wAfter w:w="3580" w:type="dxa"/>
          <w:trHeight w:val="502"/>
        </w:trPr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свыше 55 лет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26ED6" w:rsidRPr="00E26ED6" w:rsidTr="00E26ED6">
        <w:trPr>
          <w:gridAfter w:val="2"/>
          <w:wAfter w:w="3580" w:type="dxa"/>
          <w:trHeight w:val="502"/>
        </w:trPr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Расходы бюджета на органы местного самоуправления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6913,9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6954,2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6980,4</w:t>
            </w:r>
          </w:p>
        </w:tc>
      </w:tr>
      <w:tr w:rsidR="00E26ED6" w:rsidRPr="00E26ED6" w:rsidTr="00E26ED6">
        <w:trPr>
          <w:gridAfter w:val="2"/>
          <w:wAfter w:w="3580" w:type="dxa"/>
          <w:trHeight w:val="502"/>
        </w:trPr>
        <w:tc>
          <w:tcPr>
            <w:tcW w:w="10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Окружающая среда</w:t>
            </w:r>
          </w:p>
        </w:tc>
      </w:tr>
      <w:tr w:rsidR="00E26ED6" w:rsidRPr="00E26ED6" w:rsidTr="00E26ED6">
        <w:trPr>
          <w:gridAfter w:val="2"/>
          <w:wAfter w:w="3580" w:type="dxa"/>
          <w:trHeight w:val="708"/>
        </w:trPr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Количество предприятий, имеющих выбросы загрязняющих веществ в атмосферу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6ED6" w:rsidRPr="00E26ED6" w:rsidTr="00E26ED6">
        <w:trPr>
          <w:gridAfter w:val="2"/>
          <w:wAfter w:w="3580" w:type="dxa"/>
          <w:trHeight w:val="708"/>
        </w:trPr>
        <w:tc>
          <w:tcPr>
            <w:tcW w:w="10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розничной торговли и общественного питания</w:t>
            </w:r>
          </w:p>
        </w:tc>
      </w:tr>
      <w:tr w:rsidR="00E26ED6" w:rsidRPr="00E26ED6" w:rsidTr="00E26ED6">
        <w:trPr>
          <w:trHeight w:val="708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0" w:type="dxa"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26ED6" w:rsidRPr="00E26ED6" w:rsidTr="00E26ED6">
        <w:trPr>
          <w:trHeight w:val="708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общедоступные столовые, закусочные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0" w:type="dxa"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26ED6" w:rsidRPr="00E26ED6" w:rsidTr="00E26ED6">
        <w:trPr>
          <w:trHeight w:val="708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столовые учебных заведений, организаций, промышленных предприятий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26ED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0" w:type="dxa"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E26ED6" w:rsidRPr="00E26ED6" w:rsidRDefault="00E26ED6" w:rsidP="00E26ED6"/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tabs>
          <w:tab w:val="left" w:pos="1590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26ED6" w:rsidRPr="00E26ED6" w:rsidRDefault="00E26ED6" w:rsidP="00E26ED6">
      <w:pPr>
        <w:tabs>
          <w:tab w:val="left" w:pos="1590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26ED6" w:rsidRPr="00E26ED6" w:rsidRDefault="00E26ED6" w:rsidP="00E26ED6">
      <w:pPr>
        <w:tabs>
          <w:tab w:val="left" w:pos="1590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26ED6" w:rsidRPr="00E26ED6" w:rsidRDefault="00E26ED6" w:rsidP="00E26ED6"/>
    <w:p w:rsidR="00E26ED6" w:rsidRPr="00E26ED6" w:rsidRDefault="00E26ED6" w:rsidP="00E26ED6"/>
    <w:p w:rsidR="00E26ED6" w:rsidRPr="00E26ED6" w:rsidRDefault="00E26ED6" w:rsidP="00E26ED6"/>
    <w:p w:rsidR="00E26ED6" w:rsidRPr="00E26ED6" w:rsidRDefault="00E26ED6" w:rsidP="00E26ED6"/>
    <w:p w:rsidR="00E26ED6" w:rsidRPr="00E26ED6" w:rsidRDefault="00E26ED6" w:rsidP="00E26ED6"/>
    <w:p w:rsidR="00E26ED6" w:rsidRPr="00E26ED6" w:rsidRDefault="00E26ED6" w:rsidP="00E26ED6"/>
    <w:p w:rsidR="00E26ED6" w:rsidRPr="00E26ED6" w:rsidRDefault="00E26ED6" w:rsidP="00E26ED6"/>
    <w:p w:rsidR="00E26ED6" w:rsidRPr="00E26ED6" w:rsidRDefault="00E26ED6" w:rsidP="00E26ED6"/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6E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ПОЯСНИТЕЛЬНАЯ ЗАПИСКА </w:t>
      </w:r>
      <w:r w:rsidRPr="00E26ED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 проекту решения Совета Вертикосского сельского поселения</w:t>
      </w:r>
      <w:r w:rsidRPr="00E26ED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«О бюджете муниципального образования Вертикосское сельское поселение на 2024 год и на плановый период 2025 и 2026 годов»</w:t>
      </w:r>
    </w:p>
    <w:p w:rsidR="00E26ED6" w:rsidRPr="00E26ED6" w:rsidRDefault="00E26ED6" w:rsidP="00E26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с.Вертикос</w:t>
      </w:r>
    </w:p>
    <w:p w:rsidR="00E26ED6" w:rsidRPr="00E26ED6" w:rsidRDefault="00E26ED6" w:rsidP="00E26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Pr="00E26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решения Совета Вертикосского сельского поселения «О бюджете муниципального образования Вертикосское сельское поселение на 2024 год и на плановый период 2025 и 2026 годов</w:t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проект решения о местном бюджете) сформирован на основе: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Послания Президента Российской Федерации Федеральному Собранию Российской Федерации от 21 февраля 2023 года;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Указов Президента </w:t>
      </w:r>
      <w:proofErr w:type="gramStart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 Федерации</w:t>
      </w:r>
      <w:proofErr w:type="gramEnd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07.05.2018 №204 «О национальных целях и стратегических задачах развития Российской Федерации на период до 2030 года» и от 21.07.2020 №474 «О национальных целях развития Российской Федерации на период до 2030 года»;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Основных направлений бюджетной и налоговой политики муниципального образования Вертикосское сельское поселение на период 2024-2026 гг., утвержденных постановлением муниципального казенного учреждения администрации Вертикосского сельского поселения от 24.10.2023 года № 49;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учетом показателей социально-экономического развития Вертикосского сельского поселения на 2024-2026 годы;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Государственных (муниципальных) программ.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Проект решения о местном бюджете подготовлен в соответствии с требованиями к структуре и содержанию, установленными Бюджетным кодексом Российской Федерации, решением Совета Вертикосского сельского поселения от 31.01.2008 года № 21 (в редакции решений Совета Вертикосского сельского поселения от 14.11.2011 г. № 186, 27.03.2013г. № 40, 01.11.2013 г. № 56, 27.03.2014 № 77, 29.10.2014 г. № 90, 10.12.2014 г. №101, № 137 от 28.12.2015 г., № 170 от 28.04.2017г., № 28 от 26.04.2018 г., № 98 от 29.06.2020, №107 от 10.09.2020, №126 от 29.06.2021№ 136 от 22.11.2021г., №145 от 28.12.2021 г.,№157 от 29.06.2022г., № 32 от 22.06.2023 г.)</w:t>
      </w:r>
      <w:r w:rsidRPr="00E26E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E26ED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«Об утверждении Положения о бюджетном процессе в МО Вертикосское сельское поселение, 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предлагается к принятию на  очередной финансовый год и плановый период  бездефицитный,  сбалансированный  по доходам и по расходам.  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проекта бюджета на 2024 год и плановый период 2025 и 2026 годов произведено без учета: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субвенции на осуществление полномочий по первичному воинскому учету на территориях, где отсутствуют военные комиссариаты;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ИМБТ в части повышения з/платы работников культуры ("дорожные карты");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ИМБТ на оплату труда руководителям и специалистам муниципальных учреждений культуры и искусства, в части выплат надбавок и доплат к тарифной ставке.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бюджета на 2024 год и плановый период 2025 и 2026 годов ко второму чтению будет доработан с учетом уточненных объемов субвенций и межбюджетных трансфертов из областного бюджета.  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обеспечения сбалансированности бюджета при планировании бюджетных ассигнований на действующие расходные обязательства на 2024 год и плановый период 2025 и 2026 годов индексация (кроме расходов на оплату коммунальных услуг) не применялась. 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ДОХОДНАЯ ЧАСТЬ БЮДЖЕТА</w:t>
      </w:r>
    </w:p>
    <w:p w:rsidR="00E26ED6" w:rsidRPr="00E26ED6" w:rsidRDefault="00E26ED6" w:rsidP="00E26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Доходы бюджета формируются в соответствии с бюджетным законодательством РФ, законодательством о налогах и сборах, законодательством об иных обязательных платежах.</w:t>
      </w:r>
    </w:p>
    <w:p w:rsidR="00E26ED6" w:rsidRPr="00E26ED6" w:rsidRDefault="00E26ED6" w:rsidP="00E26ED6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Доходы поселения на 2024 год и плановый период 2025 и 2026 годов отражены в приложениях 5 и 5.1. </w:t>
      </w:r>
      <w:r w:rsidRPr="00E26ED6">
        <w:rPr>
          <w:rFonts w:ascii="Times New Roman" w:eastAsia="Calibri" w:hAnsi="Times New Roman" w:cs="Times New Roman"/>
          <w:color w:val="000000"/>
          <w:sz w:val="24"/>
          <w:szCs w:val="24"/>
        </w:rPr>
        <w:t>Прогноз по доходам в бюджет муниципального образования Вертикосское сельское поселение составляет: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год- в сумме 10 520 100,00 рублей, в том числе за счет налоговых и неналоговых доходов- 5 463 200,00 рублей, безвозмездных поступлений- 5 463 200,00 рублей;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2025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год- в сумме 10 513 000,00 рублей, в том числе за счет налоговых и неналоговых доходов-5 220 300,00 рублей, безвозмездных поступлений- 5 292 700,00 рублей;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2026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год- в сумме 10 539 400,00 рублей, в том числе за счет налоговых и неналоговых доходов-5 611 500,00 рублей, безвозмездных поступлений- 4 927 900,00 рублей.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Структура налоговых и неналоговых доходов 2024 года и планового периода 2025 и 2026 годов, сформированы следующим образом: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"/>
        <w:tblW w:w="10389" w:type="dxa"/>
        <w:tblLook w:val="04A0" w:firstRow="1" w:lastRow="0" w:firstColumn="1" w:lastColumn="0" w:noHBand="0" w:noVBand="1"/>
      </w:tblPr>
      <w:tblGrid>
        <w:gridCol w:w="3682"/>
        <w:gridCol w:w="1161"/>
        <w:gridCol w:w="1051"/>
        <w:gridCol w:w="1161"/>
        <w:gridCol w:w="1027"/>
        <w:gridCol w:w="1282"/>
        <w:gridCol w:w="1025"/>
      </w:tblGrid>
      <w:tr w:rsidR="00E26ED6" w:rsidRPr="00E26ED6" w:rsidTr="00E26ED6">
        <w:trPr>
          <w:trHeight w:val="20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КВД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Бюджетные назначения  2024 год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Бюджетные назначения 2025 год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Бюджетные назначения 2026 год</w:t>
            </w:r>
          </w:p>
        </w:tc>
      </w:tr>
      <w:tr w:rsidR="00E26ED6" w:rsidRPr="00E26ED6" w:rsidTr="00E26ED6">
        <w:trPr>
          <w:trHeight w:val="20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удельный вес, %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удельный вес, 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удельный вес, %</w:t>
            </w:r>
          </w:p>
        </w:tc>
      </w:tr>
      <w:tr w:rsidR="00E26ED6" w:rsidRPr="00E26ED6" w:rsidTr="00E26ED6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5 056 900,00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100,00%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5 220 300,00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5 611 500,00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100,00%</w:t>
            </w:r>
          </w:p>
        </w:tc>
      </w:tr>
      <w:tr w:rsidR="00E26ED6" w:rsidRPr="00E26ED6" w:rsidTr="00E26ED6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4 467 000,00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88,34%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4 617 000,00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88,44%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4 980  000,00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88,75%</w:t>
            </w:r>
          </w:p>
        </w:tc>
      </w:tr>
      <w:tr w:rsidR="00E26ED6" w:rsidRPr="00E26ED6" w:rsidTr="00E26ED6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350 600,00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6,93%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374 200,00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7,17%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388 400,00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6,92%</w:t>
            </w:r>
          </w:p>
        </w:tc>
      </w:tr>
      <w:tr w:rsidR="00E26ED6" w:rsidRPr="00E26ED6" w:rsidTr="00E26ED6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96  200,00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1,90%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86 000,00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1,65%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1,78%</w:t>
            </w:r>
          </w:p>
        </w:tc>
      </w:tr>
      <w:tr w:rsidR="00E26ED6" w:rsidRPr="00E26ED6" w:rsidTr="00E26ED6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0,20%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0,19%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0,18%</w:t>
            </w:r>
          </w:p>
        </w:tc>
      </w:tr>
      <w:tr w:rsidR="00E26ED6" w:rsidRPr="00E26ED6" w:rsidTr="00E26ED6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88 100,00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1,74%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88 100,00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1,69%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88 100,00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1,57%</w:t>
            </w:r>
          </w:p>
        </w:tc>
      </w:tr>
      <w:tr w:rsidR="00E26ED6" w:rsidRPr="00E26ED6" w:rsidTr="00E26ED6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0,89%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0,86%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0,80%</w:t>
            </w:r>
          </w:p>
        </w:tc>
      </w:tr>
      <w:tr w:rsidR="00E26ED6" w:rsidRPr="00E26ED6" w:rsidTr="00E26ED6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5 056 900,00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100,00%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5 220 300,00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5 611 500,00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100,00%</w:t>
            </w:r>
          </w:p>
        </w:tc>
      </w:tr>
    </w:tbl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очередном финансовом году и плановом периоде планируется поступление: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налоговые и неналоговые доходы: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2024 году 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5 056 900,00 руб., в </w:t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2025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–5 220 300,00 руб., в </w:t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2026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5 611 500,00 руб. в том числе по видам: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-налог на доходы физических лиц (в соответствии с Бюджетным Кодексом норматив отчисления в бюджет поселения составляет 10 %): 2024 год - 4476 тыс.руб. или 88,34%, 2025 год - 4617 тыс.руб. или 87,44%, 2026 год -4980 тыс.руб. или 88,75%;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-доходы от акцизов на автомобильный бензин, прямогонный бензин, дизельное топливо, моторные масла для дизельных и карбюраторных (инжекторных) двигателей, производимых на территории Российской Федерации, подлежат зачислению:  по нормативу 10 %   рассчитаны на основании  распределения доходов от акцизов на автомобильный и прямогонный бензин, дизельное топливо, моторные масла для дизельных и (или) карбюраторных (инжекторных) двигателей в бюджеты поселений, установленного проектом закона Томской области «Об областном бюджете на 2024  год и на плановый период 2025 и 2026 годов» 2024 г.- 350,6 тыс.руб. – 6,93 % , 2025 г.- 374,2 тыс.руб. – 7,17 %, 2026 г.- 388,4 тыс.руб. – 6,92 %;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-налог на имущество (в соответствии с Бюджетным Кодексом норматив отчисления в бюджет поселения составляет 100%):2024 год – 96,2 тыс.руб. – 1,9 %, 2025 год - 86 тыс.руб. – 1,65%, 2026 год 100 тыс.руб.- 1,78 %;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государственная пошлина и сборы (норматив 100%) 2024 год- 10 тыс.руб.- 0,20%, 2025 год- 10,0 тыс.руб.- 0,19%, 2026 год – 10 тыс.руб. или 0,18% в составе налоговых доходов;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-доход от использования имущества, находящегося в государственной и муниципальной </w:t>
      </w:r>
      <w:proofErr w:type="gramStart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  (</w:t>
      </w:r>
      <w:proofErr w:type="gramEnd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 зачисления 100%) 2024 г.- 88,1 тыс.руб. или 1,74%, 2025 г.- 88,1 тыс.руб. или 1,69%, 2026 г.- 88,1 тыс.руб. или 1,57%;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-доходы от оказания платных услуг (работ) и компенсации затрат государства (норматив зачисления 100%) 2024 г. - 45 тыс.руб.- 0,89%; 2025 г. - 45 тыс.руб.- 0,86%; 2026 г. - 45 тыс.руб.- 0,80%;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очередном финансовом году и плановом периоде </w:t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безвозмездные поступления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планируется в размере: 2024г.-5463,0 тыс.руб.; 2025 г.-5292,7 тыс.руб.; 2026г.-4927,9 тыс.руб.; в том числе по видам:</w:t>
      </w:r>
    </w:p>
    <w:tbl>
      <w:tblPr>
        <w:tblW w:w="102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1218"/>
        <w:gridCol w:w="1334"/>
        <w:gridCol w:w="1591"/>
        <w:gridCol w:w="1565"/>
      </w:tblGrid>
      <w:tr w:rsidR="00E26ED6" w:rsidRPr="00E26ED6" w:rsidTr="00E26ED6">
        <w:trPr>
          <w:trHeight w:val="841"/>
        </w:trPr>
        <w:tc>
          <w:tcPr>
            <w:tcW w:w="4536" w:type="dxa"/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218" w:type="dxa"/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Ожидаемое исполнение 2023 год</w:t>
            </w:r>
          </w:p>
        </w:tc>
        <w:tc>
          <w:tcPr>
            <w:tcW w:w="1334" w:type="dxa"/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показатели 2024 год</w:t>
            </w:r>
          </w:p>
        </w:tc>
        <w:tc>
          <w:tcPr>
            <w:tcW w:w="1591" w:type="dxa"/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показатели 2025 год</w:t>
            </w:r>
          </w:p>
        </w:tc>
        <w:tc>
          <w:tcPr>
            <w:tcW w:w="1565" w:type="dxa"/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показатели 2026 год</w:t>
            </w:r>
          </w:p>
        </w:tc>
      </w:tr>
      <w:tr w:rsidR="00E26ED6" w:rsidRPr="00E26ED6" w:rsidTr="00E26ED6">
        <w:trPr>
          <w:trHeight w:val="264"/>
        </w:trPr>
        <w:tc>
          <w:tcPr>
            <w:tcW w:w="4536" w:type="dxa"/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218" w:type="dxa"/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8875446,00</w:t>
            </w:r>
          </w:p>
        </w:tc>
        <w:tc>
          <w:tcPr>
            <w:tcW w:w="1334" w:type="dxa"/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5463200,00</w:t>
            </w:r>
          </w:p>
        </w:tc>
        <w:tc>
          <w:tcPr>
            <w:tcW w:w="1591" w:type="dxa"/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5292700,00</w:t>
            </w:r>
          </w:p>
        </w:tc>
        <w:tc>
          <w:tcPr>
            <w:tcW w:w="1565" w:type="dxa"/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4927900,00</w:t>
            </w:r>
          </w:p>
        </w:tc>
      </w:tr>
      <w:tr w:rsidR="00E26ED6" w:rsidRPr="00E26ED6" w:rsidTr="00E26ED6">
        <w:trPr>
          <w:trHeight w:val="612"/>
        </w:trPr>
        <w:tc>
          <w:tcPr>
            <w:tcW w:w="4536" w:type="dxa"/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18" w:type="dxa"/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8875446,00</w:t>
            </w:r>
          </w:p>
        </w:tc>
        <w:tc>
          <w:tcPr>
            <w:tcW w:w="1334" w:type="dxa"/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5463200,00</w:t>
            </w:r>
          </w:p>
        </w:tc>
        <w:tc>
          <w:tcPr>
            <w:tcW w:w="1591" w:type="dxa"/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5292700,00</w:t>
            </w:r>
          </w:p>
        </w:tc>
        <w:tc>
          <w:tcPr>
            <w:tcW w:w="1565" w:type="dxa"/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4927900,00</w:t>
            </w:r>
          </w:p>
        </w:tc>
      </w:tr>
      <w:tr w:rsidR="00E26ED6" w:rsidRPr="00E26ED6" w:rsidTr="00E26ED6">
        <w:trPr>
          <w:trHeight w:val="408"/>
        </w:trPr>
        <w:tc>
          <w:tcPr>
            <w:tcW w:w="4536" w:type="dxa"/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18" w:type="dxa"/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4351300,00</w:t>
            </w:r>
          </w:p>
        </w:tc>
        <w:tc>
          <w:tcPr>
            <w:tcW w:w="1334" w:type="dxa"/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4437900,00</w:t>
            </w:r>
          </w:p>
        </w:tc>
        <w:tc>
          <w:tcPr>
            <w:tcW w:w="1591" w:type="dxa"/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4456900,00</w:t>
            </w:r>
          </w:p>
        </w:tc>
        <w:tc>
          <w:tcPr>
            <w:tcW w:w="1565" w:type="dxa"/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4445200,00</w:t>
            </w:r>
          </w:p>
        </w:tc>
      </w:tr>
      <w:tr w:rsidR="00E26ED6" w:rsidRPr="00E26ED6" w:rsidTr="00E26ED6">
        <w:trPr>
          <w:trHeight w:val="816"/>
        </w:trPr>
        <w:tc>
          <w:tcPr>
            <w:tcW w:w="4536" w:type="dxa"/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18" w:type="dxa"/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215800,00</w:t>
            </w:r>
          </w:p>
        </w:tc>
        <w:tc>
          <w:tcPr>
            <w:tcW w:w="1334" w:type="dxa"/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1" w:type="dxa"/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5" w:type="dxa"/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26ED6" w:rsidRPr="00E26ED6" w:rsidTr="00E26ED6">
        <w:trPr>
          <w:trHeight w:val="612"/>
        </w:trPr>
        <w:tc>
          <w:tcPr>
            <w:tcW w:w="4536" w:type="dxa"/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18" w:type="dxa"/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4308346,00</w:t>
            </w:r>
          </w:p>
        </w:tc>
        <w:tc>
          <w:tcPr>
            <w:tcW w:w="1334" w:type="dxa"/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1025300,00</w:t>
            </w:r>
          </w:p>
        </w:tc>
        <w:tc>
          <w:tcPr>
            <w:tcW w:w="1591" w:type="dxa"/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835800,00</w:t>
            </w:r>
          </w:p>
        </w:tc>
        <w:tc>
          <w:tcPr>
            <w:tcW w:w="1565" w:type="dxa"/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482700,00</w:t>
            </w:r>
          </w:p>
        </w:tc>
      </w:tr>
    </w:tbl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Дотации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выравнивание бюджетной обеспеченности запланированы с учетом проекта решения Думы Каргасокского района «О бюджете Каргасокского района на 2024 год и на плановый период 2025 и 2026 годов»: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2024 год в объеме </w:t>
      </w:r>
      <w:r w:rsidRPr="00E26ED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– 4437,9 тыс.руб. темп роста к ожидаемому исполнению 2023 года 101,99%; 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2025 год в объеме – 4456,9 тыс.руб. темп роста к прогнозу 2024 года 100,43%; 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2026 год в объеме – 4445,2 тыс.руб. снижение к прогнозу 2025 года </w:t>
      </w:r>
      <w:proofErr w:type="gramStart"/>
      <w:r w:rsidRPr="00E26ED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  0</w:t>
      </w:r>
      <w:proofErr w:type="gramEnd"/>
      <w:r w:rsidRPr="00E26ED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,26 %;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Субвенции </w:t>
      </w:r>
      <w:r w:rsidRPr="00E26ED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бюджетам сельских поселений- показатели по данному направлению будут доработаны ко второму чтению проекта бюджета муниципального образования Вертикосское сельское поселение на 2024 год и плановый период 2025 и 2026 годов.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Иные межбюджетные трансферты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предусмотрены на: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 в сумме 1025,3 тыс. руб.; 2025 год в сумме 835,8 тыс. руб.;2026 год в сумме 482,7 тыс. руб.; в </w:t>
      </w:r>
      <w:proofErr w:type="spellStart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средства на дорожную деятельность 2024 г.- 251 тыс.руб.; 2025 г.- 230 тыс.руб.; 2026 г.- 216 тыс.руб.;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- (дотации целевые) на поддержку мер по обеспечению сбалансированности бюджетов 2024 г.-534,7 тыс.руб.;2025 г-366,2 тыс.руб.; 2026 г.-27,1 тыс.руб..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организацию физкультурно- оздоровительной работы с населением: 2024 г.- 239,6 тыс.руб., 2025 г.- 239,6 т.р., 2026 г.- 239,6 </w:t>
      </w:r>
      <w:proofErr w:type="gramStart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т.р..</w:t>
      </w:r>
      <w:proofErr w:type="gramEnd"/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сравнению с ожидаемыми показателями исполнения бюджета по доходам бюджета в целом по 2023 году к очередному 2024 году, 2024 г. к 2025 и 2025 года к 2026 году соответственно предусмотрено: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2024 году снижение доходной части бюджета на 19,3 % (на 2 519,4 тыс. рублей), 2025 году уменьшение на 7,1 т.р. или 99,93 %, в 2026 году рост на 26,4 т.р. или 100,25 % в том числе по: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налоговые и неналоговые доходы в 2024 году к 2023 г. увеличены на 21,44 % (892,8 тыс.руб.), 2025 г. к 2024г. увеличены на 163,4 т.р. или 3,23 </w:t>
      </w:r>
      <w:proofErr w:type="gramStart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%  2026</w:t>
      </w:r>
      <w:proofErr w:type="gramEnd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к 2025 г. на 391,2 т.р. или 7,49% в </w:t>
      </w:r>
      <w:proofErr w:type="spellStart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налог на доходы физических лиц- увеличен в 2024 г. к 2023 г. 897,0 т.р. или на 25,13%, 2025 г. к 2024 г. увеличен на 150 т.р. или на 3,36%, 2026 г. к 2025 г. на 7,86 % или 363,0 т.р.; 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 xml:space="preserve">доходы от акцизов на автомобильный бензин, прямогонный бензин, дизельное топливо, моторные масла для дизельных и карбюраторных (инжекторных) двигателей, производимых на территории Российской Федерации, </w:t>
      </w:r>
      <w:proofErr w:type="gramStart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увеличены  в</w:t>
      </w:r>
      <w:proofErr w:type="gramEnd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 к 2023 г. 5,5 т.р. или на 1,6 %, в 2025 г. к 2024 г. на 24,2 т.р. или 6,73%, 2026 г. к 2025 г. увеличены на 3,71% или 14,2 т.р.</w:t>
      </w:r>
      <w:r w:rsidRPr="00E26ED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налог на имущество- уменьшен в 2024 году к 2023 г. на 3,8 тыс.руб. или 3,8</w:t>
      </w:r>
      <w:proofErr w:type="gramStart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%,  в</w:t>
      </w:r>
      <w:proofErr w:type="gramEnd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г. к 2024 на 10,2 тыс.руб. или 10,6%, а в 2026 г. к 2025 г. будет увеличен на 14 тыс.руб. или 16,28%.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государственная пошлина в 2024 г будет увеличена по отношению к 2023 году на 1 т.р или на 11,11%, в 2025 году к 2024 г. и в 2026 году по отношению к 2025 году останется неизменной и будет составлять 10 000, руб.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прочие поступления от использования имущества уменьшатся в 2024 году к 2023 г. на 31,9 тыс.руб. или 26,58%, в 2025 г. к 2024г и 2026 г. к 2025 г. на 0 тыс.руб. или на уровне100%.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прочие доходы от оказания платных услуг увеличены в 2024 году к ожидаемому исполнению 2023 г. на 25,0 тыс.руб. или 125,0</w:t>
      </w:r>
      <w:proofErr w:type="gramStart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%,  в</w:t>
      </w:r>
      <w:proofErr w:type="gramEnd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г. к 2024 и в 2026 г. к 2025 г. на 0 тыс.руб. или 100%.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остальным доходам изменения не претерпят значительных изменений.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безвозмездным поступлениям планируется уменьшение в 2024 г. к 2023 году на 3412,2 т.р., 2025 г. к 2024 г. -170,5 т.р., в 2026 г. к 2025 году 635,2 т.р. 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Доходы бюджета сельского поселения 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2024 год и плановый период 2025 и 2026 годов сформированы следующим образом:</w:t>
      </w:r>
    </w:p>
    <w:p w:rsidR="00E26ED6" w:rsidRPr="00E26ED6" w:rsidRDefault="00E26ED6" w:rsidP="00E26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1.Налог на доходы физических лиц (НДФЛ)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Прогноз поступлений   налога на доходы физических лиц рассчитан в условиях действия главы 23 части второй Налогового Кодекса Российской Федерации.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Расчет налога на доходы физических лиц основывается на прогнозе ожидаемых поступлений налога в 2023 году с учетом темпа роста заработной платы. Расчет ожидаемых поступлений налога на доходы физических лиц в 2023 году учитывает фактическое поступление, удельный вес поступлений налога за аналогичные периоды прошлых лет.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наблюдается рост фонда оплаты труда за счет ежегодного повышения заработной платы в ряде организаций, в том числе за счет повышения МРОТ, выполнения майских указов Президента РФ, выплат стимулирующего характера.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Темп роста прогнозных </w:t>
      </w:r>
      <w:proofErr w:type="gramStart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назначений  по</w:t>
      </w:r>
      <w:proofErr w:type="gramEnd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налогу на доходы физических лиц в бюджете Вертикосского сельского поселения в 2024 году по отношению к ожидаемому поступлению в 2023 году составит125,13%, в 2025 году по отношению к прогнозу 2024 года -103,4%, в 2025 году по отношению к прогнозу 2026 года – 107,9%.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 Акцизы на нефтепродукты</w:t>
      </w:r>
    </w:p>
    <w:p w:rsidR="00E26ED6" w:rsidRPr="00E26ED6" w:rsidRDefault="00E26ED6" w:rsidP="00E26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6ED6">
        <w:rPr>
          <w:rFonts w:ascii="Times New Roman" w:eastAsia="Calibri" w:hAnsi="Times New Roman" w:cs="Times New Roman"/>
          <w:sz w:val="23"/>
          <w:szCs w:val="23"/>
        </w:rPr>
        <w:t>Прогнозирование поступлений акцизов осуществляется с учётом положений главы 22 Налогового кодекса Российской Федерации.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Доходы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рассчитаны с учетом </w:t>
      </w:r>
      <w:proofErr w:type="gramStart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  норматива</w:t>
      </w:r>
      <w:proofErr w:type="gramEnd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межбюджетного распределения  в бюджеты субъектов,   а   также   роста   ставок   акцизов.  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Темп </w:t>
      </w:r>
      <w:proofErr w:type="gramStart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роста  прогнозных</w:t>
      </w:r>
      <w:proofErr w:type="gramEnd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назначений по поступлению акцизов в консолидированном бюджете в 2024 году по отношению к ожидаемому поступлению в 2023 году составит 101,59%, в 2025 году по отношению к прогнозу 2024 года - 106,7%, в 2026 году по отношению к прогнозу 2025 года – 103,8%.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 Налог на имущество физических лиц</w:t>
      </w:r>
    </w:p>
    <w:p w:rsidR="00E26ED6" w:rsidRPr="00E26ED6" w:rsidRDefault="00E26ED6" w:rsidP="00E26ED6">
      <w:pPr>
        <w:spacing w:after="0" w:line="239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Arial"/>
          <w:sz w:val="24"/>
          <w:szCs w:val="24"/>
          <w:lang w:eastAsia="ru-RU"/>
        </w:rPr>
        <w:t>Налог, в соответствии с действующим бюджетным законодательством, зачисляется в бюджет сельского поселения по нормативу 100%.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Согласно части 3 статьи 5 Федерального закона от 04.10.2014 № 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</w:t>
      </w:r>
      <w:proofErr w:type="gramStart"/>
      <w:r w:rsidRPr="00E26E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proofErr w:type="gramEnd"/>
      <w:r w:rsidRPr="00E26E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начиная с 1 января 2020 года исчисление налога производится исходя из кадастровой стоимости объектов налогообложения.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Расчет прогнозируемых поступлений налога на имущество физических лиц на 2024- 2026 годы произведён на основании предварительного расчета налога, исчисленного исходя из кадастровой стоимости за налоговый период 2020 года, с учетом особенностей исчисления суммы налога за первые три налоговых периода с начала применения порядка определения налоговой базы исходя из кадастровой стоимости, предусмотренных статьёй 408 Налогового кодекса Российской Федерации.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Кроме того, при расчете прогноза поступлений по налогу на имущество физических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лиц использованы статистические данные Управления ФНС России по Томской области о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налоговой базе и структуре начислений по местным налогам за 2022 год (форма 5-МН), и фактически сложившиеся поступления за период с 2022 и I полугодие 2023 года. Расчет прогноза поступлений на 2024-2026 годы производился с учётом индекса потребительских цен, задолженности, возможной к взысканию в размере 30%.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 4.Земельный налог 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Земельный налог, в соответствии с действующим бюджетным законодательством, зачисляется в доходы местных бюджетов по нормативу 100%.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Расчет прогноза поступлений земельного налога на 2024 - 2026 годы произведен на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 статистических данных Управления ФНС России по Томской области о налоговой базе и структуре начислений по местным налогам за 2022 год (форма 5-МН) фактически сложившихся поступлений за 2022 год и поступлений за I полугодие 2023 года. Кроме того, расчет прогноза поступлений на 2024-2026 годы производился с учётом индекса потребительских цен, задолженности, возможной к взысканию, в размере 30%.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26E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Государственная пошлина 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–  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прогнозировании поступления государственной пошлины в 2024 и последующих годах учтена динамика поступления платежей за ряд предшествующих лет. 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6. Доходы от использования имущества, находящегося </w:t>
      </w:r>
      <w:proofErr w:type="gramStart"/>
      <w:r w:rsidRPr="00E26E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 государственной</w:t>
      </w:r>
      <w:proofErr w:type="gramEnd"/>
      <w:r w:rsidRPr="00E26E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и муниципальной собственности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2024, 2025 и 2026 годах планируется поступление в бюджет платы граждан за </w:t>
      </w:r>
      <w:proofErr w:type="gramStart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наём  муниципального</w:t>
      </w:r>
      <w:proofErr w:type="gramEnd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жилищного фонда по строке доходов прочие поступления от использования имущества, находящегося в собственности поселение в сумме  на основании фактического начисления платы в 2023 году с включением суммы задолженности, возможной к взысканию, в размере 30%.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7. Доходы от оказания платных услуг и компенсации затрат государства 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Прогнозируемая сумма на 2024- 45 т.р., 2025 и 2026 </w:t>
      </w:r>
      <w:proofErr w:type="gramStart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годах  -</w:t>
      </w:r>
      <w:proofErr w:type="gramEnd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 тыс. руб. ( выручка от организационных мероприятий МКУК «Вертикосский досуговый центр»).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8.Безвозмездные поступления 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доходной части бюджета муниципального образования Вертикосское сельское поселение на 2024 год и плановый период 2025 и 2026 годов учтены средства от безвозмездных поступлений от других бюджетов бюджетной системы Российской Федерации: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очередном финансовом году и плановом периоде безвозмездные поступления планируется в размере: 2024г.-5 463,2 тыс.руб.;2025г.-5 292,7 тыс.руб.;2026г.-4 927,9 тыс.руб..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Дотации на выравнивание бюджетной обеспеченности запланированы с учетом проекта решения Думы Каргасокского района «О бюджете Каргасокского района на 2024 год и на плановый период 2025 и 2026 годов».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Дефицит и источники финансирования дефицита бюджета муниципального образования Вертикосское сельское поселение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Прогнозируемый дефицит бюджета на 2024 год и плановый период 2025 и 2026 годов составит 0,0 рублей</w:t>
      </w:r>
      <w:r w:rsidRPr="00E26ED6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.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Проектом решения о местном бюджете предлагается сбалансированный бюджет по доходам, расходам и источникам финансирования дефицита на 2024 год и плановый период 2025 и 2026 годов. 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Источниками финансирования дефицита местного бюджета является прогнозируемый остаток средств на едином счете бюджета поселения по состоянию на 01.01.2024 г., 01.01.2025 г., 01.01.2026 г.</w:t>
      </w:r>
    </w:p>
    <w:p w:rsidR="00E26ED6" w:rsidRPr="00E26ED6" w:rsidRDefault="00E26ED6" w:rsidP="00E26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РАСХОДНАЯ ЧАСТЬ БЮДЖЕТА</w:t>
      </w:r>
    </w:p>
    <w:p w:rsidR="00E26ED6" w:rsidRPr="00E26ED6" w:rsidRDefault="00E26ED6" w:rsidP="00E26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Расходы бюджета муниципального образования Вертикосское сельское поселение на 2024 год запланированы в объеме 10520,1 тыс. рублей, 2025 г. – 10513,0 т.р., 2026 г.- 10539,4 т.р. В сопоставимых показателях уменьшение расходов к ожидаемому исполнению 2023 года составит – 20,21 % (-2665,0 тыс.руб.) (снижение общего объема расходов обусловлено уменьшением объемов безвозмездных поступлений в части ИМБТ), 2025 г. уменьшение расходов на 7,1 т.р., 2026 г. увеличение 26,4 т.р или 100,25%.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Расходная часть планировалась в соответствии с требованиями Бюджетного кодекса Российской Федерации и федерального законодательства, законами Томской области и нормативными правовыми актами муниципального образования Вертикосское сельское поселение.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течение 2023 года планируется реализовать следующие муниципальные программы: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26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Муниципальная программа "Развитие культуры и туризма в муниципальном образовании "Каргасокский район"</w:t>
      </w:r>
      <w:r w:rsidRPr="00E26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Подпрограмма "Развитие культуры в Каргасокском районе"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26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1 353,6</w:t>
      </w:r>
      <w:r w:rsidRPr="00E26E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тыс.руб., 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Подпрограмма "Развитие физической культуры и спорта" 160,5 тыс.руб.,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 "Создание условий для устойчивого экономического развития муниципального образования "Каргасокский район</w:t>
      </w:r>
      <w:proofErr w:type="gramStart"/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459</w:t>
      </w:r>
      <w:proofErr w:type="gramEnd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,8 тыс.руб..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Подпрограмма "Повышение эффективности управления муниципальными финансами, достижение сбалансированности бюджетов сельских поселений"-215,8 тыс.руб.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Подпрограмма "Обеспечение транспортной доступности внутри Каргасокского района" 244,0 тыс.руб..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2023 году в расходах по реализации программ сосредоточено 14,13 % расходов местного бюджета.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2024 году и плановом периоде 2025 и 2026 </w:t>
      </w:r>
      <w:proofErr w:type="gramStart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  планируется</w:t>
      </w:r>
      <w:proofErr w:type="gramEnd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реализовать муниципальные программы: 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 "Развитие культуры и туризма в муниципальном образовании "Каргасокский район"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по данной программе будут доработаны ко второму чтению.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"Развитие физической культуры и спорта" 2024 г., 2025 г., 2026 г.-  239,6 т.р. соответственно.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 "Создание условий для устойчивого экономического развития муниципального образования "Каргасокский район"</w:t>
      </w: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"Обеспечение транспортной доступности внутри Каргасокского района"- 2024 г.- 251 тыс.руб., 2025 г.-230 т.р., 2026 г.- 216 </w:t>
      </w:r>
      <w:proofErr w:type="gramStart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т.р..</w:t>
      </w:r>
      <w:proofErr w:type="gramEnd"/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Средства бюджета муниципального образования Вертикосское сельское поселение направлены на исполнение действующих расходных обязательств, запланированных на первоочередные расходы необходимые для содержания учреждений.</w:t>
      </w:r>
    </w:p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Общий объем расходов бюджета по непрограммным направлениям составляет на: </w:t>
      </w:r>
    </w:p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• 2024 год – 10 029,5 тыс. рублей;</w:t>
      </w:r>
    </w:p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2025 год – 10 043,4 тыс. рублей; </w:t>
      </w:r>
    </w:p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• 2026 год – 10 083,8 тыс. рублей.</w:t>
      </w:r>
    </w:p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Бюджетные ассигнования на реализацию непрограммных направлений расходов на 2024 - 206 годы представлены в таблице: </w:t>
      </w:r>
    </w:p>
    <w:tbl>
      <w:tblPr>
        <w:tblW w:w="10196" w:type="dxa"/>
        <w:tblLook w:val="04A0" w:firstRow="1" w:lastRow="0" w:firstColumn="1" w:lastColumn="0" w:noHBand="0" w:noVBand="1"/>
      </w:tblPr>
      <w:tblGrid>
        <w:gridCol w:w="949"/>
        <w:gridCol w:w="4575"/>
        <w:gridCol w:w="1506"/>
        <w:gridCol w:w="1612"/>
        <w:gridCol w:w="1554"/>
      </w:tblGrid>
      <w:tr w:rsidR="00E26ED6" w:rsidRPr="00E26ED6" w:rsidTr="00E26ED6">
        <w:trPr>
          <w:trHeight w:val="2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2024 год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2025 год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2026 год</w:t>
            </w:r>
          </w:p>
        </w:tc>
      </w:tr>
      <w:tr w:rsidR="00E26ED6" w:rsidRPr="00E26ED6" w:rsidTr="00E26ED6">
        <w:trPr>
          <w:trHeight w:val="2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6 963 900,00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7 004 200,00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7 030 400,00</w:t>
            </w:r>
          </w:p>
        </w:tc>
      </w:tr>
      <w:tr w:rsidR="00E26ED6" w:rsidRPr="00E26ED6" w:rsidTr="00E26ED6">
        <w:trPr>
          <w:trHeight w:val="2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750 500,00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750 500,00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750 500,00</w:t>
            </w:r>
          </w:p>
        </w:tc>
      </w:tr>
      <w:tr w:rsidR="00E26ED6" w:rsidRPr="00E26ED6" w:rsidTr="00E26ED6">
        <w:trPr>
          <w:trHeight w:val="2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6 213 400,00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6 203 700,00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6 229 900,00</w:t>
            </w:r>
          </w:p>
        </w:tc>
      </w:tr>
      <w:tr w:rsidR="00E26ED6" w:rsidRPr="00E26ED6" w:rsidTr="00E26ED6">
        <w:trPr>
          <w:trHeight w:val="2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E26ED6" w:rsidRPr="00E26ED6" w:rsidTr="00E26ED6">
        <w:trPr>
          <w:trHeight w:val="2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26ED6" w:rsidRPr="00E26ED6" w:rsidTr="00E26ED6">
        <w:trPr>
          <w:trHeight w:val="2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26ED6" w:rsidRPr="00E26ED6" w:rsidTr="00E26ED6">
        <w:trPr>
          <w:trHeight w:val="2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641 600,00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604 200,00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604 400,00</w:t>
            </w:r>
          </w:p>
        </w:tc>
      </w:tr>
      <w:tr w:rsidR="00E26ED6" w:rsidRPr="00E26ED6" w:rsidTr="00E26ED6">
        <w:trPr>
          <w:trHeight w:val="2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601 600,00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604 200,00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604 400,00</w:t>
            </w:r>
          </w:p>
        </w:tc>
      </w:tr>
      <w:tr w:rsidR="00E26ED6" w:rsidRPr="00E26ED6" w:rsidTr="00E26ED6">
        <w:trPr>
          <w:trHeight w:val="2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511 100,00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511 100,00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511 100,00</w:t>
            </w:r>
          </w:p>
        </w:tc>
      </w:tr>
      <w:tr w:rsidR="00E26ED6" w:rsidRPr="00E26ED6" w:rsidTr="00E26ED6">
        <w:trPr>
          <w:trHeight w:val="2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316 000,00</w:t>
            </w:r>
          </w:p>
        </w:tc>
      </w:tr>
      <w:tr w:rsidR="00E26ED6" w:rsidRPr="00E26ED6" w:rsidTr="00E26ED6">
        <w:trPr>
          <w:trHeight w:val="2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195 100,00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195 100,00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195 100,00</w:t>
            </w:r>
          </w:p>
        </w:tc>
      </w:tr>
      <w:tr w:rsidR="00E26ED6" w:rsidRPr="00E26ED6" w:rsidTr="00E26ED6">
        <w:trPr>
          <w:trHeight w:val="2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4 200,00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4 200,00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4 200,00</w:t>
            </w:r>
          </w:p>
        </w:tc>
      </w:tr>
      <w:tr w:rsidR="00E26ED6" w:rsidRPr="00E26ED6" w:rsidTr="00E26ED6">
        <w:trPr>
          <w:trHeight w:val="2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4 200,00</w:t>
            </w:r>
          </w:p>
        </w:tc>
      </w:tr>
      <w:tr w:rsidR="00E26ED6" w:rsidRPr="00E26ED6" w:rsidTr="00E26ED6">
        <w:trPr>
          <w:trHeight w:val="2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2 118 600,00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2 118 600,00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2 118 600,00</w:t>
            </w:r>
          </w:p>
        </w:tc>
      </w:tr>
      <w:tr w:rsidR="00E26ED6" w:rsidRPr="00E26ED6" w:rsidTr="00E26ED6">
        <w:trPr>
          <w:trHeight w:val="2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2 118 600,00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2 118 600,00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2 118 600,00</w:t>
            </w:r>
          </w:p>
        </w:tc>
      </w:tr>
      <w:tr w:rsidR="00E26ED6" w:rsidRPr="00E26ED6" w:rsidTr="00E26ED6">
        <w:trPr>
          <w:trHeight w:val="2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270 700,00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270 700,00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270 700,00</w:t>
            </w:r>
          </w:p>
        </w:tc>
      </w:tr>
      <w:tr w:rsidR="00E26ED6" w:rsidRPr="00E26ED6" w:rsidTr="00E26ED6">
        <w:trPr>
          <w:trHeight w:val="2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239 600,00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239 600,00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239 600,00</w:t>
            </w:r>
          </w:p>
        </w:tc>
      </w:tr>
      <w:tr w:rsidR="00E26ED6" w:rsidRPr="00E26ED6" w:rsidTr="00E26ED6">
        <w:trPr>
          <w:trHeight w:val="2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31 100,00</w:t>
            </w:r>
          </w:p>
        </w:tc>
      </w:tr>
      <w:tr w:rsidR="00E26ED6" w:rsidRPr="00E26ED6" w:rsidTr="00E26ED6">
        <w:trPr>
          <w:trHeight w:val="2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10 520 100,00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10 513 000,00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10 539 400,00</w:t>
            </w:r>
          </w:p>
        </w:tc>
      </w:tr>
    </w:tbl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 - финансист: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Е.С. Ларионова</w:t>
      </w:r>
    </w:p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26ED6" w:rsidRPr="00E26ED6" w:rsidSect="008B2DAE">
          <w:footerReference w:type="default" r:id="rId7"/>
          <w:pgSz w:w="11906" w:h="16838"/>
          <w:pgMar w:top="1134" w:right="567" w:bottom="1134" w:left="1134" w:header="567" w:footer="709" w:gutter="0"/>
          <w:cols w:space="708"/>
          <w:docGrid w:linePitch="360"/>
        </w:sectPr>
      </w:pPr>
    </w:p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ожидаемого исполнения бюджета</w:t>
      </w:r>
    </w:p>
    <w:p w:rsidR="00E26ED6" w:rsidRPr="00E26ED6" w:rsidRDefault="00E26ED6" w:rsidP="00E26ED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Вертикосского сельского поселения на 2023 год.</w:t>
      </w:r>
    </w:p>
    <w:p w:rsidR="00E26ED6" w:rsidRPr="00E26ED6" w:rsidRDefault="00E26ED6" w:rsidP="00E26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6ED6" w:rsidRPr="00E26ED6" w:rsidRDefault="00E26ED6" w:rsidP="00E26ED6">
      <w:pPr>
        <w:numPr>
          <w:ilvl w:val="0"/>
          <w:numId w:val="5"/>
        </w:num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ED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ожидаемого исполнения бюджета по доходам бюджета</w:t>
      </w:r>
    </w:p>
    <w:p w:rsidR="00E26ED6" w:rsidRPr="00E26ED6" w:rsidRDefault="00E26ED6" w:rsidP="00E26ED6">
      <w:pPr>
        <w:spacing w:after="0" w:line="240" w:lineRule="auto"/>
        <w:ind w:left="360"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E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Вертикосского сельского поселения на 2023 год.</w:t>
      </w:r>
    </w:p>
    <w:tbl>
      <w:tblPr>
        <w:tblW w:w="14673" w:type="dxa"/>
        <w:tblInd w:w="113" w:type="dxa"/>
        <w:tblLook w:val="04A0" w:firstRow="1" w:lastRow="0" w:firstColumn="1" w:lastColumn="0" w:noHBand="0" w:noVBand="1"/>
      </w:tblPr>
      <w:tblGrid>
        <w:gridCol w:w="1607"/>
        <w:gridCol w:w="2254"/>
        <w:gridCol w:w="3938"/>
        <w:gridCol w:w="1480"/>
        <w:gridCol w:w="1338"/>
        <w:gridCol w:w="1340"/>
        <w:gridCol w:w="1340"/>
        <w:gridCol w:w="1404"/>
      </w:tblGrid>
      <w:tr w:rsidR="00E26ED6" w:rsidRPr="00E26ED6" w:rsidTr="00E26ED6">
        <w:trPr>
          <w:trHeight w:val="1704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Гл. администратор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КВД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КВД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КП 2023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Фактически исполнено на 01.10.2023 г.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Ожидаемое исполнение за 2023 г.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Отклонения ожидаемого исполнения от годового плана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ожидаемого исполнения на 2023 год к плановым назначениям</w:t>
            </w:r>
          </w:p>
        </w:tc>
      </w:tr>
      <w:tr w:rsidR="00E26ED6" w:rsidRPr="00E26ED6" w:rsidTr="00E26ED6">
        <w:trPr>
          <w:trHeight w:val="52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1.00.00000.00.0000.000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3 442 200,00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3 016 948,34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4164100,00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721900,00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120,97</w:t>
            </w:r>
          </w:p>
        </w:tc>
      </w:tr>
      <w:tr w:rsidR="00E26ED6" w:rsidRPr="00E26ED6" w:rsidTr="00E26ED6">
        <w:trPr>
          <w:trHeight w:val="264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1.01.00000.00.0000.000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2 860 000,00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2 668 176,02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3570000,00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710000,00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124,83</w:t>
            </w:r>
          </w:p>
        </w:tc>
      </w:tr>
      <w:tr w:rsidR="00E26ED6" w:rsidRPr="00E26ED6" w:rsidTr="00E26ED6">
        <w:trPr>
          <w:trHeight w:val="264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1.01.02000.01.0000.110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2 860 000,00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2 668 176,02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3570000,00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710000,00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124,83</w:t>
            </w:r>
          </w:p>
        </w:tc>
      </w:tr>
      <w:tr w:rsidR="00E26ED6" w:rsidRPr="00E26ED6" w:rsidTr="00E26ED6">
        <w:trPr>
          <w:trHeight w:val="3696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1.01.02010.01.1000.110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2 832 911,00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2 640 272,12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3542030,00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709119,00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125,03</w:t>
            </w:r>
          </w:p>
        </w:tc>
      </w:tr>
      <w:tr w:rsidR="00E26ED6" w:rsidRPr="00E26ED6" w:rsidTr="00E26ED6">
        <w:trPr>
          <w:trHeight w:val="211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RANGE!A15:H15"/>
            <w:bookmarkStart w:id="3" w:name="RANGE!A15"/>
            <w:bookmarkEnd w:id="2"/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  <w:bookmarkEnd w:id="3"/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1.01.02030.01.1000.110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7 367,80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RANGE!F15"/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7370,00</w:t>
            </w:r>
            <w:bookmarkEnd w:id="4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E26ED6" w:rsidRPr="00E26ED6" w:rsidTr="00E26ED6">
        <w:trPr>
          <w:trHeight w:val="4224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1.01.02080.01.1000.110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19 719,00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20 536,10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20600,00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104,47</w:t>
            </w:r>
          </w:p>
        </w:tc>
      </w:tr>
      <w:tr w:rsidR="00E26ED6" w:rsidRPr="00E26ED6" w:rsidTr="00E26ED6">
        <w:trPr>
          <w:trHeight w:val="1056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1.03.00000.00.0000.000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345 100,00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245 999,82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345100,00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E26ED6" w:rsidRPr="00E26ED6" w:rsidTr="00E26ED6">
        <w:trPr>
          <w:trHeight w:val="316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1.03.02231.01.0000.110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183 900,00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126 010,15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183900,00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E26ED6" w:rsidRPr="00E26ED6" w:rsidTr="00E26ED6">
        <w:trPr>
          <w:trHeight w:val="3696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1.03.02241.01.0000.110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678,96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E26ED6" w:rsidRPr="00E26ED6" w:rsidTr="00E26ED6">
        <w:trPr>
          <w:trHeight w:val="316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1.03.02251.01.0000.110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180 500,00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134 095,14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180500,00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E26ED6" w:rsidRPr="00E26ED6" w:rsidTr="00E26ED6">
        <w:trPr>
          <w:trHeight w:val="316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1.03.02261.01.0000.110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-20 200,00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-14 784,43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-20200,00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E26ED6" w:rsidRPr="00E26ED6" w:rsidTr="00E26ED6">
        <w:trPr>
          <w:trHeight w:val="264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1.06.00000.00.0000.000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11 446,39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E26ED6" w:rsidRPr="00E26ED6" w:rsidTr="00E26ED6">
        <w:trPr>
          <w:trHeight w:val="264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1.06.01000.00.0000.110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9 920,95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87000,00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E26ED6" w:rsidRPr="00E26ED6" w:rsidTr="00E26ED6">
        <w:trPr>
          <w:trHeight w:val="211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1.06.01030.10.1000.110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9 920,95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87000,00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E26ED6" w:rsidRPr="00E26ED6" w:rsidTr="00E26ED6">
        <w:trPr>
          <w:trHeight w:val="264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1.06.06000.00.0000.110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1 525,44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13000,00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E26ED6" w:rsidRPr="00E26ED6" w:rsidTr="00E26ED6">
        <w:trPr>
          <w:trHeight w:val="264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1.06.06030.00.0000.110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26ED6" w:rsidRPr="00E26ED6" w:rsidTr="00E26ED6">
        <w:trPr>
          <w:trHeight w:val="184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1.06.06033.10.1000.110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26ED6" w:rsidRPr="00E26ED6" w:rsidTr="00E26ED6">
        <w:trPr>
          <w:trHeight w:val="264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1.06.06040.00.0000.110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1 482,44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12957,00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-43,00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99,67</w:t>
            </w:r>
          </w:p>
        </w:tc>
      </w:tr>
      <w:tr w:rsidR="00E26ED6" w:rsidRPr="00E26ED6" w:rsidTr="00E26ED6">
        <w:trPr>
          <w:trHeight w:val="184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1.06.06043.10.1000.110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1 482,44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12957,00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99,67</w:t>
            </w:r>
          </w:p>
        </w:tc>
      </w:tr>
      <w:tr w:rsidR="00E26ED6" w:rsidRPr="00E26ED6" w:rsidTr="00E26ED6">
        <w:trPr>
          <w:trHeight w:val="264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1.08.00000.00.0000.000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4 290,00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9000,00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E26ED6" w:rsidRPr="00E26ED6" w:rsidTr="00E26ED6">
        <w:trPr>
          <w:trHeight w:val="184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1.08.04020.01.1000.110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4 290,00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E26ED6" w:rsidRPr="00E26ED6" w:rsidTr="00E26ED6">
        <w:trPr>
          <w:trHeight w:val="13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1.11.00000.00.0000.000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88 100,00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76 699,11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120000,00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31900,00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136,21</w:t>
            </w:r>
          </w:p>
        </w:tc>
      </w:tr>
      <w:tr w:rsidR="00E26ED6" w:rsidRPr="00E26ED6" w:rsidTr="00E26ED6">
        <w:trPr>
          <w:trHeight w:val="211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1.11.09045.10.0000.120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88 100,00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76 699,11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136,21</w:t>
            </w:r>
          </w:p>
        </w:tc>
      </w:tr>
      <w:tr w:rsidR="00E26ED6" w:rsidRPr="00E26ED6" w:rsidTr="00E26ED6">
        <w:trPr>
          <w:trHeight w:val="1056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1.13.00000.00.0000.000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10 337,00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-20000,00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50,00</w:t>
            </w:r>
          </w:p>
        </w:tc>
      </w:tr>
      <w:tr w:rsidR="00E26ED6" w:rsidRPr="00E26ED6" w:rsidTr="00E26ED6">
        <w:trPr>
          <w:trHeight w:val="79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1.13.01995.10.0000.130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10 337,00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E26ED6" w:rsidRPr="00E26ED6" w:rsidTr="00E26ED6">
        <w:trPr>
          <w:trHeight w:val="264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2.00.00000.00.0000.000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9 119 446,00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5 847 994,00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8875446,00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-244000,00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97,32</w:t>
            </w:r>
          </w:p>
        </w:tc>
      </w:tr>
      <w:tr w:rsidR="00E26ED6" w:rsidRPr="00E26ED6" w:rsidTr="00E26ED6">
        <w:trPr>
          <w:trHeight w:val="1056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2.02.15001.10.0000.150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4 351 300,00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3 263 085,00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4351300,00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E26ED6" w:rsidRPr="00E26ED6" w:rsidTr="00E26ED6">
        <w:trPr>
          <w:trHeight w:val="13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2.02.35118.10.0000.150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215 800,00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215800,00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E26ED6" w:rsidRPr="00E26ED6" w:rsidTr="00E26ED6">
        <w:trPr>
          <w:trHeight w:val="79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2.02.49999.10.0000.150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4 552 346,00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2 433 409,00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4308346,00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-244000,00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94,64</w:t>
            </w:r>
          </w:p>
        </w:tc>
      </w:tr>
      <w:tr w:rsidR="00E26ED6" w:rsidRPr="00E26ED6" w:rsidTr="00E26ED6">
        <w:trPr>
          <w:trHeight w:val="264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12 561 646,00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8 864 942,34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13039546,00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477900,00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103,80</w:t>
            </w:r>
          </w:p>
        </w:tc>
      </w:tr>
    </w:tbl>
    <w:p w:rsidR="00E26ED6" w:rsidRPr="00E26ED6" w:rsidRDefault="00E26ED6" w:rsidP="00E26ED6">
      <w:pPr>
        <w:spacing w:after="0" w:line="240" w:lineRule="auto"/>
        <w:ind w:left="360"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6E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-Плановые назначения на 2023 год будут </w:t>
      </w:r>
      <w:proofErr w:type="gramStart"/>
      <w:r w:rsidRPr="00E26ED6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скорректированы  на</w:t>
      </w:r>
      <w:proofErr w:type="gramEnd"/>
      <w:r w:rsidRPr="00E26E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01.12.2023 года</w:t>
      </w:r>
    </w:p>
    <w:p w:rsidR="00E26ED6" w:rsidRPr="00E26ED6" w:rsidRDefault="00E26ED6" w:rsidP="00E26ED6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numPr>
          <w:ilvl w:val="0"/>
          <w:numId w:val="5"/>
        </w:num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ожидаемого исполнения бюджета по расходам бюджета </w:t>
      </w:r>
    </w:p>
    <w:p w:rsidR="00E26ED6" w:rsidRPr="00E26ED6" w:rsidRDefault="00E26ED6" w:rsidP="00E26ED6">
      <w:pPr>
        <w:spacing w:after="0" w:line="240" w:lineRule="auto"/>
        <w:ind w:left="360"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E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Вертикосское сельское поселение на 2023 год</w:t>
      </w:r>
      <w:r w:rsidRPr="00E26E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14931" w:type="dxa"/>
        <w:tblInd w:w="113" w:type="dxa"/>
        <w:tblLook w:val="04A0" w:firstRow="1" w:lastRow="0" w:firstColumn="1" w:lastColumn="0" w:noHBand="0" w:noVBand="1"/>
      </w:tblPr>
      <w:tblGrid>
        <w:gridCol w:w="789"/>
        <w:gridCol w:w="5528"/>
        <w:gridCol w:w="1985"/>
        <w:gridCol w:w="1701"/>
        <w:gridCol w:w="1559"/>
        <w:gridCol w:w="1625"/>
        <w:gridCol w:w="1744"/>
      </w:tblGrid>
      <w:tr w:rsidR="00E26ED6" w:rsidRPr="00E26ED6" w:rsidTr="00E26ED6">
        <w:trPr>
          <w:trHeight w:val="7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ru-RU"/>
              </w:rPr>
              <w:t>Наименование</w:t>
            </w:r>
            <w:r w:rsidRPr="00E26ED6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26ED6"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ru-RU"/>
              </w:rPr>
              <w:t>Ассигнования</w:t>
            </w:r>
            <w:r w:rsidRPr="00E26ED6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  <w:t xml:space="preserve"> 2023 </w:t>
            </w:r>
            <w:r w:rsidRPr="00E26ED6"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ru-RU"/>
              </w:rPr>
              <w:t>Фактически</w:t>
            </w:r>
            <w:r w:rsidRPr="00E26ED6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26ED6"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ru-RU"/>
              </w:rPr>
              <w:t>исполнено</w:t>
            </w:r>
            <w:r w:rsidRPr="00E26ED6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26ED6"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ru-RU"/>
              </w:rPr>
              <w:t>на</w:t>
            </w:r>
            <w:r w:rsidRPr="00E26ED6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  <w:t xml:space="preserve"> 1.10.2023 </w:t>
            </w:r>
            <w:r w:rsidRPr="00E26ED6"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ru-RU"/>
              </w:rPr>
              <w:t>г</w:t>
            </w:r>
            <w:r w:rsidRPr="00E26ED6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ru-RU"/>
              </w:rPr>
              <w:t>Ожидаемое</w:t>
            </w:r>
            <w:r w:rsidRPr="00E26ED6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26ED6"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ru-RU"/>
              </w:rPr>
              <w:t>исполнение</w:t>
            </w:r>
            <w:r w:rsidRPr="00E26ED6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26ED6"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ru-RU"/>
              </w:rPr>
              <w:t>на</w:t>
            </w:r>
            <w:r w:rsidRPr="00E26ED6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  <w:t xml:space="preserve"> 2023 </w:t>
            </w:r>
            <w:r w:rsidRPr="00E26ED6"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ru-RU"/>
              </w:rPr>
              <w:t>Отклонения</w:t>
            </w:r>
            <w:r w:rsidRPr="00E26ED6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26ED6"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ru-RU"/>
              </w:rPr>
              <w:t>ожидаемого</w:t>
            </w:r>
            <w:r w:rsidRPr="00E26ED6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26ED6"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ru-RU"/>
              </w:rPr>
              <w:t>исполнения</w:t>
            </w:r>
            <w:r w:rsidRPr="00E26ED6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26ED6"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ru-RU"/>
              </w:rPr>
              <w:t>от</w:t>
            </w:r>
            <w:r w:rsidRPr="00E26ED6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26ED6"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ru-RU"/>
              </w:rPr>
              <w:t>годового</w:t>
            </w:r>
            <w:r w:rsidRPr="00E26ED6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26ED6"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ru-RU"/>
              </w:rPr>
              <w:t>плана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  <w:t xml:space="preserve">% </w:t>
            </w:r>
            <w:r w:rsidRPr="00E26ED6"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ru-RU"/>
              </w:rPr>
              <w:t>ожидаемого</w:t>
            </w:r>
            <w:r w:rsidRPr="00E26ED6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26ED6"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ru-RU"/>
              </w:rPr>
              <w:t>исполнения</w:t>
            </w:r>
            <w:r w:rsidRPr="00E26ED6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26ED6"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ru-RU"/>
              </w:rPr>
              <w:t>на</w:t>
            </w:r>
            <w:r w:rsidRPr="00E26ED6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  <w:t xml:space="preserve"> 2023 </w:t>
            </w:r>
            <w:r w:rsidRPr="00E26ED6"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ru-RU"/>
              </w:rPr>
              <w:t>год</w:t>
            </w:r>
            <w:r w:rsidRPr="00E26ED6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26ED6"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ru-RU"/>
              </w:rPr>
              <w:t>к</w:t>
            </w:r>
            <w:r w:rsidRPr="00E26ED6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26ED6"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ru-RU"/>
              </w:rPr>
              <w:t>плановым</w:t>
            </w:r>
            <w:r w:rsidRPr="00E26ED6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26ED6"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ru-RU"/>
              </w:rPr>
              <w:t>назначениям</w:t>
            </w:r>
          </w:p>
        </w:tc>
      </w:tr>
      <w:tr w:rsidR="00E26ED6" w:rsidRPr="00E26ED6" w:rsidTr="00E26ED6">
        <w:trPr>
          <w:trHeight w:val="41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ru-RU"/>
              </w:rPr>
              <w:t>ОБЩЕГОСУДАРСТВЕННЫЕ</w:t>
            </w:r>
            <w:r w:rsidRPr="00E26ED6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26ED6"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  <w:t>7725023,34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  <w:t>4320868,09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  <w:t>7310939,00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  <w:t>-414084,34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  <w:t>94,64</w:t>
            </w:r>
          </w:p>
        </w:tc>
      </w:tr>
      <w:tr w:rsidR="00E26ED6" w:rsidRPr="00E26ED6" w:rsidTr="00E26ED6">
        <w:trPr>
          <w:trHeight w:val="8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</w:pPr>
            <w:r w:rsidRPr="00E26ED6">
              <w:rPr>
                <w:rFonts w:ascii="Cambria" w:eastAsia="Times New Roman" w:hAnsi="Cambria" w:cs="Cambria"/>
                <w:sz w:val="20"/>
                <w:szCs w:val="20"/>
                <w:lang w:eastAsia="ru-RU"/>
              </w:rPr>
              <w:t>Функционирование</w:t>
            </w: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 xml:space="preserve"> </w:t>
            </w:r>
            <w:r w:rsidRPr="00E26ED6">
              <w:rPr>
                <w:rFonts w:ascii="Cambria" w:eastAsia="Times New Roman" w:hAnsi="Cambria" w:cs="Cambria"/>
                <w:sz w:val="20"/>
                <w:szCs w:val="20"/>
                <w:lang w:eastAsia="ru-RU"/>
              </w:rPr>
              <w:t>высшего</w:t>
            </w: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 xml:space="preserve"> </w:t>
            </w:r>
            <w:r w:rsidRPr="00E26ED6">
              <w:rPr>
                <w:rFonts w:ascii="Cambria" w:eastAsia="Times New Roman" w:hAnsi="Cambria" w:cs="Cambria"/>
                <w:sz w:val="20"/>
                <w:szCs w:val="20"/>
                <w:lang w:eastAsia="ru-RU"/>
              </w:rPr>
              <w:t>должностного</w:t>
            </w: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 xml:space="preserve"> </w:t>
            </w:r>
            <w:r w:rsidRPr="00E26ED6">
              <w:rPr>
                <w:rFonts w:ascii="Cambria" w:eastAsia="Times New Roman" w:hAnsi="Cambria" w:cs="Cambria"/>
                <w:sz w:val="20"/>
                <w:szCs w:val="20"/>
                <w:lang w:eastAsia="ru-RU"/>
              </w:rPr>
              <w:t>лица</w:t>
            </w: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 xml:space="preserve"> </w:t>
            </w:r>
            <w:r w:rsidRPr="00E26ED6">
              <w:rPr>
                <w:rFonts w:ascii="Cambria" w:eastAsia="Times New Roman" w:hAnsi="Cambria" w:cs="Cambria"/>
                <w:sz w:val="20"/>
                <w:szCs w:val="20"/>
                <w:lang w:eastAsia="ru-RU"/>
              </w:rPr>
              <w:t>субъекта</w:t>
            </w: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 xml:space="preserve"> </w:t>
            </w:r>
            <w:r w:rsidRPr="00E26ED6">
              <w:rPr>
                <w:rFonts w:ascii="Cambria" w:eastAsia="Times New Roman" w:hAnsi="Cambria" w:cs="Cambria"/>
                <w:sz w:val="20"/>
                <w:szCs w:val="20"/>
                <w:lang w:eastAsia="ru-RU"/>
              </w:rPr>
              <w:t>Российской</w:t>
            </w: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 xml:space="preserve"> </w:t>
            </w:r>
            <w:r w:rsidRPr="00E26ED6">
              <w:rPr>
                <w:rFonts w:ascii="Cambria" w:eastAsia="Times New Roman" w:hAnsi="Cambria" w:cs="Cambria"/>
                <w:sz w:val="20"/>
                <w:szCs w:val="20"/>
                <w:lang w:eastAsia="ru-RU"/>
              </w:rPr>
              <w:t>Федерации</w:t>
            </w: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 xml:space="preserve"> </w:t>
            </w:r>
            <w:r w:rsidRPr="00E26ED6">
              <w:rPr>
                <w:rFonts w:ascii="Cambria" w:eastAsia="Times New Roman" w:hAnsi="Cambria" w:cs="Cambria"/>
                <w:sz w:val="20"/>
                <w:szCs w:val="20"/>
                <w:lang w:eastAsia="ru-RU"/>
              </w:rPr>
              <w:t>и</w:t>
            </w: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 xml:space="preserve"> </w:t>
            </w:r>
            <w:r w:rsidRPr="00E26ED6">
              <w:rPr>
                <w:rFonts w:ascii="Cambria" w:eastAsia="Times New Roman" w:hAnsi="Cambria" w:cs="Cambria"/>
                <w:sz w:val="20"/>
                <w:szCs w:val="20"/>
                <w:lang w:eastAsia="ru-RU"/>
              </w:rPr>
              <w:t>муниципального</w:t>
            </w: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 xml:space="preserve"> </w:t>
            </w:r>
            <w:r w:rsidRPr="00E26ED6">
              <w:rPr>
                <w:rFonts w:ascii="Cambria" w:eastAsia="Times New Roman" w:hAnsi="Cambria" w:cs="Cambria"/>
                <w:sz w:val="20"/>
                <w:szCs w:val="20"/>
                <w:lang w:eastAsia="ru-RU"/>
              </w:rPr>
              <w:t>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>916349,00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>570691,78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>786149,00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>-130200,00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>85,79</w:t>
            </w:r>
          </w:p>
        </w:tc>
      </w:tr>
      <w:tr w:rsidR="00E26ED6" w:rsidRPr="00E26ED6" w:rsidTr="00E26ED6">
        <w:trPr>
          <w:trHeight w:val="140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</w:pPr>
            <w:r w:rsidRPr="00E26ED6">
              <w:rPr>
                <w:rFonts w:ascii="Cambria" w:eastAsia="Times New Roman" w:hAnsi="Cambria" w:cs="Cambria"/>
                <w:sz w:val="20"/>
                <w:szCs w:val="20"/>
                <w:lang w:eastAsia="ru-RU"/>
              </w:rPr>
              <w:t>Функционирование</w:t>
            </w: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 xml:space="preserve"> </w:t>
            </w:r>
            <w:r w:rsidRPr="00E26ED6">
              <w:rPr>
                <w:rFonts w:ascii="Cambria" w:eastAsia="Times New Roman" w:hAnsi="Cambria" w:cs="Cambria"/>
                <w:sz w:val="20"/>
                <w:szCs w:val="20"/>
                <w:lang w:eastAsia="ru-RU"/>
              </w:rPr>
              <w:t>Правительства</w:t>
            </w: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 xml:space="preserve"> </w:t>
            </w:r>
            <w:r w:rsidRPr="00E26ED6">
              <w:rPr>
                <w:rFonts w:ascii="Cambria" w:eastAsia="Times New Roman" w:hAnsi="Cambria" w:cs="Cambria"/>
                <w:sz w:val="20"/>
                <w:szCs w:val="20"/>
                <w:lang w:eastAsia="ru-RU"/>
              </w:rPr>
              <w:t>Российской</w:t>
            </w: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 xml:space="preserve"> </w:t>
            </w:r>
            <w:r w:rsidRPr="00E26ED6">
              <w:rPr>
                <w:rFonts w:ascii="Cambria" w:eastAsia="Times New Roman" w:hAnsi="Cambria" w:cs="Cambria"/>
                <w:sz w:val="20"/>
                <w:szCs w:val="20"/>
                <w:lang w:eastAsia="ru-RU"/>
              </w:rPr>
              <w:t>Федерации</w:t>
            </w: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 xml:space="preserve">, </w:t>
            </w:r>
            <w:r w:rsidRPr="00E26ED6">
              <w:rPr>
                <w:rFonts w:ascii="Cambria" w:eastAsia="Times New Roman" w:hAnsi="Cambria" w:cs="Cambria"/>
                <w:sz w:val="20"/>
                <w:szCs w:val="20"/>
                <w:lang w:eastAsia="ru-RU"/>
              </w:rPr>
              <w:t>высших</w:t>
            </w: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 xml:space="preserve"> </w:t>
            </w:r>
            <w:r w:rsidRPr="00E26ED6">
              <w:rPr>
                <w:rFonts w:ascii="Cambria" w:eastAsia="Times New Roman" w:hAnsi="Cambria" w:cs="Cambria"/>
                <w:sz w:val="20"/>
                <w:szCs w:val="20"/>
                <w:lang w:eastAsia="ru-RU"/>
              </w:rPr>
              <w:t>исполнительных</w:t>
            </w: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 xml:space="preserve"> </w:t>
            </w:r>
            <w:r w:rsidRPr="00E26ED6">
              <w:rPr>
                <w:rFonts w:ascii="Cambria" w:eastAsia="Times New Roman" w:hAnsi="Cambria" w:cs="Cambria"/>
                <w:sz w:val="20"/>
                <w:szCs w:val="20"/>
                <w:lang w:eastAsia="ru-RU"/>
              </w:rPr>
              <w:t>органов</w:t>
            </w: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 xml:space="preserve"> </w:t>
            </w:r>
            <w:r w:rsidRPr="00E26ED6">
              <w:rPr>
                <w:rFonts w:ascii="Cambria" w:eastAsia="Times New Roman" w:hAnsi="Cambria" w:cs="Cambria"/>
                <w:sz w:val="20"/>
                <w:szCs w:val="20"/>
                <w:lang w:eastAsia="ru-RU"/>
              </w:rPr>
              <w:t>государственной</w:t>
            </w: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 xml:space="preserve"> </w:t>
            </w:r>
            <w:r w:rsidRPr="00E26ED6">
              <w:rPr>
                <w:rFonts w:ascii="Cambria" w:eastAsia="Times New Roman" w:hAnsi="Cambria" w:cs="Cambria"/>
                <w:sz w:val="20"/>
                <w:szCs w:val="20"/>
                <w:lang w:eastAsia="ru-RU"/>
              </w:rPr>
              <w:t>власти</w:t>
            </w: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 xml:space="preserve"> </w:t>
            </w:r>
            <w:r w:rsidRPr="00E26ED6">
              <w:rPr>
                <w:rFonts w:ascii="Cambria" w:eastAsia="Times New Roman" w:hAnsi="Cambria" w:cs="Cambria"/>
                <w:sz w:val="20"/>
                <w:szCs w:val="20"/>
                <w:lang w:eastAsia="ru-RU"/>
              </w:rPr>
              <w:t>субъектов</w:t>
            </w: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 xml:space="preserve"> </w:t>
            </w:r>
            <w:r w:rsidRPr="00E26ED6">
              <w:rPr>
                <w:rFonts w:ascii="Cambria" w:eastAsia="Times New Roman" w:hAnsi="Cambria" w:cs="Cambria"/>
                <w:sz w:val="20"/>
                <w:szCs w:val="20"/>
                <w:lang w:eastAsia="ru-RU"/>
              </w:rPr>
              <w:t>Российской</w:t>
            </w: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 xml:space="preserve"> </w:t>
            </w:r>
            <w:r w:rsidRPr="00E26ED6">
              <w:rPr>
                <w:rFonts w:ascii="Cambria" w:eastAsia="Times New Roman" w:hAnsi="Cambria" w:cs="Cambria"/>
                <w:sz w:val="20"/>
                <w:szCs w:val="20"/>
                <w:lang w:eastAsia="ru-RU"/>
              </w:rPr>
              <w:t>Федерации</w:t>
            </w: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 xml:space="preserve">, </w:t>
            </w:r>
            <w:r w:rsidRPr="00E26ED6">
              <w:rPr>
                <w:rFonts w:ascii="Cambria" w:eastAsia="Times New Roman" w:hAnsi="Cambria" w:cs="Cambria"/>
                <w:sz w:val="20"/>
                <w:szCs w:val="20"/>
                <w:lang w:eastAsia="ru-RU"/>
              </w:rPr>
              <w:t>местных</w:t>
            </w: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 xml:space="preserve"> </w:t>
            </w:r>
            <w:r w:rsidRPr="00E26ED6">
              <w:rPr>
                <w:rFonts w:ascii="Cambria" w:eastAsia="Times New Roman" w:hAnsi="Cambria" w:cs="Cambria"/>
                <w:sz w:val="20"/>
                <w:szCs w:val="20"/>
                <w:lang w:eastAsia="ru-RU"/>
              </w:rPr>
              <w:t>администраций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>5797184,34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>3736291,31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>5565300,00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>-231884,34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>96,00</w:t>
            </w:r>
          </w:p>
        </w:tc>
      </w:tr>
      <w:tr w:rsidR="00E26ED6" w:rsidRPr="00E26ED6" w:rsidTr="00E26ED6">
        <w:trPr>
          <w:trHeight w:val="37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</w:pPr>
            <w:r w:rsidRPr="00E26ED6">
              <w:rPr>
                <w:rFonts w:ascii="Cambria" w:eastAsia="Times New Roman" w:hAnsi="Cambria" w:cs="Cambria"/>
                <w:sz w:val="20"/>
                <w:szCs w:val="20"/>
                <w:lang w:eastAsia="ru-RU"/>
              </w:rPr>
              <w:t>Резервные</w:t>
            </w: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 xml:space="preserve"> </w:t>
            </w:r>
            <w:r w:rsidRPr="00E26ED6">
              <w:rPr>
                <w:rFonts w:ascii="Cambria" w:eastAsia="Times New Roman" w:hAnsi="Cambria" w:cs="Cambria"/>
                <w:sz w:val="20"/>
                <w:szCs w:val="20"/>
                <w:lang w:eastAsia="ru-RU"/>
              </w:rPr>
              <w:t>фонды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>52000,00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>-52000,00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>0,00</w:t>
            </w:r>
          </w:p>
        </w:tc>
      </w:tr>
      <w:tr w:rsidR="00E26ED6" w:rsidRPr="00E26ED6" w:rsidTr="00E26ED6">
        <w:trPr>
          <w:trHeight w:val="44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</w:pPr>
            <w:r w:rsidRPr="00E26ED6">
              <w:rPr>
                <w:rFonts w:ascii="Cambria" w:eastAsia="Times New Roman" w:hAnsi="Cambria" w:cs="Cambria"/>
                <w:sz w:val="20"/>
                <w:szCs w:val="20"/>
                <w:lang w:eastAsia="ru-RU"/>
              </w:rPr>
              <w:t>Другие</w:t>
            </w: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 xml:space="preserve"> </w:t>
            </w:r>
            <w:r w:rsidRPr="00E26ED6">
              <w:rPr>
                <w:rFonts w:ascii="Cambria" w:eastAsia="Times New Roman" w:hAnsi="Cambria" w:cs="Cambria"/>
                <w:sz w:val="20"/>
                <w:szCs w:val="20"/>
                <w:lang w:eastAsia="ru-RU"/>
              </w:rPr>
              <w:t>общегосударственные</w:t>
            </w: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 xml:space="preserve"> </w:t>
            </w:r>
            <w:r w:rsidRPr="00E26ED6">
              <w:rPr>
                <w:rFonts w:ascii="Cambria" w:eastAsia="Times New Roman" w:hAnsi="Cambria" w:cs="Cambria"/>
                <w:sz w:val="20"/>
                <w:szCs w:val="20"/>
                <w:lang w:eastAsia="ru-RU"/>
              </w:rPr>
              <w:t>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>959490,00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>13885,00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>959490,00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>100,00</w:t>
            </w:r>
          </w:p>
        </w:tc>
      </w:tr>
      <w:tr w:rsidR="00E26ED6" w:rsidRPr="00E26ED6" w:rsidTr="00E26ED6">
        <w:trPr>
          <w:trHeight w:val="3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ru-RU"/>
              </w:rPr>
              <w:t>НАЦИОНАЛЬНАЯ</w:t>
            </w:r>
            <w:r w:rsidRPr="00E26ED6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26ED6"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ru-RU"/>
              </w:rPr>
              <w:t>ОБОРОНА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  <w:t>215800,00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  <w:t>140622,48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  <w:t>215800,00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E26ED6" w:rsidRPr="00E26ED6" w:rsidTr="00E26ED6">
        <w:trPr>
          <w:trHeight w:val="51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</w:pPr>
            <w:r w:rsidRPr="00E26ED6">
              <w:rPr>
                <w:rFonts w:ascii="Cambria" w:eastAsia="Times New Roman" w:hAnsi="Cambria" w:cs="Cambria"/>
                <w:sz w:val="20"/>
                <w:szCs w:val="20"/>
                <w:lang w:eastAsia="ru-RU"/>
              </w:rPr>
              <w:t>Мобилизационная</w:t>
            </w: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 xml:space="preserve"> </w:t>
            </w:r>
            <w:r w:rsidRPr="00E26ED6">
              <w:rPr>
                <w:rFonts w:ascii="Cambria" w:eastAsia="Times New Roman" w:hAnsi="Cambria" w:cs="Cambria"/>
                <w:sz w:val="20"/>
                <w:szCs w:val="20"/>
                <w:lang w:eastAsia="ru-RU"/>
              </w:rPr>
              <w:t>и</w:t>
            </w: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 xml:space="preserve"> </w:t>
            </w:r>
            <w:r w:rsidRPr="00E26ED6">
              <w:rPr>
                <w:rFonts w:ascii="Cambria" w:eastAsia="Times New Roman" w:hAnsi="Cambria" w:cs="Cambria"/>
                <w:sz w:val="20"/>
                <w:szCs w:val="20"/>
                <w:lang w:eastAsia="ru-RU"/>
              </w:rPr>
              <w:t>вневойсковая</w:t>
            </w: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 xml:space="preserve"> </w:t>
            </w:r>
            <w:r w:rsidRPr="00E26ED6">
              <w:rPr>
                <w:rFonts w:ascii="Cambria" w:eastAsia="Times New Roman" w:hAnsi="Cambria" w:cs="Cambria"/>
                <w:sz w:val="20"/>
                <w:szCs w:val="20"/>
                <w:lang w:eastAsia="ru-RU"/>
              </w:rPr>
              <w:t>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>215800,00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>140622,48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>215800,00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>100,00</w:t>
            </w:r>
          </w:p>
        </w:tc>
      </w:tr>
      <w:tr w:rsidR="00E26ED6" w:rsidRPr="00E26ED6" w:rsidTr="00E26ED6">
        <w:trPr>
          <w:trHeight w:val="3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ru-RU"/>
              </w:rPr>
              <w:t>НАЦИОНАЛЬНАЯ</w:t>
            </w:r>
            <w:r w:rsidRPr="00E26ED6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26ED6"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  <w:t>1504100,00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  <w:t>222730,20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  <w:t>1215100,00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  <w:t>-289000,00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  <w:t>80,79</w:t>
            </w:r>
          </w:p>
        </w:tc>
      </w:tr>
      <w:tr w:rsidR="00E26ED6" w:rsidRPr="00E26ED6" w:rsidTr="00E26ED6">
        <w:trPr>
          <w:trHeight w:val="50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</w:pPr>
            <w:r w:rsidRPr="00E26ED6">
              <w:rPr>
                <w:rFonts w:ascii="Cambria" w:eastAsia="Times New Roman" w:hAnsi="Cambria" w:cs="Cambria"/>
                <w:sz w:val="20"/>
                <w:szCs w:val="20"/>
                <w:lang w:eastAsia="ru-RU"/>
              </w:rPr>
              <w:t>Дорожное</w:t>
            </w: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 xml:space="preserve"> </w:t>
            </w:r>
            <w:r w:rsidRPr="00E26ED6">
              <w:rPr>
                <w:rFonts w:ascii="Cambria" w:eastAsia="Times New Roman" w:hAnsi="Cambria" w:cs="Cambria"/>
                <w:sz w:val="20"/>
                <w:szCs w:val="20"/>
                <w:lang w:eastAsia="ru-RU"/>
              </w:rPr>
              <w:t>хозяйство</w:t>
            </w: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 xml:space="preserve"> (</w:t>
            </w:r>
            <w:r w:rsidRPr="00E26ED6">
              <w:rPr>
                <w:rFonts w:ascii="Cambria" w:eastAsia="Times New Roman" w:hAnsi="Cambria" w:cs="Cambria"/>
                <w:sz w:val="20"/>
                <w:szCs w:val="20"/>
                <w:lang w:eastAsia="ru-RU"/>
              </w:rPr>
              <w:t>дорожные</w:t>
            </w: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 xml:space="preserve"> </w:t>
            </w:r>
            <w:r w:rsidRPr="00E26ED6">
              <w:rPr>
                <w:rFonts w:ascii="Cambria" w:eastAsia="Times New Roman" w:hAnsi="Cambria" w:cs="Cambria"/>
                <w:sz w:val="20"/>
                <w:szCs w:val="20"/>
                <w:lang w:eastAsia="ru-RU"/>
              </w:rPr>
              <w:t>фонды</w:t>
            </w: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>639100,00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>222730,20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>395100,00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>-244000,00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>61,82</w:t>
            </w:r>
          </w:p>
        </w:tc>
      </w:tr>
      <w:tr w:rsidR="00E26ED6" w:rsidRPr="00E26ED6" w:rsidTr="00E26ED6">
        <w:trPr>
          <w:trHeight w:val="55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</w:pPr>
            <w:r w:rsidRPr="00E26ED6">
              <w:rPr>
                <w:rFonts w:ascii="Cambria" w:eastAsia="Times New Roman" w:hAnsi="Cambria" w:cs="Cambria"/>
                <w:sz w:val="20"/>
                <w:szCs w:val="20"/>
                <w:lang w:eastAsia="ru-RU"/>
              </w:rPr>
              <w:t>Другие</w:t>
            </w: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 xml:space="preserve"> </w:t>
            </w:r>
            <w:r w:rsidRPr="00E26ED6">
              <w:rPr>
                <w:rFonts w:ascii="Cambria" w:eastAsia="Times New Roman" w:hAnsi="Cambria" w:cs="Cambria"/>
                <w:sz w:val="20"/>
                <w:szCs w:val="20"/>
                <w:lang w:eastAsia="ru-RU"/>
              </w:rPr>
              <w:t>вопросы</w:t>
            </w: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 xml:space="preserve"> </w:t>
            </w:r>
            <w:r w:rsidRPr="00E26ED6">
              <w:rPr>
                <w:rFonts w:ascii="Cambria" w:eastAsia="Times New Roman" w:hAnsi="Cambria" w:cs="Cambria"/>
                <w:sz w:val="20"/>
                <w:szCs w:val="20"/>
                <w:lang w:eastAsia="ru-RU"/>
              </w:rPr>
              <w:t>в</w:t>
            </w: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 xml:space="preserve"> </w:t>
            </w:r>
            <w:r w:rsidRPr="00E26ED6">
              <w:rPr>
                <w:rFonts w:ascii="Cambria" w:eastAsia="Times New Roman" w:hAnsi="Cambria" w:cs="Cambria"/>
                <w:sz w:val="20"/>
                <w:szCs w:val="20"/>
                <w:lang w:eastAsia="ru-RU"/>
              </w:rPr>
              <w:t>области</w:t>
            </w: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 xml:space="preserve"> </w:t>
            </w:r>
            <w:r w:rsidRPr="00E26ED6">
              <w:rPr>
                <w:rFonts w:ascii="Cambria" w:eastAsia="Times New Roman" w:hAnsi="Cambria" w:cs="Cambria"/>
                <w:sz w:val="20"/>
                <w:szCs w:val="20"/>
                <w:lang w:eastAsia="ru-RU"/>
              </w:rPr>
              <w:t>национальной</w:t>
            </w: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 xml:space="preserve"> </w:t>
            </w:r>
            <w:r w:rsidRPr="00E26ED6">
              <w:rPr>
                <w:rFonts w:ascii="Cambria" w:eastAsia="Times New Roman" w:hAnsi="Cambria" w:cs="Cambria"/>
                <w:sz w:val="20"/>
                <w:szCs w:val="20"/>
                <w:lang w:eastAsia="ru-RU"/>
              </w:rPr>
              <w:t>экономики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>865000,00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>820000,00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>-45000,00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>94,80</w:t>
            </w:r>
          </w:p>
        </w:tc>
      </w:tr>
      <w:tr w:rsidR="00E26ED6" w:rsidRPr="00E26ED6" w:rsidTr="00E26ED6">
        <w:trPr>
          <w:trHeight w:val="41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ru-RU"/>
              </w:rPr>
              <w:t>ЖИЛИЩНО</w:t>
            </w:r>
            <w:r w:rsidRPr="00E26ED6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  <w:t>_</w:t>
            </w:r>
            <w:r w:rsidRPr="00E26ED6"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ru-RU"/>
              </w:rPr>
              <w:t>КОММУНАЛЬНОЕ</w:t>
            </w:r>
            <w:r w:rsidRPr="00E26ED6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26ED6"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  <w:t>315508,56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  <w:t>217422,05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  <w:t>315508,56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E26ED6" w:rsidRPr="00E26ED6" w:rsidTr="00E26ED6">
        <w:trPr>
          <w:trHeight w:val="37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</w:pPr>
            <w:bookmarkStart w:id="5" w:name="RANGE!A23"/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>0502</w:t>
            </w:r>
            <w:bookmarkEnd w:id="5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</w:pPr>
            <w:r w:rsidRPr="00E26ED6">
              <w:rPr>
                <w:rFonts w:ascii="Cambria" w:eastAsia="Times New Roman" w:hAnsi="Cambria" w:cs="Cambria"/>
                <w:sz w:val="20"/>
                <w:szCs w:val="20"/>
                <w:lang w:eastAsia="ru-RU"/>
              </w:rPr>
              <w:t>Коммунальное</w:t>
            </w: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 xml:space="preserve"> </w:t>
            </w:r>
            <w:r w:rsidRPr="00E26ED6">
              <w:rPr>
                <w:rFonts w:ascii="Cambria" w:eastAsia="Times New Roman" w:hAnsi="Cambria" w:cs="Cambria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>315508,56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>217422,05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>315508,56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</w:pPr>
            <w:bookmarkStart w:id="6" w:name="RANGE!F23"/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>0,00</w:t>
            </w:r>
            <w:bookmarkEnd w:id="6"/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>100,00</w:t>
            </w:r>
          </w:p>
        </w:tc>
      </w:tr>
      <w:tr w:rsidR="00E26ED6" w:rsidRPr="00E26ED6" w:rsidTr="00E26ED6">
        <w:trPr>
          <w:trHeight w:val="3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  <w:t>7000,00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  <w:t>7000,00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  <w:t>7000,00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E26ED6" w:rsidRPr="00E26ED6" w:rsidTr="00E26ED6">
        <w:trPr>
          <w:trHeight w:val="112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</w:pPr>
            <w:r w:rsidRPr="00E26ED6">
              <w:rPr>
                <w:rFonts w:ascii="Cambria" w:eastAsia="Times New Roman" w:hAnsi="Cambria" w:cs="Cambria"/>
                <w:sz w:val="20"/>
                <w:szCs w:val="20"/>
                <w:lang w:eastAsia="ru-RU"/>
              </w:rPr>
              <w:t>Профессиональная</w:t>
            </w: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 xml:space="preserve"> </w:t>
            </w:r>
            <w:r w:rsidRPr="00E26ED6">
              <w:rPr>
                <w:rFonts w:ascii="Cambria" w:eastAsia="Times New Roman" w:hAnsi="Cambria" w:cs="Cambria"/>
                <w:sz w:val="20"/>
                <w:szCs w:val="20"/>
                <w:lang w:eastAsia="ru-RU"/>
              </w:rPr>
              <w:t>подготовка</w:t>
            </w: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 xml:space="preserve">, </w:t>
            </w:r>
            <w:r w:rsidRPr="00E26ED6">
              <w:rPr>
                <w:rFonts w:ascii="Cambria" w:eastAsia="Times New Roman" w:hAnsi="Cambria" w:cs="Cambria"/>
                <w:sz w:val="20"/>
                <w:szCs w:val="20"/>
                <w:lang w:eastAsia="ru-RU"/>
              </w:rPr>
              <w:t>переподготовка</w:t>
            </w: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 xml:space="preserve"> </w:t>
            </w:r>
            <w:r w:rsidRPr="00E26ED6">
              <w:rPr>
                <w:rFonts w:ascii="Cambria" w:eastAsia="Times New Roman" w:hAnsi="Cambria" w:cs="Cambria"/>
                <w:sz w:val="20"/>
                <w:szCs w:val="20"/>
                <w:lang w:eastAsia="ru-RU"/>
              </w:rPr>
              <w:t>и</w:t>
            </w: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 xml:space="preserve"> </w:t>
            </w:r>
            <w:r w:rsidRPr="00E26ED6">
              <w:rPr>
                <w:rFonts w:ascii="Cambria" w:eastAsia="Times New Roman" w:hAnsi="Cambria" w:cs="Cambria"/>
                <w:sz w:val="20"/>
                <w:szCs w:val="20"/>
                <w:lang w:eastAsia="ru-RU"/>
              </w:rPr>
              <w:t>повышение</w:t>
            </w: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 xml:space="preserve"> </w:t>
            </w:r>
            <w:r w:rsidRPr="00E26ED6">
              <w:rPr>
                <w:rFonts w:ascii="Cambria" w:eastAsia="Times New Roman" w:hAnsi="Cambria" w:cs="Cambria"/>
                <w:sz w:val="20"/>
                <w:szCs w:val="20"/>
                <w:lang w:eastAsia="ru-RU"/>
              </w:rPr>
              <w:t>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>7000,00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>7000,00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>7000,00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>100,00</w:t>
            </w:r>
          </w:p>
        </w:tc>
      </w:tr>
      <w:tr w:rsidR="00E26ED6" w:rsidRPr="00E26ED6" w:rsidTr="00E26ED6">
        <w:trPr>
          <w:trHeight w:val="5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ru-RU"/>
              </w:rPr>
              <w:t>КУЛЬТУРА</w:t>
            </w:r>
            <w:r w:rsidRPr="00E26ED6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26ED6"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ru-RU"/>
              </w:rPr>
              <w:t>И</w:t>
            </w:r>
            <w:r w:rsidRPr="00E26ED6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26ED6"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ru-RU"/>
              </w:rPr>
              <w:t>КИНЕМАТОГРАФИЯ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  <w:t>4007483,10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  <w:t>2655705,28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  <w:t>3927335,00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  <w:t>-80148,10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  <w:t>98,00</w:t>
            </w:r>
          </w:p>
        </w:tc>
      </w:tr>
      <w:tr w:rsidR="00E26ED6" w:rsidRPr="00E26ED6" w:rsidTr="00E26ED6">
        <w:trPr>
          <w:trHeight w:val="37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</w:pPr>
            <w:r w:rsidRPr="00E26ED6">
              <w:rPr>
                <w:rFonts w:ascii="Cambria" w:eastAsia="Times New Roman" w:hAnsi="Cambria" w:cs="Cambria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>4007483,10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>2655705,28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>3927335,00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>-80148,10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>98,00</w:t>
            </w:r>
          </w:p>
        </w:tc>
      </w:tr>
      <w:tr w:rsidR="00E26ED6" w:rsidRPr="00E26ED6" w:rsidTr="00E26ED6">
        <w:trPr>
          <w:trHeight w:val="3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ru-RU"/>
              </w:rPr>
              <w:t>ФИЗИЧЕСКАЯ</w:t>
            </w:r>
            <w:r w:rsidRPr="00E26ED6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26ED6"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ru-RU"/>
              </w:rPr>
              <w:t>КУЛЬТУРА</w:t>
            </w:r>
            <w:r w:rsidRPr="00E26ED6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26ED6"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ru-RU"/>
              </w:rPr>
              <w:t>И</w:t>
            </w:r>
            <w:r w:rsidRPr="00E26ED6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26ED6"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ru-RU"/>
              </w:rPr>
              <w:t>СПОРТ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  <w:t>193431,00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  <w:t>141027,09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  <w:t>193431,00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E26ED6" w:rsidRPr="00E26ED6" w:rsidTr="00E26ED6">
        <w:trPr>
          <w:trHeight w:val="37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</w:pPr>
            <w:r w:rsidRPr="00E26ED6">
              <w:rPr>
                <w:rFonts w:ascii="Cambria" w:eastAsia="Times New Roman" w:hAnsi="Cambria" w:cs="Cambria"/>
                <w:sz w:val="20"/>
                <w:szCs w:val="20"/>
                <w:lang w:eastAsia="ru-RU"/>
              </w:rPr>
              <w:t>Физическая</w:t>
            </w: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 xml:space="preserve"> </w:t>
            </w:r>
            <w:r w:rsidRPr="00E26ED6">
              <w:rPr>
                <w:rFonts w:ascii="Cambria" w:eastAsia="Times New Roman" w:hAnsi="Cambria" w:cs="Cambria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>193431,00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>141027,09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>193431,00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sz w:val="20"/>
                <w:szCs w:val="20"/>
                <w:lang w:eastAsia="ru-RU"/>
              </w:rPr>
              <w:t>100,00</w:t>
            </w:r>
          </w:p>
        </w:tc>
      </w:tr>
      <w:tr w:rsidR="00E26ED6" w:rsidRPr="00E26ED6" w:rsidTr="00E26ED6">
        <w:trPr>
          <w:trHeight w:val="3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  <w:t>13968346,00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  <w:t>7705375,19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  <w:t>13185113,56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  <w:t>-783232,44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</w:pPr>
            <w:r w:rsidRPr="00E26ED6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ru-RU"/>
              </w:rPr>
              <w:t>94,39</w:t>
            </w:r>
          </w:p>
        </w:tc>
      </w:tr>
    </w:tbl>
    <w:p w:rsidR="00E26ED6" w:rsidRPr="00E26ED6" w:rsidRDefault="00E26ED6" w:rsidP="00E26ED6">
      <w:pPr>
        <w:spacing w:after="0" w:line="240" w:lineRule="auto"/>
        <w:ind w:left="360" w:right="-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E26ED6" w:rsidRPr="00E26ED6" w:rsidRDefault="00E26ED6" w:rsidP="00E26ED6">
      <w:pPr>
        <w:spacing w:after="0" w:line="240" w:lineRule="auto"/>
        <w:ind w:left="360" w:right="-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E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26E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26E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26E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26E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26E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26E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26E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26E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26E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26E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26E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26E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26E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26E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руб.</w:t>
      </w:r>
    </w:p>
    <w:p w:rsidR="00E26ED6" w:rsidRPr="00E26ED6" w:rsidRDefault="00E26ED6" w:rsidP="00E26ED6">
      <w:pPr>
        <w:spacing w:after="0" w:line="240" w:lineRule="auto"/>
        <w:ind w:right="-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6E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-Плановые назначения на 2023 год будут </w:t>
      </w:r>
      <w:proofErr w:type="gramStart"/>
      <w:r w:rsidRPr="00E26ED6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скорректированы  на</w:t>
      </w:r>
      <w:proofErr w:type="gramEnd"/>
      <w:r w:rsidRPr="00E26E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01.12.2023 года</w:t>
      </w:r>
    </w:p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D6" w:rsidRPr="00E26ED6" w:rsidRDefault="00E26ED6" w:rsidP="00E2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ED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специалист- финансист:</w:t>
      </w:r>
      <w:r w:rsidRPr="00E26E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6E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6E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6E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6E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Е.С. Ларионова</w:t>
      </w:r>
    </w:p>
    <w:p w:rsidR="00E26ED6" w:rsidRPr="00E26ED6" w:rsidRDefault="00E26ED6" w:rsidP="00E26ED6"/>
    <w:p w:rsidR="00E26ED6" w:rsidRPr="00E26ED6" w:rsidRDefault="00E26ED6" w:rsidP="00E26ED6"/>
    <w:p w:rsidR="00E26ED6" w:rsidRPr="00E26ED6" w:rsidRDefault="00E26ED6" w:rsidP="00E26ED6">
      <w:r w:rsidRPr="00E26ED6">
        <w:br w:type="page"/>
      </w:r>
    </w:p>
    <w:p w:rsidR="00E26ED6" w:rsidRDefault="00E26ED6" w:rsidP="00E26ED6"/>
    <w:tbl>
      <w:tblPr>
        <w:tblW w:w="15360" w:type="dxa"/>
        <w:tblLook w:val="04A0" w:firstRow="1" w:lastRow="0" w:firstColumn="1" w:lastColumn="0" w:noHBand="0" w:noVBand="1"/>
      </w:tblPr>
      <w:tblGrid>
        <w:gridCol w:w="2099"/>
        <w:gridCol w:w="1786"/>
        <w:gridCol w:w="1945"/>
        <w:gridCol w:w="1320"/>
        <w:gridCol w:w="2046"/>
        <w:gridCol w:w="952"/>
        <w:gridCol w:w="1084"/>
        <w:gridCol w:w="1020"/>
        <w:gridCol w:w="1204"/>
        <w:gridCol w:w="952"/>
        <w:gridCol w:w="952"/>
      </w:tblGrid>
      <w:tr w:rsidR="00E26ED6" w:rsidRPr="00E26ED6" w:rsidTr="00E26ED6">
        <w:trPr>
          <w:trHeight w:val="396"/>
        </w:trPr>
        <w:tc>
          <w:tcPr>
            <w:tcW w:w="15360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Реестр источников доходов бюджета муниципального образования Вертикосское сельское поселение</w:t>
            </w:r>
          </w:p>
        </w:tc>
      </w:tr>
      <w:tr w:rsidR="00E26ED6" w:rsidRPr="00E26ED6" w:rsidTr="00E26ED6">
        <w:trPr>
          <w:trHeight w:val="322"/>
        </w:trPr>
        <w:tc>
          <w:tcPr>
            <w:tcW w:w="15360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26ED6" w:rsidRPr="00E26ED6" w:rsidTr="00E26ED6">
        <w:trPr>
          <w:trHeight w:val="720"/>
        </w:trPr>
        <w:tc>
          <w:tcPr>
            <w:tcW w:w="20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группы источников доходов бюджета/ наименование источника дохода бюджета</w:t>
            </w:r>
          </w:p>
        </w:tc>
        <w:tc>
          <w:tcPr>
            <w:tcW w:w="37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классификация доходов бюджета</w:t>
            </w:r>
          </w:p>
        </w:tc>
        <w:tc>
          <w:tcPr>
            <w:tcW w:w="33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Главный администратор доходов бюджета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Прогноз доходов бюджета на 2023 год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Кассовые поступления по состоянию на 01.10.2023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Оценка исполнения 2023 год</w:t>
            </w:r>
          </w:p>
        </w:tc>
        <w:tc>
          <w:tcPr>
            <w:tcW w:w="310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Прогноз доходов бюджета»        </w:t>
            </w:r>
          </w:p>
        </w:tc>
      </w:tr>
      <w:tr w:rsidR="00E26ED6" w:rsidRPr="00E26ED6" w:rsidTr="00E26ED6">
        <w:trPr>
          <w:trHeight w:val="480"/>
        </w:trPr>
        <w:tc>
          <w:tcPr>
            <w:tcW w:w="2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главного администратора источников доходов</w:t>
            </w:r>
          </w:p>
        </w:tc>
        <w:tc>
          <w:tcPr>
            <w:tcW w:w="20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главного администратора источников доходов</w:t>
            </w:r>
          </w:p>
        </w:tc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0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6ED6" w:rsidRPr="00E26ED6" w:rsidTr="00E26ED6">
        <w:trPr>
          <w:trHeight w:val="372"/>
        </w:trPr>
        <w:tc>
          <w:tcPr>
            <w:tcW w:w="2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19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0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6ED6" w:rsidRPr="00E26ED6" w:rsidTr="00E26ED6">
        <w:trPr>
          <w:trHeight w:val="372"/>
        </w:trPr>
        <w:tc>
          <w:tcPr>
            <w:tcW w:w="2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</w:tr>
      <w:tr w:rsidR="00E26ED6" w:rsidRPr="00E26ED6" w:rsidTr="00E26ED6">
        <w:trPr>
          <w:trHeight w:val="660"/>
        </w:trPr>
        <w:tc>
          <w:tcPr>
            <w:tcW w:w="20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1 00 00000 00 0000 000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3442,200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3016,950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4164,100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5056,900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5220,300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5611,500</w:t>
            </w:r>
          </w:p>
        </w:tc>
      </w:tr>
      <w:tr w:rsidR="00E26ED6" w:rsidRPr="00E26ED6" w:rsidTr="00E26ED6">
        <w:trPr>
          <w:trHeight w:val="372"/>
        </w:trPr>
        <w:tc>
          <w:tcPr>
            <w:tcW w:w="2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1 01 0000  00 0000 000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Налог на прибыль ,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2860,000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2668,180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3570,000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4467,000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4617,000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4980,000</w:t>
            </w:r>
          </w:p>
        </w:tc>
      </w:tr>
      <w:tr w:rsidR="00E26ED6" w:rsidRPr="00E26ED6" w:rsidTr="00E26ED6">
        <w:trPr>
          <w:trHeight w:val="660"/>
        </w:trPr>
        <w:tc>
          <w:tcPr>
            <w:tcW w:w="2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Налоговые и неналоговые доходы/ Налог на прибыль, доходы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1 01 02000 01 0000 110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Федеральной налоговой службы России по Томской области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2860,000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2668,180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3570,000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4467,000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4617,000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4980,000</w:t>
            </w:r>
          </w:p>
        </w:tc>
      </w:tr>
      <w:tr w:rsidR="00E26ED6" w:rsidRPr="00E26ED6" w:rsidTr="00E26ED6">
        <w:trPr>
          <w:trHeight w:val="864"/>
        </w:trPr>
        <w:tc>
          <w:tcPr>
            <w:tcW w:w="2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1 03 00000 00 0000 000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345,100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246,000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345,100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350,600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374,200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388,400</w:t>
            </w:r>
          </w:p>
        </w:tc>
      </w:tr>
      <w:tr w:rsidR="00E26ED6" w:rsidRPr="00E26ED6" w:rsidTr="00E26ED6">
        <w:trPr>
          <w:trHeight w:val="1068"/>
        </w:trPr>
        <w:tc>
          <w:tcPr>
            <w:tcW w:w="2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Налоговые и неналоговые доходы/</w:t>
            </w: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1 03 02000 01 0000 110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Акцизы по подакцизным товарам (продукции), проводимым на территории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Федеральной налоговой службы России по Томской области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345,100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246,000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345,100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350,600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374,200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388,400</w:t>
            </w:r>
          </w:p>
        </w:tc>
      </w:tr>
      <w:tr w:rsidR="00E26ED6" w:rsidRPr="00E26ED6" w:rsidTr="00E26ED6">
        <w:trPr>
          <w:trHeight w:val="372"/>
        </w:trPr>
        <w:tc>
          <w:tcPr>
            <w:tcW w:w="2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1 06 00000 00 0000 000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11,440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96,200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86,000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100,000</w:t>
            </w:r>
          </w:p>
        </w:tc>
      </w:tr>
      <w:tr w:rsidR="00E26ED6" w:rsidRPr="00E26ED6" w:rsidTr="00E26ED6">
        <w:trPr>
          <w:trHeight w:val="1680"/>
        </w:trPr>
        <w:tc>
          <w:tcPr>
            <w:tcW w:w="2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Налоговые и неналоговые доходы/</w:t>
            </w: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1 06 01000 00 0000 000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                налогообложения, расположенным в                            границах поселений (сумма платежа)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Федеральной налоговой службы России по Томской области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9,920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82,800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85,000</w:t>
            </w:r>
          </w:p>
        </w:tc>
      </w:tr>
      <w:tr w:rsidR="00E26ED6" w:rsidRPr="00E26ED6" w:rsidTr="00E26ED6">
        <w:trPr>
          <w:trHeight w:val="1848"/>
        </w:trPr>
        <w:tc>
          <w:tcPr>
            <w:tcW w:w="2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Налоговые и неналоговые доходы/</w:t>
            </w: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1 06 01000 00 0000 000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E26ED6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Федеральной налоговой службы России по Томской области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E26ED6" w:rsidRPr="00E26ED6" w:rsidTr="00E26ED6">
        <w:trPr>
          <w:trHeight w:val="2292"/>
        </w:trPr>
        <w:tc>
          <w:tcPr>
            <w:tcW w:w="2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Налоговые и неналоговые доходы/</w:t>
            </w: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1 06 06000 00 0000 000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Федеральной налоговой службы России по Томской области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13,000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1,480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12,957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13,400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15,000</w:t>
            </w:r>
          </w:p>
        </w:tc>
      </w:tr>
      <w:tr w:rsidR="00E26ED6" w:rsidRPr="00E26ED6" w:rsidTr="00E26ED6">
        <w:trPr>
          <w:trHeight w:val="372"/>
        </w:trPr>
        <w:tc>
          <w:tcPr>
            <w:tcW w:w="2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1 08 00000 00 0000 000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E4D6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9,000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4,290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9,000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10,000</w:t>
            </w:r>
          </w:p>
        </w:tc>
      </w:tr>
      <w:tr w:rsidR="00E26ED6" w:rsidRPr="00E26ED6" w:rsidTr="00E26ED6">
        <w:trPr>
          <w:trHeight w:val="2700"/>
        </w:trPr>
        <w:tc>
          <w:tcPr>
            <w:tcW w:w="2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Налоговые и неналоговые доходы/</w:t>
            </w: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1 08 04020 01 1000 110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                              нотариальных действий (сумма платежа)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Федеральной налоговой службы России по Томской области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10,000</w:t>
            </w:r>
          </w:p>
        </w:tc>
      </w:tr>
      <w:tr w:rsidR="00E26ED6" w:rsidRPr="00E26ED6" w:rsidTr="00E26ED6">
        <w:trPr>
          <w:trHeight w:val="1068"/>
        </w:trPr>
        <w:tc>
          <w:tcPr>
            <w:tcW w:w="2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1 11 00000 00 0000 000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находящиеся в государственной или муниципальной собственности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88,100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76,700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88,100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88,100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88,100</w:t>
            </w:r>
          </w:p>
        </w:tc>
      </w:tr>
      <w:tr w:rsidR="00E26ED6" w:rsidRPr="00E26ED6" w:rsidTr="00E26ED6">
        <w:trPr>
          <w:trHeight w:val="2496"/>
        </w:trPr>
        <w:tc>
          <w:tcPr>
            <w:tcW w:w="2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Налоговые и неналоговые доходы/ Доходы от использования имущества, находящиеся в государственной или муниципальной собственности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1 11 09045 10 0000 120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казенное учреждение Администрация Вертикосского сельского поселения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76,700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88,100</w:t>
            </w:r>
          </w:p>
        </w:tc>
      </w:tr>
      <w:tr w:rsidR="00E26ED6" w:rsidRPr="00E26ED6" w:rsidTr="00E26ED6">
        <w:trPr>
          <w:trHeight w:val="864"/>
        </w:trPr>
        <w:tc>
          <w:tcPr>
            <w:tcW w:w="2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1 13 00000 00 0000 000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Доходы от оказания платных услуг и  компенсации затрат государства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10,340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45,000</w:t>
            </w:r>
          </w:p>
        </w:tc>
      </w:tr>
      <w:tr w:rsidR="00E26ED6" w:rsidRPr="00E26ED6" w:rsidTr="00E26ED6">
        <w:trPr>
          <w:trHeight w:val="1068"/>
        </w:trPr>
        <w:tc>
          <w:tcPr>
            <w:tcW w:w="2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Налоговые и неналоговые доходы/</w:t>
            </w: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оказания платных услуг и  компенсации затрат государства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1 13 01995 10 0000 130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казенное учреждение Администрация Вертикосского сельского поселения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10,340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45,000</w:t>
            </w:r>
          </w:p>
        </w:tc>
      </w:tr>
      <w:tr w:rsidR="00E26ED6" w:rsidRPr="00E26ED6" w:rsidTr="00E26ED6">
        <w:trPr>
          <w:trHeight w:val="456"/>
        </w:trPr>
        <w:tc>
          <w:tcPr>
            <w:tcW w:w="2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2 00 00000 00 0000 000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9119,450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5848,000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8875,446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5463,200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5292,700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4927,900</w:t>
            </w:r>
          </w:p>
        </w:tc>
      </w:tr>
      <w:tr w:rsidR="00E26ED6" w:rsidRPr="00E26ED6" w:rsidTr="00E26ED6">
        <w:trPr>
          <w:trHeight w:val="1068"/>
        </w:trPr>
        <w:tc>
          <w:tcPr>
            <w:tcW w:w="2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2 02 00000 00 0000 000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9119,450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5848,000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8875,446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5463,200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5292,700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4927,900</w:t>
            </w:r>
          </w:p>
        </w:tc>
      </w:tr>
      <w:tr w:rsidR="00E26ED6" w:rsidRPr="00E26ED6" w:rsidTr="00E26ED6">
        <w:trPr>
          <w:trHeight w:val="660"/>
        </w:trPr>
        <w:tc>
          <w:tcPr>
            <w:tcW w:w="2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2 02 10000 00 0000 000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4351,300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3263,090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4351,300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4437,900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4456,900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4445,200</w:t>
            </w:r>
          </w:p>
        </w:tc>
      </w:tr>
      <w:tr w:rsidR="00E26ED6" w:rsidRPr="00E26ED6" w:rsidTr="00E26ED6">
        <w:trPr>
          <w:trHeight w:val="1068"/>
        </w:trPr>
        <w:tc>
          <w:tcPr>
            <w:tcW w:w="2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БЕЗВОЗМЕЗДНЫЕ ПОСТУПЛЕНИЯ /Дотации бюджетам бюджетной системы Российской Федерации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2 02 10000 00 0000 000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 и муниципальных образований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казенное учреждение Администрация Вертикосского сельского поселения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4351,300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3263,090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4351,300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4437,900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4456,900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4445,200</w:t>
            </w:r>
          </w:p>
        </w:tc>
      </w:tr>
      <w:tr w:rsidR="00E26ED6" w:rsidRPr="00E26ED6" w:rsidTr="00E26ED6">
        <w:trPr>
          <w:trHeight w:val="660"/>
        </w:trPr>
        <w:tc>
          <w:tcPr>
            <w:tcW w:w="2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2 02 30000 00 0000 000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215,800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151,500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215,800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E26ED6" w:rsidRPr="00E26ED6" w:rsidTr="00E26ED6">
        <w:trPr>
          <w:trHeight w:val="864"/>
        </w:trPr>
        <w:tc>
          <w:tcPr>
            <w:tcW w:w="2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Безвозмездные поступления/ Субвенции бюджетам бюджетной системы Российской Федерации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2 02 30000 00 0000 000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казенное учреждение Администрация Вертикосского сельского поселения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215,800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151,500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215,800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E26ED6" w:rsidRPr="00E26ED6" w:rsidTr="00E26ED6">
        <w:trPr>
          <w:trHeight w:val="660"/>
        </w:trPr>
        <w:tc>
          <w:tcPr>
            <w:tcW w:w="2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БЕЗВОЗМЕЗДНЫЕ ПОСТУПЛЕНИЯ / Иные межбюджетные трансферты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2 02 40000 00 0000 000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4552,350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2433,410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4308,346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1025,300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835,800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482,700</w:t>
            </w:r>
          </w:p>
        </w:tc>
      </w:tr>
      <w:tr w:rsidR="00E26ED6" w:rsidRPr="00E26ED6" w:rsidTr="00E26ED6">
        <w:trPr>
          <w:trHeight w:val="864"/>
        </w:trPr>
        <w:tc>
          <w:tcPr>
            <w:tcW w:w="2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БЕЗВОЗМЕЗДНЫЕ ПОСТУПЛЕНИЯ / Иные межбюджетные трансферты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2 02 04000 00 0000 151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казенное учреждение Администрация Вертикосского сельского поселения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4552,350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2433,410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4308,346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1025,300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835,800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482,700</w:t>
            </w:r>
          </w:p>
        </w:tc>
      </w:tr>
      <w:tr w:rsidR="00E26ED6" w:rsidRPr="00E26ED6" w:rsidTr="00E26ED6">
        <w:trPr>
          <w:trHeight w:val="372"/>
        </w:trPr>
        <w:tc>
          <w:tcPr>
            <w:tcW w:w="2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bottom"/>
            <w:hideMark/>
          </w:tcPr>
          <w:p w:rsidR="00E26ED6" w:rsidRPr="00E26ED6" w:rsidRDefault="00E26ED6" w:rsidP="00E2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12561,650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8864,950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13039,546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10520,100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10513,000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hideMark/>
          </w:tcPr>
          <w:p w:rsidR="00E26ED6" w:rsidRPr="00E26ED6" w:rsidRDefault="00E26ED6" w:rsidP="00E26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10539,400</w:t>
            </w:r>
          </w:p>
        </w:tc>
      </w:tr>
    </w:tbl>
    <w:p w:rsidR="00E26ED6" w:rsidRDefault="00E26ED6" w:rsidP="00E26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ED6" w:rsidRDefault="00E26ED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72B8B" w:rsidRDefault="00672B8B" w:rsidP="00E26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72B8B" w:rsidSect="00E26ED6">
          <w:pgSz w:w="16838" w:h="11906" w:orient="landscape"/>
          <w:pgMar w:top="1134" w:right="1134" w:bottom="567" w:left="1134" w:header="567" w:footer="709" w:gutter="0"/>
          <w:cols w:space="708"/>
          <w:docGrid w:linePitch="360"/>
        </w:sectPr>
      </w:pPr>
    </w:p>
    <w:p w:rsidR="00E26ED6" w:rsidRDefault="00E26ED6" w:rsidP="00E26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B8B" w:rsidRPr="00E26ED6" w:rsidRDefault="00672B8B" w:rsidP="00672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 </w:t>
      </w:r>
    </w:p>
    <w:p w:rsidR="00672B8B" w:rsidRPr="00E26ED6" w:rsidRDefault="00672B8B" w:rsidP="00672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E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финансового контроля Каргасокского района.</w:t>
      </w:r>
    </w:p>
    <w:p w:rsidR="00672B8B" w:rsidRPr="00E26ED6" w:rsidRDefault="00672B8B" w:rsidP="00672B8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B8B" w:rsidRPr="00E26ED6" w:rsidRDefault="00672B8B" w:rsidP="00672B8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8B" w:rsidRPr="00E26ED6" w:rsidRDefault="00672B8B" w:rsidP="00672B8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8B" w:rsidRPr="00E26ED6" w:rsidRDefault="00672B8B" w:rsidP="00672B8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8B" w:rsidRPr="00E26ED6" w:rsidRDefault="00672B8B" w:rsidP="00672B8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8B" w:rsidRPr="00E26ED6" w:rsidRDefault="00672B8B" w:rsidP="00672B8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8B" w:rsidRPr="00E26ED6" w:rsidRDefault="00672B8B" w:rsidP="00672B8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8B" w:rsidRPr="00E26ED6" w:rsidRDefault="00672B8B" w:rsidP="00672B8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8B" w:rsidRPr="00E26ED6" w:rsidRDefault="00672B8B" w:rsidP="00672B8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8B" w:rsidRPr="00E26ED6" w:rsidRDefault="00672B8B" w:rsidP="00672B8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8B" w:rsidRPr="00E26ED6" w:rsidRDefault="00672B8B" w:rsidP="00672B8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8B" w:rsidRPr="00E26ED6" w:rsidRDefault="00672B8B" w:rsidP="00672B8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8B" w:rsidRPr="00E26ED6" w:rsidRDefault="00672B8B" w:rsidP="00672B8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8B" w:rsidRPr="00E26ED6" w:rsidRDefault="00672B8B" w:rsidP="00672B8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8B" w:rsidRPr="00E26ED6" w:rsidRDefault="00672B8B" w:rsidP="00672B8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8B" w:rsidRPr="00E26ED6" w:rsidRDefault="00672B8B" w:rsidP="00672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E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672B8B" w:rsidRPr="00E26ED6" w:rsidRDefault="00672B8B" w:rsidP="00672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ED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муниципального финансового контроля</w:t>
      </w:r>
    </w:p>
    <w:p w:rsidR="00672B8B" w:rsidRPr="00E26ED6" w:rsidRDefault="00672B8B" w:rsidP="00672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проект бюджета МО «Вертикосское сельское поселение» </w:t>
      </w:r>
    </w:p>
    <w:p w:rsidR="00672B8B" w:rsidRPr="00E26ED6" w:rsidRDefault="00672B8B" w:rsidP="00672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E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2024 год и на плановый период 2025 и 2026 годов.</w:t>
      </w:r>
    </w:p>
    <w:p w:rsidR="00672B8B" w:rsidRPr="00E26ED6" w:rsidRDefault="00672B8B" w:rsidP="00672B8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8B" w:rsidRPr="00E26ED6" w:rsidRDefault="00672B8B" w:rsidP="00672B8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8B" w:rsidRPr="00E26ED6" w:rsidRDefault="00672B8B" w:rsidP="00672B8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8B" w:rsidRPr="00E26ED6" w:rsidRDefault="00672B8B" w:rsidP="00672B8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8B" w:rsidRPr="00E26ED6" w:rsidRDefault="00672B8B" w:rsidP="00672B8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8B" w:rsidRPr="00E26ED6" w:rsidRDefault="00672B8B" w:rsidP="00672B8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8B" w:rsidRPr="00E26ED6" w:rsidRDefault="00672B8B" w:rsidP="00672B8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8B" w:rsidRPr="00E26ED6" w:rsidRDefault="00672B8B" w:rsidP="00672B8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8B" w:rsidRPr="00E26ED6" w:rsidRDefault="00672B8B" w:rsidP="00672B8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8B" w:rsidRPr="00E26ED6" w:rsidRDefault="00672B8B" w:rsidP="00672B8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8B" w:rsidRPr="00E26ED6" w:rsidRDefault="00672B8B" w:rsidP="00672B8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8B" w:rsidRPr="00E26ED6" w:rsidRDefault="00672B8B" w:rsidP="00672B8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8B" w:rsidRPr="00E26ED6" w:rsidRDefault="00672B8B" w:rsidP="00672B8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8B" w:rsidRPr="00E26ED6" w:rsidRDefault="00672B8B" w:rsidP="00672B8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8B" w:rsidRPr="00E26ED6" w:rsidRDefault="00672B8B" w:rsidP="00672B8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8B" w:rsidRPr="00E26ED6" w:rsidRDefault="00672B8B" w:rsidP="00672B8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8B" w:rsidRPr="00E26ED6" w:rsidRDefault="00672B8B" w:rsidP="00672B8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8B" w:rsidRPr="00E26ED6" w:rsidRDefault="00672B8B" w:rsidP="00672B8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8B" w:rsidRPr="00E26ED6" w:rsidRDefault="00672B8B" w:rsidP="00672B8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8B" w:rsidRPr="00E26ED6" w:rsidRDefault="00672B8B" w:rsidP="00672B8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8B" w:rsidRPr="00E26ED6" w:rsidRDefault="00672B8B" w:rsidP="00672B8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8B" w:rsidRPr="00E26ED6" w:rsidRDefault="00672B8B" w:rsidP="00672B8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8B" w:rsidRPr="00E26ED6" w:rsidRDefault="00672B8B" w:rsidP="00672B8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8B" w:rsidRPr="00E26ED6" w:rsidRDefault="00672B8B" w:rsidP="00672B8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8B" w:rsidRPr="00E26ED6" w:rsidRDefault="00672B8B" w:rsidP="00672B8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8B" w:rsidRPr="00E26ED6" w:rsidRDefault="00672B8B" w:rsidP="00672B8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8B" w:rsidRPr="00E26ED6" w:rsidRDefault="00672B8B" w:rsidP="00672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</w:t>
      </w:r>
    </w:p>
    <w:p w:rsidR="00672B8B" w:rsidRPr="00E26ED6" w:rsidRDefault="00672B8B" w:rsidP="00672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г.</w:t>
      </w:r>
    </w:p>
    <w:p w:rsidR="00672B8B" w:rsidRPr="00E26ED6" w:rsidRDefault="00672B8B" w:rsidP="00672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8B" w:rsidRPr="00E26ED6" w:rsidRDefault="00672B8B" w:rsidP="00672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положения.</w:t>
      </w:r>
    </w:p>
    <w:p w:rsidR="00672B8B" w:rsidRPr="00E26ED6" w:rsidRDefault="00672B8B" w:rsidP="00672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B8B" w:rsidRPr="00E26ED6" w:rsidRDefault="00672B8B" w:rsidP="00672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B8B" w:rsidRPr="00E26ED6" w:rsidRDefault="00672B8B" w:rsidP="00672B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 Органа муниципального финансового контроля Каргасокского района  (далее Контрольный орган) на проект Бюджета  муниципального  образования «Вертикосское сельское поселение» на очередной </w:t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</w:t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2025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2026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(далее – Заключение) подготовлено в соответствии  с Бюджетным кодексом Российской Федерации (далее Бюджетный кодекс или БК), Федеральным законом от 06.10.2003 №131-ФЗ «Об общих принципах организации местного самоуправления в Российской Федерации», Приказом Минфина России «О порядке формирования и применения кодов бюджетной классификации Российской Федерации, их структуре и принципах назначения» (далее - Приказ Минфина России от 24.05.2022 № 82н о порядке формирования и применения кодов бюджетной классификации), Законом Томской области от 13.08.2007 № 170-ОЗ «О межбюджетных отношениях в Томской области», Положением «О бюджетном процессе в МО «Вертикосское сельское поселение» (далее -  Положение о бюджетном процессе) и иными нормативными правовыми актами Российской Федерации, Томской области, Каргасокского района и Вертикосского сельского поселения.</w:t>
      </w:r>
    </w:p>
    <w:p w:rsidR="00672B8B" w:rsidRPr="00E26ED6" w:rsidRDefault="00672B8B" w:rsidP="00672B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8B" w:rsidRPr="00E26ED6" w:rsidRDefault="00672B8B" w:rsidP="00672B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Заключения: </w:t>
      </w:r>
    </w:p>
    <w:p w:rsidR="00672B8B" w:rsidRPr="00E26ED6" w:rsidRDefault="00672B8B" w:rsidP="00672B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проанализированы предварительные и ожидаемые итоги социально-экономического развития за 2023 год </w:t>
      </w:r>
      <w:proofErr w:type="gramStart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и  показатели</w:t>
      </w:r>
      <w:proofErr w:type="gramEnd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прогноза его развития на очередной 2024 год и планируемый период 2025-2026 годов, основные направления бюджетной и налоговой политики; </w:t>
      </w:r>
    </w:p>
    <w:p w:rsidR="00672B8B" w:rsidRPr="00E26ED6" w:rsidRDefault="00672B8B" w:rsidP="00672B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дана оценка показателям проекта бюджета; </w:t>
      </w:r>
    </w:p>
    <w:p w:rsidR="00672B8B" w:rsidRPr="00E26ED6" w:rsidRDefault="00672B8B" w:rsidP="00672B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проверено наличие и проведена оценка нормативно-правовой базы, касающейся порядка формирования бюджета сельского поселения; </w:t>
      </w:r>
    </w:p>
    <w:p w:rsidR="00672B8B" w:rsidRPr="00E26ED6" w:rsidRDefault="00672B8B" w:rsidP="00672B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проверено формирование бюджета на соответствие его Положению о бюджетном процессе и Бюджетному кодексу.</w:t>
      </w:r>
    </w:p>
    <w:p w:rsidR="00672B8B" w:rsidRPr="00E26ED6" w:rsidRDefault="00672B8B" w:rsidP="00672B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8B" w:rsidRPr="00E26ED6" w:rsidRDefault="00672B8B" w:rsidP="00672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бюджетном процессе утверждено Решением Совета Вертикосского сельского поселения от 31.01.2008 № 21. Последнее изменение в Положение о бюджетном процессе было внесено решением Совета Вертикосского сельского поселения от </w:t>
      </w:r>
      <w:proofErr w:type="gramStart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22.06.2023  №</w:t>
      </w:r>
      <w:proofErr w:type="gramEnd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 и актуальная версия документа представлена в Контрольный орган. Согласно последним изменениям проект местного бюджета составляется теперь сроком на три года (на очередной финансовый год и плановый период). </w:t>
      </w:r>
      <w:proofErr w:type="gramStart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 статей</w:t>
      </w:r>
      <w:proofErr w:type="gramEnd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касающихся составления и рассмотрения проекта решения о бюджете на очередной финансовый год и плановый период, не установил расхождений со статьями Бюджетного кодекса</w:t>
      </w:r>
      <w:r w:rsidRPr="00E26ED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72B8B" w:rsidRPr="00E26ED6" w:rsidRDefault="00672B8B" w:rsidP="00672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8B" w:rsidRPr="00E26ED6" w:rsidRDefault="00672B8B" w:rsidP="00672B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2024 году составление проекта бюджета было начато на основании </w:t>
      </w:r>
      <w:proofErr w:type="gramStart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 Администрации</w:t>
      </w:r>
      <w:proofErr w:type="gramEnd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Вертикосского сельского поселения  «О порядке и сроках составления проекта бюджета муниципального образования «Вертикосское сельское поселение» на 2024 год и плановый период 2025 и 2026 годов» от  24.08.2023 № 36. </w:t>
      </w:r>
    </w:p>
    <w:p w:rsidR="00672B8B" w:rsidRPr="00E26ED6" w:rsidRDefault="00672B8B" w:rsidP="00672B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8B" w:rsidRPr="00E26ED6" w:rsidRDefault="00672B8B" w:rsidP="00672B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решения о Бюджете от Совета поселения в Контрольный орган поступил 09.11.2023 (входящий регистрационный № 33).</w:t>
      </w:r>
    </w:p>
    <w:p w:rsidR="00672B8B" w:rsidRPr="00E26ED6" w:rsidRDefault="00672B8B" w:rsidP="00672B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8B" w:rsidRPr="00E26ED6" w:rsidRDefault="00672B8B" w:rsidP="00672B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решения о бюджете содержит </w:t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характеристики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и </w:t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указанные в пунктах </w:t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и 2 статьи 17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бюджетном процессе.</w:t>
      </w:r>
    </w:p>
    <w:p w:rsidR="00672B8B" w:rsidRPr="00E26ED6" w:rsidRDefault="00672B8B" w:rsidP="00672B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решения о бюджете имеет все приложения, указанные в пункте </w:t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статьи 18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бюджетном процессе.</w:t>
      </w:r>
    </w:p>
    <w:p w:rsidR="00672B8B" w:rsidRPr="00E26ED6" w:rsidRDefault="00672B8B" w:rsidP="00672B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</w:t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статьи 18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бюджетном процессе с Проектом решения о бюджете </w:t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представлены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72B8B" w:rsidRPr="00E26ED6" w:rsidRDefault="00672B8B" w:rsidP="00672B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-Основные направления бюджетной и налоговой политики муниципального образования «Вертикосское сельское поселение» на 2024-2026 годы, утверждённые </w:t>
      </w:r>
      <w:proofErr w:type="gramStart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 Администрации</w:t>
      </w:r>
      <w:proofErr w:type="gramEnd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Вертикосского сельского поселения  от 24.10.2023 № 49; </w:t>
      </w:r>
    </w:p>
    <w:p w:rsidR="00672B8B" w:rsidRPr="00E26ED6" w:rsidRDefault="00672B8B" w:rsidP="00672B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-Итоги социально-экономического </w:t>
      </w:r>
      <w:proofErr w:type="gramStart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 Вертикосского</w:t>
      </w:r>
      <w:proofErr w:type="gramEnd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за девять месяцев 2023 года и ожидаемые итоги за 2023 год;</w:t>
      </w:r>
    </w:p>
    <w:p w:rsidR="00672B8B" w:rsidRPr="00E26ED6" w:rsidRDefault="00672B8B" w:rsidP="00672B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-Показатели прогноза социально-экономического развития муниципального образования «Вертикосское сельское поселение» Каргасокского района Томской области на 2024-2026 годы;</w:t>
      </w:r>
    </w:p>
    <w:p w:rsidR="00672B8B" w:rsidRPr="00E26ED6" w:rsidRDefault="00672B8B" w:rsidP="00672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-Пояснительная записка к проекту решения Совета Вертикосского сельского поселения «О бюджете муниципального образования «Вертикосское сельское поселение на 2024 год и плановый период 2025 и 2026 годов». В ней содержится полная информации о доходной и </w:t>
      </w:r>
      <w:proofErr w:type="gramStart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расходной  части</w:t>
      </w:r>
      <w:proofErr w:type="gramEnd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бюджета, а именно: показана структура доходов и расходов; представлено сравнение показателей очередного года с ожидаемыми показателями текущего года,  даны объяснения произошедшим изменениям в большую или меньшую сторону. Также проведена оценка потенциала налогооблагаемой базы каждого вида налога, указаны их применяемые процентные ставки;</w:t>
      </w:r>
    </w:p>
    <w:p w:rsidR="00672B8B" w:rsidRPr="00E26ED6" w:rsidRDefault="00672B8B" w:rsidP="00672B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-Оценка ожидаемого исполнения бюджета муниципального образования «Вертикосское сельское поселение» на 2023 год; </w:t>
      </w:r>
    </w:p>
    <w:p w:rsidR="00672B8B" w:rsidRPr="00E26ED6" w:rsidRDefault="00672B8B" w:rsidP="00672B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Реестр источников доходов бюджета муниципального образования «Вертикосское сельское поселение» (далее - Реестр источников доходов). Информация, включённая в Реестр источников доходов, соответствует пункту 11 Постановления Правительства РФ от 31.08.2016 № 868. Доходы, указанные в таблице Реестра источников доходов, соответствуют данным таблицы приложений № 5 и № 5.1 «План доходов бюджета муниципального образования «Вертикосское сельское поселение» на 2024 год» и «План доходов бюджета муниципального образования «Вертикосское сельское поселение» на плановый </w:t>
      </w:r>
      <w:proofErr w:type="gramStart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 2025</w:t>
      </w:r>
      <w:proofErr w:type="gramEnd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2026 годов» к Проекту решения о бюджете.</w:t>
      </w:r>
    </w:p>
    <w:p w:rsidR="00672B8B" w:rsidRPr="00E26ED6" w:rsidRDefault="00672B8B" w:rsidP="00672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B8B" w:rsidRPr="00E26ED6" w:rsidRDefault="00672B8B" w:rsidP="00672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Статьи и приложения Проекта решения о бюджете.</w:t>
      </w:r>
    </w:p>
    <w:p w:rsidR="00672B8B" w:rsidRPr="00E26ED6" w:rsidRDefault="00672B8B" w:rsidP="00672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B8B" w:rsidRPr="00E26ED6" w:rsidRDefault="00672B8B" w:rsidP="00672B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таблице </w:t>
      </w:r>
      <w:r w:rsidRPr="00E26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приложения № 5 «План доходов бюджета…»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верно был указан код главного администратора, например, вместо кода - Управление Федеральной налоговой службы России по Томской области (</w:t>
      </w:r>
      <w:r w:rsidRPr="00E26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182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), был указан код - Управление Федерального Казначейства по Томской области (</w:t>
      </w:r>
      <w:r w:rsidRPr="00E26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100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т.д. Необходимо </w:t>
      </w:r>
      <w:r w:rsidRPr="00E26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 5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6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«План доходов бюджета…»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доработать.</w:t>
      </w:r>
    </w:p>
    <w:p w:rsidR="00672B8B" w:rsidRPr="00E26ED6" w:rsidRDefault="00672B8B" w:rsidP="00672B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B8B" w:rsidRPr="00E26ED6" w:rsidRDefault="00672B8B" w:rsidP="00672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Доходы бюджета сельского поселения.</w:t>
      </w:r>
    </w:p>
    <w:p w:rsidR="00672B8B" w:rsidRPr="00E26ED6" w:rsidRDefault="00672B8B" w:rsidP="00672B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8B" w:rsidRPr="00E26ED6" w:rsidRDefault="00672B8B" w:rsidP="00672B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 сельского поселения на 2024 год сформированы в размере </w:t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10 520,1 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рублей, в том числе за счёт: налоговых и неналоговых доходов – </w:t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5 056,9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  <w:proofErr w:type="gramStart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,  безвозмездных</w:t>
      </w:r>
      <w:proofErr w:type="gramEnd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поступлений  от других уровней бюджетов – </w:t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5 463,2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 </w:t>
      </w:r>
    </w:p>
    <w:p w:rsidR="00672B8B" w:rsidRPr="00E26ED6" w:rsidRDefault="00672B8B" w:rsidP="00672B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поступлений от налоговых и неналоговых доходов бюджета на очередной год составит </w:t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48,1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672B8B" w:rsidRPr="00E26ED6" w:rsidRDefault="00672B8B" w:rsidP="00672B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 ожидаемыми показателями 2023 года (</w:t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13 039,5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руб.) в очередном 2024 году предусмотрено снижение доходов на </w:t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23,9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(</w:t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2 519,4 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руб.). </w:t>
      </w:r>
    </w:p>
    <w:p w:rsidR="00672B8B" w:rsidRPr="00E26ED6" w:rsidRDefault="00672B8B" w:rsidP="00672B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указывалось</w:t>
      </w:r>
      <w:proofErr w:type="gramEnd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выше, анализ планируемых доходов на очередной финансовый год и плановый период описан в пояснительной записке и указаны причины уменьшения или увеличения доходов.</w:t>
      </w:r>
    </w:p>
    <w:p w:rsidR="00672B8B" w:rsidRPr="00E26ED6" w:rsidRDefault="00672B8B" w:rsidP="00672B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 налоговых</w:t>
      </w:r>
      <w:proofErr w:type="gramEnd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неналоговых доходов 2024 года выглядит следующим образом: </w:t>
      </w:r>
    </w:p>
    <w:p w:rsidR="00672B8B" w:rsidRPr="00E26ED6" w:rsidRDefault="00672B8B" w:rsidP="00672B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налог на доходы физических лиц – 88,3%;</w:t>
      </w:r>
    </w:p>
    <w:p w:rsidR="00672B8B" w:rsidRPr="00E26ED6" w:rsidRDefault="00672B8B" w:rsidP="00672B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доходы от уплаты акцизов –             6,9 %;</w:t>
      </w:r>
    </w:p>
    <w:p w:rsidR="00672B8B" w:rsidRPr="00E26ED6" w:rsidRDefault="00672B8B" w:rsidP="00672B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-налоги на имущество –                       1,9 %;</w:t>
      </w:r>
    </w:p>
    <w:p w:rsidR="00672B8B" w:rsidRPr="00E26ED6" w:rsidRDefault="00672B8B" w:rsidP="00672B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-доходы от использования имущества, находящегося в </w:t>
      </w:r>
      <w:proofErr w:type="gramStart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 и</w:t>
      </w:r>
      <w:proofErr w:type="gramEnd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собственности –                 1,7 %;</w:t>
      </w:r>
    </w:p>
    <w:p w:rsidR="00672B8B" w:rsidRPr="00E26ED6" w:rsidRDefault="00672B8B" w:rsidP="00672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-доходы от оказания платных услуг - 0,9 %.</w:t>
      </w:r>
    </w:p>
    <w:p w:rsidR="00672B8B" w:rsidRPr="00E26ED6" w:rsidRDefault="00672B8B" w:rsidP="00672B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8B" w:rsidRPr="00E26ED6" w:rsidRDefault="00672B8B" w:rsidP="00672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Расходы бюджета сельского поселения</w:t>
      </w:r>
    </w:p>
    <w:p w:rsidR="00672B8B" w:rsidRPr="00E26ED6" w:rsidRDefault="00672B8B" w:rsidP="00672B8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8B" w:rsidRPr="00E26ED6" w:rsidRDefault="00672B8B" w:rsidP="00672B8B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сельского поселения на 2024 год предусматриваются в </w:t>
      </w:r>
      <w:proofErr w:type="gramStart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размере  </w:t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proofErr w:type="gramEnd"/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520,1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У</w:t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меньшение 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 к  ожидаемому исполнению 2022 года (</w:t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13 185,1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руб.) составит </w:t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20,2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 (</w:t>
      </w: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- 2 665,0 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руб.).</w:t>
      </w:r>
    </w:p>
    <w:p w:rsidR="00672B8B" w:rsidRPr="00E26ED6" w:rsidRDefault="00672B8B" w:rsidP="00672B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Проекте бюджета 2024 года в сравнении с ожидаемым исполнением бюджета 2023 года </w:t>
      </w:r>
      <w:proofErr w:type="gramStart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подразделам</w:t>
      </w:r>
      <w:proofErr w:type="gramEnd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функциональной классификации установлено:</w:t>
      </w:r>
    </w:p>
    <w:p w:rsidR="00672B8B" w:rsidRPr="00E26ED6" w:rsidRDefault="00672B8B" w:rsidP="00672B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2B8B" w:rsidRPr="00E26ED6" w:rsidRDefault="00672B8B" w:rsidP="00672B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(тыс. руб.)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73"/>
        <w:gridCol w:w="5189"/>
        <w:gridCol w:w="1142"/>
        <w:gridCol w:w="1142"/>
        <w:gridCol w:w="836"/>
        <w:gridCol w:w="1013"/>
      </w:tblGrid>
      <w:tr w:rsidR="00672B8B" w:rsidRPr="00E26ED6" w:rsidTr="004B31EE">
        <w:tc>
          <w:tcPr>
            <w:tcW w:w="428" w:type="pct"/>
            <w:vMerge w:val="restart"/>
          </w:tcPr>
          <w:p w:rsidR="00672B8B" w:rsidRPr="00E26ED6" w:rsidRDefault="00672B8B" w:rsidP="004B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2545" w:type="pct"/>
            <w:vMerge w:val="restart"/>
          </w:tcPr>
          <w:p w:rsidR="00672B8B" w:rsidRPr="00E26ED6" w:rsidRDefault="00672B8B" w:rsidP="004B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КФСР</w:t>
            </w:r>
          </w:p>
        </w:tc>
        <w:tc>
          <w:tcPr>
            <w:tcW w:w="560" w:type="pct"/>
            <w:vMerge w:val="restart"/>
          </w:tcPr>
          <w:p w:rsidR="00672B8B" w:rsidRPr="00E26ED6" w:rsidRDefault="00672B8B" w:rsidP="004B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2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Ожид</w:t>
            </w:r>
            <w:proofErr w:type="spellEnd"/>
            <w:r w:rsidRPr="00E2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E2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</w:t>
            </w:r>
            <w:proofErr w:type="spellEnd"/>
            <w:r w:rsidRPr="00E2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:rsidR="00672B8B" w:rsidRPr="00E26ED6" w:rsidRDefault="00672B8B" w:rsidP="004B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560" w:type="pct"/>
            <w:vMerge w:val="restart"/>
          </w:tcPr>
          <w:p w:rsidR="00672B8B" w:rsidRPr="00E26ED6" w:rsidRDefault="00672B8B" w:rsidP="004B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</w:t>
            </w:r>
          </w:p>
          <w:p w:rsidR="00672B8B" w:rsidRPr="00E26ED6" w:rsidRDefault="00672B8B" w:rsidP="004B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2024г.</w:t>
            </w:r>
          </w:p>
        </w:tc>
        <w:tc>
          <w:tcPr>
            <w:tcW w:w="907" w:type="pct"/>
            <w:gridSpan w:val="2"/>
          </w:tcPr>
          <w:p w:rsidR="00672B8B" w:rsidRPr="00E26ED6" w:rsidRDefault="00672B8B" w:rsidP="004B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Увеличение (+), уменьшение (-)</w:t>
            </w:r>
          </w:p>
          <w:p w:rsidR="00672B8B" w:rsidRPr="00E26ED6" w:rsidRDefault="00672B8B" w:rsidP="004B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размера </w:t>
            </w:r>
            <w:proofErr w:type="spellStart"/>
            <w:r w:rsidRPr="00E2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ассиг</w:t>
            </w:r>
            <w:proofErr w:type="spellEnd"/>
            <w:r w:rsidRPr="00E2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672B8B" w:rsidRPr="00E26ED6" w:rsidTr="004B31EE">
        <w:trPr>
          <w:trHeight w:val="420"/>
        </w:trPr>
        <w:tc>
          <w:tcPr>
            <w:tcW w:w="428" w:type="pct"/>
            <w:vMerge/>
          </w:tcPr>
          <w:p w:rsidR="00672B8B" w:rsidRPr="00E26ED6" w:rsidRDefault="00672B8B" w:rsidP="004B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5" w:type="pct"/>
            <w:vMerge/>
          </w:tcPr>
          <w:p w:rsidR="00672B8B" w:rsidRPr="00E26ED6" w:rsidRDefault="00672B8B" w:rsidP="004B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pct"/>
            <w:vMerge/>
          </w:tcPr>
          <w:p w:rsidR="00672B8B" w:rsidRPr="00E26ED6" w:rsidRDefault="00672B8B" w:rsidP="004B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pct"/>
            <w:vMerge/>
          </w:tcPr>
          <w:p w:rsidR="00672B8B" w:rsidRPr="00E26ED6" w:rsidRDefault="00672B8B" w:rsidP="004B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</w:tcPr>
          <w:p w:rsidR="00672B8B" w:rsidRPr="00E26ED6" w:rsidRDefault="00672B8B" w:rsidP="004B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  <w:p w:rsidR="00672B8B" w:rsidRPr="00E26ED6" w:rsidRDefault="00672B8B" w:rsidP="004B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</w:tcPr>
          <w:p w:rsidR="00672B8B" w:rsidRPr="00E26ED6" w:rsidRDefault="00672B8B" w:rsidP="004B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672B8B" w:rsidRPr="00E26ED6" w:rsidTr="004B31EE">
        <w:trPr>
          <w:trHeight w:val="192"/>
        </w:trPr>
        <w:tc>
          <w:tcPr>
            <w:tcW w:w="428" w:type="pct"/>
            <w:vAlign w:val="center"/>
          </w:tcPr>
          <w:p w:rsidR="00672B8B" w:rsidRPr="00E26ED6" w:rsidRDefault="00672B8B" w:rsidP="004B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2545" w:type="pct"/>
            <w:vAlign w:val="center"/>
          </w:tcPr>
          <w:p w:rsidR="00672B8B" w:rsidRPr="00E26ED6" w:rsidRDefault="00672B8B" w:rsidP="004B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pct"/>
            <w:vAlign w:val="center"/>
          </w:tcPr>
          <w:p w:rsidR="00672B8B" w:rsidRPr="00E26ED6" w:rsidRDefault="00672B8B" w:rsidP="004B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786,2</w:t>
            </w:r>
          </w:p>
        </w:tc>
        <w:tc>
          <w:tcPr>
            <w:tcW w:w="560" w:type="pct"/>
            <w:vAlign w:val="center"/>
          </w:tcPr>
          <w:p w:rsidR="00672B8B" w:rsidRPr="00E26ED6" w:rsidRDefault="00672B8B" w:rsidP="004B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750,5</w:t>
            </w:r>
          </w:p>
        </w:tc>
        <w:tc>
          <w:tcPr>
            <w:tcW w:w="410" w:type="pct"/>
            <w:vAlign w:val="center"/>
          </w:tcPr>
          <w:p w:rsidR="00672B8B" w:rsidRPr="00E26ED6" w:rsidRDefault="00672B8B" w:rsidP="004B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-4,5</w:t>
            </w:r>
          </w:p>
        </w:tc>
        <w:tc>
          <w:tcPr>
            <w:tcW w:w="497" w:type="pct"/>
            <w:vAlign w:val="center"/>
          </w:tcPr>
          <w:p w:rsidR="00672B8B" w:rsidRPr="00E26ED6" w:rsidRDefault="00672B8B" w:rsidP="004B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-35,7</w:t>
            </w:r>
          </w:p>
        </w:tc>
      </w:tr>
      <w:tr w:rsidR="00672B8B" w:rsidRPr="00E26ED6" w:rsidTr="004B31EE">
        <w:tc>
          <w:tcPr>
            <w:tcW w:w="428" w:type="pct"/>
            <w:vAlign w:val="center"/>
          </w:tcPr>
          <w:p w:rsidR="00672B8B" w:rsidRPr="00E26ED6" w:rsidRDefault="00672B8B" w:rsidP="004B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545" w:type="pct"/>
            <w:vAlign w:val="center"/>
          </w:tcPr>
          <w:p w:rsidR="00672B8B" w:rsidRPr="00E26ED6" w:rsidRDefault="00672B8B" w:rsidP="004B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pct"/>
            <w:vAlign w:val="center"/>
          </w:tcPr>
          <w:p w:rsidR="00672B8B" w:rsidRPr="00E26ED6" w:rsidRDefault="00672B8B" w:rsidP="004B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5 565,3</w:t>
            </w:r>
          </w:p>
        </w:tc>
        <w:tc>
          <w:tcPr>
            <w:tcW w:w="560" w:type="pct"/>
            <w:vAlign w:val="center"/>
          </w:tcPr>
          <w:p w:rsidR="00672B8B" w:rsidRPr="00E26ED6" w:rsidRDefault="00672B8B" w:rsidP="004B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6 213,4</w:t>
            </w:r>
          </w:p>
        </w:tc>
        <w:tc>
          <w:tcPr>
            <w:tcW w:w="410" w:type="pct"/>
            <w:vAlign w:val="center"/>
          </w:tcPr>
          <w:p w:rsidR="00672B8B" w:rsidRPr="00E26ED6" w:rsidRDefault="00672B8B" w:rsidP="004B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497" w:type="pct"/>
            <w:vAlign w:val="center"/>
          </w:tcPr>
          <w:p w:rsidR="00672B8B" w:rsidRPr="00E26ED6" w:rsidRDefault="00672B8B" w:rsidP="004B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648,1</w:t>
            </w:r>
          </w:p>
        </w:tc>
      </w:tr>
      <w:tr w:rsidR="00672B8B" w:rsidRPr="00E26ED6" w:rsidTr="004B31EE">
        <w:tc>
          <w:tcPr>
            <w:tcW w:w="428" w:type="pct"/>
            <w:vAlign w:val="center"/>
          </w:tcPr>
          <w:p w:rsidR="00672B8B" w:rsidRPr="00E26ED6" w:rsidRDefault="00672B8B" w:rsidP="004B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2545" w:type="pct"/>
            <w:vAlign w:val="center"/>
          </w:tcPr>
          <w:p w:rsidR="00672B8B" w:rsidRPr="00E26ED6" w:rsidRDefault="00672B8B" w:rsidP="004B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0" w:type="pct"/>
            <w:vAlign w:val="center"/>
          </w:tcPr>
          <w:p w:rsidR="00672B8B" w:rsidRPr="00E26ED6" w:rsidRDefault="00672B8B" w:rsidP="004B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0" w:type="pct"/>
            <w:vAlign w:val="center"/>
          </w:tcPr>
          <w:p w:rsidR="00672B8B" w:rsidRPr="00E26ED6" w:rsidRDefault="00672B8B" w:rsidP="004B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10" w:type="pct"/>
            <w:vAlign w:val="center"/>
          </w:tcPr>
          <w:p w:rsidR="00672B8B" w:rsidRPr="00E26ED6" w:rsidRDefault="00672B8B" w:rsidP="004B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97" w:type="pct"/>
            <w:vAlign w:val="center"/>
          </w:tcPr>
          <w:p w:rsidR="00672B8B" w:rsidRPr="00E26ED6" w:rsidRDefault="00672B8B" w:rsidP="004B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672B8B" w:rsidRPr="00E26ED6" w:rsidTr="004B31EE">
        <w:tc>
          <w:tcPr>
            <w:tcW w:w="428" w:type="pct"/>
            <w:vAlign w:val="center"/>
          </w:tcPr>
          <w:p w:rsidR="00672B8B" w:rsidRPr="00E26ED6" w:rsidRDefault="00672B8B" w:rsidP="004B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545" w:type="pct"/>
            <w:vAlign w:val="center"/>
          </w:tcPr>
          <w:p w:rsidR="00672B8B" w:rsidRPr="00E26ED6" w:rsidRDefault="00672B8B" w:rsidP="004B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pct"/>
            <w:vAlign w:val="center"/>
          </w:tcPr>
          <w:p w:rsidR="00672B8B" w:rsidRPr="00E26ED6" w:rsidRDefault="00672B8B" w:rsidP="004B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959,5</w:t>
            </w:r>
          </w:p>
        </w:tc>
        <w:tc>
          <w:tcPr>
            <w:tcW w:w="560" w:type="pct"/>
            <w:vAlign w:val="center"/>
          </w:tcPr>
          <w:p w:rsidR="00672B8B" w:rsidRPr="00E26ED6" w:rsidRDefault="00672B8B" w:rsidP="004B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0" w:type="pct"/>
            <w:vAlign w:val="center"/>
          </w:tcPr>
          <w:p w:rsidR="00672B8B" w:rsidRPr="00E26ED6" w:rsidRDefault="00672B8B" w:rsidP="004B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497" w:type="pct"/>
            <w:vAlign w:val="center"/>
          </w:tcPr>
          <w:p w:rsidR="00672B8B" w:rsidRPr="00E26ED6" w:rsidRDefault="00672B8B" w:rsidP="004B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-959,5</w:t>
            </w:r>
          </w:p>
        </w:tc>
      </w:tr>
      <w:tr w:rsidR="00672B8B" w:rsidRPr="00E26ED6" w:rsidTr="004B31EE">
        <w:tc>
          <w:tcPr>
            <w:tcW w:w="428" w:type="pct"/>
            <w:vAlign w:val="center"/>
          </w:tcPr>
          <w:p w:rsidR="00672B8B" w:rsidRPr="00E26ED6" w:rsidRDefault="00672B8B" w:rsidP="004B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0203</w:t>
            </w:r>
          </w:p>
        </w:tc>
        <w:tc>
          <w:tcPr>
            <w:tcW w:w="2545" w:type="pct"/>
            <w:vAlign w:val="center"/>
          </w:tcPr>
          <w:p w:rsidR="00672B8B" w:rsidRPr="00E26ED6" w:rsidRDefault="00672B8B" w:rsidP="004B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pct"/>
            <w:vAlign w:val="center"/>
          </w:tcPr>
          <w:p w:rsidR="00672B8B" w:rsidRPr="00E26ED6" w:rsidRDefault="00672B8B" w:rsidP="004B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215,8</w:t>
            </w:r>
          </w:p>
        </w:tc>
        <w:tc>
          <w:tcPr>
            <w:tcW w:w="560" w:type="pct"/>
            <w:vAlign w:val="center"/>
          </w:tcPr>
          <w:p w:rsidR="00672B8B" w:rsidRPr="00E26ED6" w:rsidRDefault="00672B8B" w:rsidP="004B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0" w:type="pct"/>
            <w:vAlign w:val="center"/>
          </w:tcPr>
          <w:p w:rsidR="00672B8B" w:rsidRPr="00E26ED6" w:rsidRDefault="00672B8B" w:rsidP="004B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497" w:type="pct"/>
            <w:vAlign w:val="center"/>
          </w:tcPr>
          <w:p w:rsidR="00672B8B" w:rsidRPr="00E26ED6" w:rsidRDefault="00672B8B" w:rsidP="004B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-215,8</w:t>
            </w:r>
          </w:p>
        </w:tc>
      </w:tr>
      <w:tr w:rsidR="00672B8B" w:rsidRPr="00E26ED6" w:rsidTr="004B31EE">
        <w:tc>
          <w:tcPr>
            <w:tcW w:w="428" w:type="pct"/>
            <w:vAlign w:val="center"/>
          </w:tcPr>
          <w:p w:rsidR="00672B8B" w:rsidRPr="00E26ED6" w:rsidRDefault="00672B8B" w:rsidP="004B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545" w:type="pct"/>
            <w:vAlign w:val="center"/>
          </w:tcPr>
          <w:p w:rsidR="00672B8B" w:rsidRPr="00E26ED6" w:rsidRDefault="00672B8B" w:rsidP="004B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0" w:type="pct"/>
            <w:vAlign w:val="center"/>
          </w:tcPr>
          <w:p w:rsidR="00672B8B" w:rsidRPr="00E26ED6" w:rsidRDefault="00672B8B" w:rsidP="004B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395,1</w:t>
            </w:r>
          </w:p>
        </w:tc>
        <w:tc>
          <w:tcPr>
            <w:tcW w:w="560" w:type="pct"/>
            <w:vAlign w:val="center"/>
          </w:tcPr>
          <w:p w:rsidR="00672B8B" w:rsidRPr="00E26ED6" w:rsidRDefault="00672B8B" w:rsidP="004B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601,6</w:t>
            </w:r>
          </w:p>
        </w:tc>
        <w:tc>
          <w:tcPr>
            <w:tcW w:w="410" w:type="pct"/>
            <w:vAlign w:val="center"/>
          </w:tcPr>
          <w:p w:rsidR="00672B8B" w:rsidRPr="00E26ED6" w:rsidRDefault="00672B8B" w:rsidP="004B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497" w:type="pct"/>
            <w:vAlign w:val="center"/>
          </w:tcPr>
          <w:p w:rsidR="00672B8B" w:rsidRPr="00E26ED6" w:rsidRDefault="00672B8B" w:rsidP="004B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206,5</w:t>
            </w:r>
          </w:p>
        </w:tc>
      </w:tr>
      <w:tr w:rsidR="00672B8B" w:rsidRPr="00E26ED6" w:rsidTr="004B31EE">
        <w:tc>
          <w:tcPr>
            <w:tcW w:w="428" w:type="pct"/>
            <w:vAlign w:val="center"/>
          </w:tcPr>
          <w:p w:rsidR="00672B8B" w:rsidRPr="00E26ED6" w:rsidRDefault="00672B8B" w:rsidP="004B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2545" w:type="pct"/>
            <w:vAlign w:val="center"/>
          </w:tcPr>
          <w:p w:rsidR="00672B8B" w:rsidRPr="00E26ED6" w:rsidRDefault="00672B8B" w:rsidP="004B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0" w:type="pct"/>
            <w:vAlign w:val="center"/>
          </w:tcPr>
          <w:p w:rsidR="00672B8B" w:rsidRPr="00E26ED6" w:rsidRDefault="00672B8B" w:rsidP="004B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820,0</w:t>
            </w:r>
          </w:p>
        </w:tc>
        <w:tc>
          <w:tcPr>
            <w:tcW w:w="560" w:type="pct"/>
            <w:vAlign w:val="center"/>
          </w:tcPr>
          <w:p w:rsidR="00672B8B" w:rsidRPr="00E26ED6" w:rsidRDefault="00672B8B" w:rsidP="004B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0" w:type="pct"/>
            <w:vAlign w:val="center"/>
          </w:tcPr>
          <w:p w:rsidR="00672B8B" w:rsidRPr="00E26ED6" w:rsidRDefault="00672B8B" w:rsidP="004B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497" w:type="pct"/>
            <w:vAlign w:val="center"/>
          </w:tcPr>
          <w:p w:rsidR="00672B8B" w:rsidRPr="00E26ED6" w:rsidRDefault="00672B8B" w:rsidP="004B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-820,0</w:t>
            </w:r>
          </w:p>
        </w:tc>
      </w:tr>
      <w:tr w:rsidR="00672B8B" w:rsidRPr="00E26ED6" w:rsidTr="004B31EE">
        <w:tc>
          <w:tcPr>
            <w:tcW w:w="428" w:type="pct"/>
            <w:vAlign w:val="center"/>
          </w:tcPr>
          <w:p w:rsidR="00672B8B" w:rsidRPr="00E26ED6" w:rsidRDefault="00672B8B" w:rsidP="004B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2545" w:type="pct"/>
            <w:vAlign w:val="center"/>
          </w:tcPr>
          <w:p w:rsidR="00672B8B" w:rsidRPr="00E26ED6" w:rsidRDefault="00672B8B" w:rsidP="004B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0" w:type="pct"/>
            <w:vAlign w:val="center"/>
          </w:tcPr>
          <w:p w:rsidR="00672B8B" w:rsidRPr="00E26ED6" w:rsidRDefault="00672B8B" w:rsidP="004B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0" w:type="pct"/>
            <w:vAlign w:val="center"/>
          </w:tcPr>
          <w:p w:rsidR="00672B8B" w:rsidRPr="00E26ED6" w:rsidRDefault="00672B8B" w:rsidP="004B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316,0</w:t>
            </w:r>
          </w:p>
        </w:tc>
        <w:tc>
          <w:tcPr>
            <w:tcW w:w="410" w:type="pct"/>
            <w:vAlign w:val="center"/>
          </w:tcPr>
          <w:p w:rsidR="00672B8B" w:rsidRPr="00E26ED6" w:rsidRDefault="00672B8B" w:rsidP="004B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97" w:type="pct"/>
            <w:vAlign w:val="center"/>
          </w:tcPr>
          <w:p w:rsidR="00672B8B" w:rsidRPr="00E26ED6" w:rsidRDefault="00672B8B" w:rsidP="004B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316,0</w:t>
            </w:r>
          </w:p>
        </w:tc>
      </w:tr>
      <w:tr w:rsidR="00672B8B" w:rsidRPr="00E26ED6" w:rsidTr="004B31EE">
        <w:tc>
          <w:tcPr>
            <w:tcW w:w="428" w:type="pct"/>
            <w:vAlign w:val="center"/>
          </w:tcPr>
          <w:p w:rsidR="00672B8B" w:rsidRPr="00E26ED6" w:rsidRDefault="00672B8B" w:rsidP="004B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545" w:type="pct"/>
            <w:vAlign w:val="center"/>
          </w:tcPr>
          <w:p w:rsidR="00672B8B" w:rsidRPr="00E26ED6" w:rsidRDefault="00672B8B" w:rsidP="004B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0" w:type="pct"/>
            <w:vAlign w:val="center"/>
          </w:tcPr>
          <w:p w:rsidR="00672B8B" w:rsidRPr="00E26ED6" w:rsidRDefault="00672B8B" w:rsidP="004B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315,5</w:t>
            </w:r>
          </w:p>
        </w:tc>
        <w:tc>
          <w:tcPr>
            <w:tcW w:w="560" w:type="pct"/>
            <w:vAlign w:val="center"/>
          </w:tcPr>
          <w:p w:rsidR="00672B8B" w:rsidRPr="00E26ED6" w:rsidRDefault="00672B8B" w:rsidP="004B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195,1</w:t>
            </w:r>
          </w:p>
        </w:tc>
        <w:tc>
          <w:tcPr>
            <w:tcW w:w="410" w:type="pct"/>
            <w:vAlign w:val="center"/>
          </w:tcPr>
          <w:p w:rsidR="00672B8B" w:rsidRPr="00E26ED6" w:rsidRDefault="00672B8B" w:rsidP="004B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-38,2</w:t>
            </w:r>
          </w:p>
        </w:tc>
        <w:tc>
          <w:tcPr>
            <w:tcW w:w="497" w:type="pct"/>
            <w:vAlign w:val="center"/>
          </w:tcPr>
          <w:p w:rsidR="00672B8B" w:rsidRPr="00E26ED6" w:rsidRDefault="00672B8B" w:rsidP="004B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-120,4</w:t>
            </w:r>
          </w:p>
        </w:tc>
      </w:tr>
      <w:tr w:rsidR="00672B8B" w:rsidRPr="00E26ED6" w:rsidTr="004B31EE">
        <w:tc>
          <w:tcPr>
            <w:tcW w:w="428" w:type="pct"/>
            <w:vAlign w:val="center"/>
          </w:tcPr>
          <w:p w:rsidR="00672B8B" w:rsidRPr="00E26ED6" w:rsidRDefault="00672B8B" w:rsidP="004B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2545" w:type="pct"/>
            <w:vAlign w:val="center"/>
          </w:tcPr>
          <w:p w:rsidR="00672B8B" w:rsidRPr="00E26ED6" w:rsidRDefault="00672B8B" w:rsidP="004B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60" w:type="pct"/>
            <w:vAlign w:val="center"/>
          </w:tcPr>
          <w:p w:rsidR="00672B8B" w:rsidRPr="00E26ED6" w:rsidRDefault="00672B8B" w:rsidP="004B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0" w:type="pct"/>
            <w:vAlign w:val="center"/>
          </w:tcPr>
          <w:p w:rsidR="00672B8B" w:rsidRPr="00E26ED6" w:rsidRDefault="00672B8B" w:rsidP="004B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410" w:type="pct"/>
            <w:vAlign w:val="center"/>
          </w:tcPr>
          <w:p w:rsidR="00672B8B" w:rsidRPr="00E26ED6" w:rsidRDefault="00672B8B" w:rsidP="004B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97" w:type="pct"/>
            <w:vAlign w:val="center"/>
          </w:tcPr>
          <w:p w:rsidR="00672B8B" w:rsidRPr="00E26ED6" w:rsidRDefault="00672B8B" w:rsidP="004B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</w:tr>
      <w:tr w:rsidR="00672B8B" w:rsidRPr="00E26ED6" w:rsidTr="004B31EE">
        <w:tc>
          <w:tcPr>
            <w:tcW w:w="428" w:type="pct"/>
            <w:vAlign w:val="center"/>
          </w:tcPr>
          <w:p w:rsidR="00672B8B" w:rsidRPr="00E26ED6" w:rsidRDefault="00672B8B" w:rsidP="004B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545" w:type="pct"/>
            <w:vAlign w:val="center"/>
          </w:tcPr>
          <w:p w:rsidR="00672B8B" w:rsidRPr="00E26ED6" w:rsidRDefault="00672B8B" w:rsidP="004B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0" w:type="pct"/>
            <w:vAlign w:val="center"/>
          </w:tcPr>
          <w:p w:rsidR="00672B8B" w:rsidRPr="00E26ED6" w:rsidRDefault="00672B8B" w:rsidP="004B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3 927,3</w:t>
            </w:r>
          </w:p>
        </w:tc>
        <w:tc>
          <w:tcPr>
            <w:tcW w:w="560" w:type="pct"/>
            <w:vAlign w:val="center"/>
          </w:tcPr>
          <w:p w:rsidR="00672B8B" w:rsidRPr="00E26ED6" w:rsidRDefault="00672B8B" w:rsidP="004B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2 118,6</w:t>
            </w:r>
          </w:p>
        </w:tc>
        <w:tc>
          <w:tcPr>
            <w:tcW w:w="410" w:type="pct"/>
            <w:vAlign w:val="center"/>
          </w:tcPr>
          <w:p w:rsidR="00672B8B" w:rsidRPr="00E26ED6" w:rsidRDefault="00672B8B" w:rsidP="004B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-46,1</w:t>
            </w:r>
          </w:p>
        </w:tc>
        <w:tc>
          <w:tcPr>
            <w:tcW w:w="497" w:type="pct"/>
            <w:vAlign w:val="center"/>
          </w:tcPr>
          <w:p w:rsidR="00672B8B" w:rsidRPr="00E26ED6" w:rsidRDefault="00672B8B" w:rsidP="004B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-1 808,7</w:t>
            </w:r>
          </w:p>
        </w:tc>
      </w:tr>
      <w:tr w:rsidR="00672B8B" w:rsidRPr="00E26ED6" w:rsidTr="004B31EE">
        <w:tc>
          <w:tcPr>
            <w:tcW w:w="428" w:type="pct"/>
            <w:vAlign w:val="center"/>
          </w:tcPr>
          <w:p w:rsidR="00672B8B" w:rsidRPr="00E26ED6" w:rsidRDefault="00672B8B" w:rsidP="004B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2545" w:type="pct"/>
            <w:vAlign w:val="center"/>
          </w:tcPr>
          <w:p w:rsidR="00672B8B" w:rsidRPr="00E26ED6" w:rsidRDefault="00672B8B" w:rsidP="004B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560" w:type="pct"/>
            <w:vAlign w:val="center"/>
          </w:tcPr>
          <w:p w:rsidR="00672B8B" w:rsidRPr="00E26ED6" w:rsidRDefault="00672B8B" w:rsidP="004B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193,4</w:t>
            </w:r>
          </w:p>
        </w:tc>
        <w:tc>
          <w:tcPr>
            <w:tcW w:w="560" w:type="pct"/>
            <w:vAlign w:val="center"/>
          </w:tcPr>
          <w:p w:rsidR="00672B8B" w:rsidRPr="00E26ED6" w:rsidRDefault="00672B8B" w:rsidP="004B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239,6</w:t>
            </w:r>
          </w:p>
        </w:tc>
        <w:tc>
          <w:tcPr>
            <w:tcW w:w="410" w:type="pct"/>
            <w:vAlign w:val="center"/>
          </w:tcPr>
          <w:p w:rsidR="00672B8B" w:rsidRPr="00E26ED6" w:rsidRDefault="00672B8B" w:rsidP="004B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497" w:type="pct"/>
            <w:vAlign w:val="center"/>
          </w:tcPr>
          <w:p w:rsidR="00672B8B" w:rsidRPr="00E26ED6" w:rsidRDefault="00672B8B" w:rsidP="004B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46,2</w:t>
            </w:r>
          </w:p>
        </w:tc>
      </w:tr>
      <w:tr w:rsidR="00672B8B" w:rsidRPr="00E26ED6" w:rsidTr="004B31EE">
        <w:tc>
          <w:tcPr>
            <w:tcW w:w="428" w:type="pct"/>
            <w:vAlign w:val="center"/>
          </w:tcPr>
          <w:p w:rsidR="00672B8B" w:rsidRPr="00E26ED6" w:rsidRDefault="00672B8B" w:rsidP="004B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2545" w:type="pct"/>
            <w:vAlign w:val="center"/>
          </w:tcPr>
          <w:p w:rsidR="00672B8B" w:rsidRPr="00E26ED6" w:rsidRDefault="00672B8B" w:rsidP="004B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60" w:type="pct"/>
            <w:vAlign w:val="center"/>
          </w:tcPr>
          <w:p w:rsidR="00672B8B" w:rsidRPr="00E26ED6" w:rsidRDefault="00672B8B" w:rsidP="004B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0" w:type="pct"/>
            <w:vAlign w:val="center"/>
          </w:tcPr>
          <w:p w:rsidR="00672B8B" w:rsidRPr="00E26ED6" w:rsidRDefault="00672B8B" w:rsidP="004B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410" w:type="pct"/>
            <w:vAlign w:val="center"/>
          </w:tcPr>
          <w:p w:rsidR="00672B8B" w:rsidRPr="00E26ED6" w:rsidRDefault="00672B8B" w:rsidP="004B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97" w:type="pct"/>
            <w:vAlign w:val="center"/>
          </w:tcPr>
          <w:p w:rsidR="00672B8B" w:rsidRPr="00E26ED6" w:rsidRDefault="00672B8B" w:rsidP="004B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31,1</w:t>
            </w:r>
          </w:p>
        </w:tc>
      </w:tr>
      <w:tr w:rsidR="00672B8B" w:rsidRPr="00E26ED6" w:rsidTr="004B31EE">
        <w:tc>
          <w:tcPr>
            <w:tcW w:w="428" w:type="pct"/>
          </w:tcPr>
          <w:p w:rsidR="00672B8B" w:rsidRPr="00E26ED6" w:rsidRDefault="00672B8B" w:rsidP="004B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5" w:type="pct"/>
          </w:tcPr>
          <w:p w:rsidR="00672B8B" w:rsidRPr="00E26ED6" w:rsidRDefault="00672B8B" w:rsidP="004B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60" w:type="pct"/>
            <w:vAlign w:val="center"/>
          </w:tcPr>
          <w:p w:rsidR="00672B8B" w:rsidRPr="00E26ED6" w:rsidRDefault="00672B8B" w:rsidP="004B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13 185,1</w:t>
            </w:r>
          </w:p>
        </w:tc>
        <w:tc>
          <w:tcPr>
            <w:tcW w:w="560" w:type="pct"/>
            <w:vAlign w:val="center"/>
          </w:tcPr>
          <w:p w:rsidR="00672B8B" w:rsidRPr="00E26ED6" w:rsidRDefault="00672B8B" w:rsidP="004B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10 520,1</w:t>
            </w:r>
          </w:p>
        </w:tc>
        <w:tc>
          <w:tcPr>
            <w:tcW w:w="410" w:type="pct"/>
            <w:vAlign w:val="center"/>
          </w:tcPr>
          <w:p w:rsidR="00672B8B" w:rsidRPr="00E26ED6" w:rsidRDefault="00672B8B" w:rsidP="004B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-20,2</w:t>
            </w:r>
          </w:p>
        </w:tc>
        <w:tc>
          <w:tcPr>
            <w:tcW w:w="497" w:type="pct"/>
            <w:vAlign w:val="center"/>
          </w:tcPr>
          <w:p w:rsidR="00672B8B" w:rsidRPr="00E26ED6" w:rsidRDefault="00672B8B" w:rsidP="004B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-2 665,0</w:t>
            </w:r>
          </w:p>
        </w:tc>
      </w:tr>
    </w:tbl>
    <w:p w:rsidR="00672B8B" w:rsidRPr="00E26ED6" w:rsidRDefault="00672B8B" w:rsidP="00672B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0"/>
          <w:szCs w:val="24"/>
          <w:lang w:eastAsia="ru-RU"/>
        </w:rPr>
        <w:t>*остаток неиспользованного резервного фонда в 2023 году несопоставим с планируемым резервным фондом 2024 года.</w:t>
      </w:r>
    </w:p>
    <w:p w:rsidR="00672B8B" w:rsidRPr="00E26ED6" w:rsidRDefault="00672B8B" w:rsidP="00672B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B8B" w:rsidRPr="00E26ED6" w:rsidRDefault="00672B8B" w:rsidP="00672B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Запланированы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расходов в 2024 году: «Массовый спорт</w:t>
      </w:r>
      <w:r w:rsidRPr="00E26ED6">
        <w:rPr>
          <w:rFonts w:ascii="Times New Roman" w:eastAsia="Times New Roman" w:hAnsi="Times New Roman" w:cs="Times New Roman"/>
          <w:sz w:val="24"/>
          <w:szCs w:val="20"/>
          <w:lang w:eastAsia="ru-RU"/>
        </w:rPr>
        <w:t>» (код 1102) на сумму 31,1 тыс. руб.; «Молодежная политика» (код 0707) на сумму 4,2 тыс. руб.; «Жилищное хозяйство» (код 0501) на сумму 316,0 тыс. руб.</w:t>
      </w:r>
    </w:p>
    <w:p w:rsidR="00672B8B" w:rsidRPr="00E26ED6" w:rsidRDefault="00672B8B" w:rsidP="00672B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8B" w:rsidRPr="00E26ED6" w:rsidRDefault="00672B8B" w:rsidP="00672B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Увеличение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ассигнований предусмотрено в основном по подразделам: «Дорожное хозяйство (дорожные фонды)» (код 0409) на 206,5 тыс. руб. или 52,3%; «Физическая культура</w:t>
      </w:r>
      <w:r w:rsidRPr="00E26ED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(код 1101) на 46,2 </w:t>
      </w:r>
      <w:r w:rsidRPr="00E26E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тыс. руб. или 23,9%.</w:t>
      </w:r>
    </w:p>
    <w:p w:rsidR="00672B8B" w:rsidRPr="00E26ED6" w:rsidRDefault="00672B8B" w:rsidP="00672B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8B" w:rsidRPr="00E26ED6" w:rsidRDefault="00672B8B" w:rsidP="00672B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Уменьшение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ассигнований предусмотрено в основном по </w:t>
      </w:r>
      <w:proofErr w:type="gramStart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подразделам:  «</w:t>
      </w:r>
      <w:proofErr w:type="gramEnd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</w:t>
      </w:r>
      <w:r w:rsidRPr="00E26ED6">
        <w:rPr>
          <w:rFonts w:ascii="Times New Roman" w:eastAsia="Times New Roman" w:hAnsi="Times New Roman" w:cs="Times New Roman"/>
          <w:sz w:val="24"/>
          <w:szCs w:val="20"/>
          <w:lang w:eastAsia="ru-RU"/>
        </w:rPr>
        <w:t>хозяйство» (код 0502) на 120,4 тыс. руб. или 38,2%; «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Культура» (код 0801) на </w:t>
      </w:r>
      <w:r w:rsidRPr="00E2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1 808,7 тыс. руб. или 46,1%.</w:t>
      </w:r>
    </w:p>
    <w:p w:rsidR="00672B8B" w:rsidRPr="00E26ED6" w:rsidRDefault="00672B8B" w:rsidP="00672B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8B" w:rsidRPr="00E26ED6" w:rsidRDefault="00672B8B" w:rsidP="00672B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запланированы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ассигнования по подразделам: «Другие общегосударственные вопросы» (код 0113); «Мобилизационная и вневойсковая подготовка» (код 0203);</w:t>
      </w:r>
      <w:r w:rsidRPr="00E26E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26ED6">
        <w:rPr>
          <w:rFonts w:ascii="Times New Roman" w:eastAsia="Times New Roman" w:hAnsi="Times New Roman" w:cs="Times New Roman"/>
          <w:sz w:val="24"/>
          <w:szCs w:val="20"/>
          <w:lang w:eastAsia="ru-RU"/>
        </w:rPr>
        <w:t>Другие вопросы в области национальной экономики</w:t>
      </w: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(код 0412). </w:t>
      </w:r>
    </w:p>
    <w:p w:rsidR="00672B8B" w:rsidRPr="00E26ED6" w:rsidRDefault="00672B8B" w:rsidP="00672B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8B" w:rsidRPr="00E26ED6" w:rsidRDefault="00672B8B" w:rsidP="00672B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Резервный фонд в проекте бюджета на 2024 год предусмотрен в размере 50,0 тыс. руб., и </w:t>
      </w:r>
      <w:proofErr w:type="gramStart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 0</w:t>
      </w:r>
      <w:proofErr w:type="gramEnd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,5% от общего объема расходов, что соответствует статье 81 Бюджетного Кодекса (не более 3%). </w:t>
      </w:r>
    </w:p>
    <w:p w:rsidR="00672B8B" w:rsidRPr="00E26ED6" w:rsidRDefault="00672B8B" w:rsidP="00672B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8B" w:rsidRPr="00E26ED6" w:rsidRDefault="00672B8B" w:rsidP="00672B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на капитальный ремонт объектов муниципальной собственности предусмотрены в </w:t>
      </w:r>
      <w:proofErr w:type="gramStart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сумме  316</w:t>
      </w:r>
      <w:proofErr w:type="gramEnd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руб. и составляют  3,0% в общем объёме расходов бюджета поселения в 2024 году. Предполагается провести капитальный ремонт квартир по улице Мира д. 8, д. 28 и перечислены виды проводимых работ.</w:t>
      </w:r>
    </w:p>
    <w:p w:rsidR="00672B8B" w:rsidRPr="00E26ED6" w:rsidRDefault="00672B8B" w:rsidP="00672B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B8B" w:rsidRPr="00E26ED6" w:rsidRDefault="00672B8B" w:rsidP="00672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</w:t>
      </w:r>
    </w:p>
    <w:p w:rsidR="00672B8B" w:rsidRPr="00E26ED6" w:rsidRDefault="00672B8B" w:rsidP="00672B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8B" w:rsidRPr="00E26ED6" w:rsidRDefault="00672B8B" w:rsidP="00672B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Предлагается принять проект бюджета в первом чтении с учётом уточнения его показателей во втором чтении, предварительно проведя публичные слушания в соответствии со статьёй 19 Положения о бюджетном процессе.</w:t>
      </w:r>
    </w:p>
    <w:p w:rsidR="00672B8B" w:rsidRPr="00E26ED6" w:rsidRDefault="00672B8B" w:rsidP="00672B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8B" w:rsidRPr="00E26ED6" w:rsidRDefault="00672B8B" w:rsidP="00672B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8B" w:rsidRPr="00E26ED6" w:rsidRDefault="00672B8B" w:rsidP="00672B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8B" w:rsidRPr="00E26ED6" w:rsidRDefault="00672B8B" w:rsidP="00672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8B" w:rsidRPr="00E26ED6" w:rsidRDefault="00672B8B" w:rsidP="00672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Органа </w:t>
      </w:r>
    </w:p>
    <w:p w:rsidR="00672B8B" w:rsidRPr="00E26ED6" w:rsidRDefault="00672B8B" w:rsidP="00672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финансового контроля</w:t>
      </w:r>
    </w:p>
    <w:p w:rsidR="00672B8B" w:rsidRPr="00E26ED6" w:rsidRDefault="00672B8B" w:rsidP="00672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Каргасокского района                                   _______________________ /</w:t>
      </w:r>
      <w:proofErr w:type="spellStart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Ю.А.Машковцев</w:t>
      </w:r>
      <w:proofErr w:type="spellEnd"/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672B8B" w:rsidRPr="00E26ED6" w:rsidRDefault="00672B8B" w:rsidP="00672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8B" w:rsidRPr="00E26ED6" w:rsidRDefault="00672B8B" w:rsidP="00672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8B" w:rsidRPr="00E26ED6" w:rsidRDefault="00672B8B" w:rsidP="00672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Аудитор органа </w:t>
      </w:r>
    </w:p>
    <w:p w:rsidR="00672B8B" w:rsidRPr="00E26ED6" w:rsidRDefault="00672B8B" w:rsidP="00672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финансового контроля</w:t>
      </w:r>
    </w:p>
    <w:p w:rsidR="00672B8B" w:rsidRDefault="00672B8B" w:rsidP="00672B8B">
      <w:r w:rsidRPr="00E26E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Каргасокского района                                 _______________________/С.В.</w:t>
      </w:r>
    </w:p>
    <w:p w:rsidR="00E26ED6" w:rsidRDefault="00E26ED6" w:rsidP="00672B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26ED6" w:rsidRDefault="00E26ED6" w:rsidP="00E26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ED6" w:rsidRDefault="00E26ED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26ED6" w:rsidSect="00672B8B">
      <w:pgSz w:w="11906" w:h="16838"/>
      <w:pgMar w:top="1134" w:right="567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57D" w:rsidRDefault="00EA56A8">
      <w:pPr>
        <w:spacing w:after="0" w:line="240" w:lineRule="auto"/>
      </w:pPr>
      <w:r>
        <w:separator/>
      </w:r>
    </w:p>
  </w:endnote>
  <w:endnote w:type="continuationSeparator" w:id="0">
    <w:p w:rsidR="0022357D" w:rsidRDefault="00EA5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ED6" w:rsidRDefault="00E26ED6">
    <w:pPr>
      <w:pStyle w:val="af8"/>
      <w:jc w:val="right"/>
    </w:pPr>
  </w:p>
  <w:p w:rsidR="00E26ED6" w:rsidRDefault="00DC7434">
    <w:pPr>
      <w:pStyle w:val="af8"/>
      <w:jc w:val="right"/>
    </w:pPr>
    <w:sdt>
      <w:sdtPr>
        <w:id w:val="138462635"/>
        <w:docPartObj>
          <w:docPartGallery w:val="Page Numbers (Bottom of Page)"/>
          <w:docPartUnique/>
        </w:docPartObj>
      </w:sdtPr>
      <w:sdtEndPr/>
      <w:sdtContent>
        <w:r w:rsidR="00E26ED6">
          <w:fldChar w:fldCharType="begin"/>
        </w:r>
        <w:r w:rsidR="00E26ED6">
          <w:instrText>PAGE   \* MERGEFORMAT</w:instrText>
        </w:r>
        <w:r w:rsidR="00E26ED6">
          <w:fldChar w:fldCharType="separate"/>
        </w:r>
        <w:r>
          <w:rPr>
            <w:noProof/>
          </w:rPr>
          <w:t>7</w:t>
        </w:r>
        <w:r w:rsidR="00E26ED6">
          <w:fldChar w:fldCharType="end"/>
        </w:r>
      </w:sdtContent>
    </w:sdt>
  </w:p>
  <w:p w:rsidR="00E26ED6" w:rsidRDefault="00E26ED6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57D" w:rsidRDefault="00EA56A8">
      <w:pPr>
        <w:spacing w:after="0" w:line="240" w:lineRule="auto"/>
      </w:pPr>
      <w:r>
        <w:separator/>
      </w:r>
    </w:p>
  </w:footnote>
  <w:footnote w:type="continuationSeparator" w:id="0">
    <w:p w:rsidR="0022357D" w:rsidRDefault="00EA56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183814"/>
    <w:multiLevelType w:val="hybridMultilevel"/>
    <w:tmpl w:val="71B48B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F115CC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1454C7"/>
    <w:multiLevelType w:val="hybridMultilevel"/>
    <w:tmpl w:val="893C4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A74544"/>
    <w:multiLevelType w:val="hybridMultilevel"/>
    <w:tmpl w:val="DA769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3453E7"/>
    <w:multiLevelType w:val="hybridMultilevel"/>
    <w:tmpl w:val="8168F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0A1205"/>
    <w:multiLevelType w:val="hybridMultilevel"/>
    <w:tmpl w:val="03984D2C"/>
    <w:lvl w:ilvl="0" w:tplc="090C50F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22666C03"/>
    <w:multiLevelType w:val="hybridMultilevel"/>
    <w:tmpl w:val="21FC3E3A"/>
    <w:lvl w:ilvl="0" w:tplc="4EB6F802">
      <w:start w:val="6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3EE23B8"/>
    <w:multiLevelType w:val="hybridMultilevel"/>
    <w:tmpl w:val="802ECD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61D6301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99D273B"/>
    <w:multiLevelType w:val="hybridMultilevel"/>
    <w:tmpl w:val="C92049C2"/>
    <w:lvl w:ilvl="0" w:tplc="EB72351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3" w15:restartNumberingAfterBreak="0">
    <w:nsid w:val="30E91F77"/>
    <w:multiLevelType w:val="hybridMultilevel"/>
    <w:tmpl w:val="98AEE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60630A"/>
    <w:multiLevelType w:val="hybridMultilevel"/>
    <w:tmpl w:val="C8D644C2"/>
    <w:lvl w:ilvl="0" w:tplc="091A99C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103CFD"/>
    <w:multiLevelType w:val="hybridMultilevel"/>
    <w:tmpl w:val="6B7AA15E"/>
    <w:lvl w:ilvl="0" w:tplc="CFAC95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7B84DE2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4324D0"/>
    <w:multiLevelType w:val="singleLevel"/>
    <w:tmpl w:val="049C1A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18" w15:restartNumberingAfterBreak="0">
    <w:nsid w:val="39C4561F"/>
    <w:multiLevelType w:val="hybridMultilevel"/>
    <w:tmpl w:val="0E786BAA"/>
    <w:lvl w:ilvl="0" w:tplc="6BFE56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AEE7D94"/>
    <w:multiLevelType w:val="hybridMultilevel"/>
    <w:tmpl w:val="B6AED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80503E"/>
    <w:multiLevelType w:val="hybridMultilevel"/>
    <w:tmpl w:val="255C9794"/>
    <w:lvl w:ilvl="0" w:tplc="A3184A60">
      <w:start w:val="1"/>
      <w:numFmt w:val="decimal"/>
      <w:lvlText w:val="%1."/>
      <w:lvlJc w:val="left"/>
      <w:pPr>
        <w:tabs>
          <w:tab w:val="num" w:pos="720"/>
        </w:tabs>
        <w:ind w:left="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D80A5E"/>
    <w:multiLevelType w:val="hybridMultilevel"/>
    <w:tmpl w:val="1DCA1AF2"/>
    <w:lvl w:ilvl="0" w:tplc="36C24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5E0A2C">
      <w:numFmt w:val="none"/>
      <w:lvlText w:val=""/>
      <w:lvlJc w:val="left"/>
      <w:pPr>
        <w:tabs>
          <w:tab w:val="num" w:pos="360"/>
        </w:tabs>
      </w:pPr>
    </w:lvl>
    <w:lvl w:ilvl="2" w:tplc="B6BCE392">
      <w:numFmt w:val="none"/>
      <w:lvlText w:val=""/>
      <w:lvlJc w:val="left"/>
      <w:pPr>
        <w:tabs>
          <w:tab w:val="num" w:pos="360"/>
        </w:tabs>
      </w:pPr>
    </w:lvl>
    <w:lvl w:ilvl="3" w:tplc="1AA0C24A">
      <w:numFmt w:val="none"/>
      <w:lvlText w:val=""/>
      <w:lvlJc w:val="left"/>
      <w:pPr>
        <w:tabs>
          <w:tab w:val="num" w:pos="360"/>
        </w:tabs>
      </w:pPr>
    </w:lvl>
    <w:lvl w:ilvl="4" w:tplc="33D28FE4">
      <w:numFmt w:val="none"/>
      <w:lvlText w:val=""/>
      <w:lvlJc w:val="left"/>
      <w:pPr>
        <w:tabs>
          <w:tab w:val="num" w:pos="360"/>
        </w:tabs>
      </w:pPr>
    </w:lvl>
    <w:lvl w:ilvl="5" w:tplc="95FED660">
      <w:numFmt w:val="none"/>
      <w:lvlText w:val=""/>
      <w:lvlJc w:val="left"/>
      <w:pPr>
        <w:tabs>
          <w:tab w:val="num" w:pos="360"/>
        </w:tabs>
      </w:pPr>
    </w:lvl>
    <w:lvl w:ilvl="6" w:tplc="A1BADE9A">
      <w:numFmt w:val="none"/>
      <w:lvlText w:val=""/>
      <w:lvlJc w:val="left"/>
      <w:pPr>
        <w:tabs>
          <w:tab w:val="num" w:pos="360"/>
        </w:tabs>
      </w:pPr>
    </w:lvl>
    <w:lvl w:ilvl="7" w:tplc="4CA6055A">
      <w:numFmt w:val="none"/>
      <w:lvlText w:val=""/>
      <w:lvlJc w:val="left"/>
      <w:pPr>
        <w:tabs>
          <w:tab w:val="num" w:pos="360"/>
        </w:tabs>
      </w:pPr>
    </w:lvl>
    <w:lvl w:ilvl="8" w:tplc="B5A89ECA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4C7D195E"/>
    <w:multiLevelType w:val="hybridMultilevel"/>
    <w:tmpl w:val="124A0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D8408D2"/>
    <w:multiLevelType w:val="hybridMultilevel"/>
    <w:tmpl w:val="34AC12C4"/>
    <w:lvl w:ilvl="0" w:tplc="02608C6A">
      <w:start w:val="1"/>
      <w:numFmt w:val="decimal"/>
      <w:lvlText w:val="%1."/>
      <w:lvlJc w:val="left"/>
      <w:pPr>
        <w:ind w:left="16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26" w15:restartNumberingAfterBreak="0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E22918"/>
    <w:multiLevelType w:val="hybridMultilevel"/>
    <w:tmpl w:val="7212B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407FA"/>
    <w:multiLevelType w:val="hybridMultilevel"/>
    <w:tmpl w:val="60C2815A"/>
    <w:lvl w:ilvl="0" w:tplc="5F4C6EEE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816DC8"/>
    <w:multiLevelType w:val="multilevel"/>
    <w:tmpl w:val="CF0A594C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30" w15:restartNumberingAfterBreak="0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="Calibri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color w:val="auto"/>
      </w:rPr>
    </w:lvl>
  </w:abstractNum>
  <w:abstractNum w:abstractNumId="31" w15:restartNumberingAfterBreak="0">
    <w:nsid w:val="61A077C0"/>
    <w:multiLevelType w:val="multilevel"/>
    <w:tmpl w:val="CBFC260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9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32" w15:restartNumberingAfterBreak="0">
    <w:nsid w:val="61A3057D"/>
    <w:multiLevelType w:val="hybridMultilevel"/>
    <w:tmpl w:val="E5080964"/>
    <w:lvl w:ilvl="0" w:tplc="BA529476">
      <w:start w:val="5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643D4AD9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761B2F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6F92E6E"/>
    <w:multiLevelType w:val="multilevel"/>
    <w:tmpl w:val="A5A07180"/>
    <w:lvl w:ilvl="0">
      <w:start w:val="1"/>
      <w:numFmt w:val="decimal"/>
      <w:lvlText w:val="%1."/>
      <w:lvlJc w:val="left"/>
      <w:pPr>
        <w:tabs>
          <w:tab w:val="num" w:pos="900"/>
        </w:tabs>
        <w:ind w:left="180" w:firstLine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</w:abstractNum>
  <w:abstractNum w:abstractNumId="36" w15:restartNumberingAfterBreak="0">
    <w:nsid w:val="699C646D"/>
    <w:multiLevelType w:val="hybridMultilevel"/>
    <w:tmpl w:val="A81224AA"/>
    <w:lvl w:ilvl="0" w:tplc="348C5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A3520A"/>
    <w:multiLevelType w:val="multilevel"/>
    <w:tmpl w:val="935825A2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69CB6400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0F07BAB"/>
    <w:multiLevelType w:val="multilevel"/>
    <w:tmpl w:val="38D80A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17D1AB3"/>
    <w:multiLevelType w:val="multilevel"/>
    <w:tmpl w:val="A59A8BB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1" w15:restartNumberingAfterBreak="0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3D13F2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79517170"/>
    <w:multiLevelType w:val="hybridMultilevel"/>
    <w:tmpl w:val="1C32FDE2"/>
    <w:lvl w:ilvl="0" w:tplc="CC30D6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B3A4098"/>
    <w:multiLevelType w:val="hybridMultilevel"/>
    <w:tmpl w:val="7CB6B052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5" w15:restartNumberingAfterBreak="0">
    <w:nsid w:val="7D14425D"/>
    <w:multiLevelType w:val="hybridMultilevel"/>
    <w:tmpl w:val="5A8E7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5127A2"/>
    <w:multiLevelType w:val="hybridMultilevel"/>
    <w:tmpl w:val="3C96A222"/>
    <w:lvl w:ilvl="0" w:tplc="0226B19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19"/>
  </w:num>
  <w:num w:numId="6">
    <w:abstractNumId w:val="17"/>
    <w:lvlOverride w:ilvl="0">
      <w:startOverride w:val="1"/>
    </w:lvlOverride>
  </w:num>
  <w:num w:numId="7">
    <w:abstractNumId w:val="8"/>
  </w:num>
  <w:num w:numId="8">
    <w:abstractNumId w:val="32"/>
  </w:num>
  <w:num w:numId="9">
    <w:abstractNumId w:val="37"/>
  </w:num>
  <w:num w:numId="10">
    <w:abstractNumId w:val="29"/>
  </w:num>
  <w:num w:numId="11">
    <w:abstractNumId w:val="46"/>
  </w:num>
  <w:num w:numId="12">
    <w:abstractNumId w:val="36"/>
  </w:num>
  <w:num w:numId="13">
    <w:abstractNumId w:val="23"/>
  </w:num>
  <w:num w:numId="14">
    <w:abstractNumId w:val="7"/>
  </w:num>
  <w:num w:numId="15">
    <w:abstractNumId w:val="41"/>
  </w:num>
  <w:num w:numId="16">
    <w:abstractNumId w:val="33"/>
  </w:num>
  <w:num w:numId="17">
    <w:abstractNumId w:val="16"/>
  </w:num>
  <w:num w:numId="18">
    <w:abstractNumId w:val="34"/>
  </w:num>
  <w:num w:numId="19">
    <w:abstractNumId w:val="10"/>
  </w:num>
  <w:num w:numId="20">
    <w:abstractNumId w:val="38"/>
  </w:num>
  <w:num w:numId="21">
    <w:abstractNumId w:val="18"/>
  </w:num>
  <w:num w:numId="22">
    <w:abstractNumId w:val="9"/>
  </w:num>
  <w:num w:numId="23">
    <w:abstractNumId w:val="2"/>
  </w:num>
  <w:num w:numId="24">
    <w:abstractNumId w:val="25"/>
  </w:num>
  <w:num w:numId="25">
    <w:abstractNumId w:val="42"/>
  </w:num>
  <w:num w:numId="26">
    <w:abstractNumId w:val="4"/>
  </w:num>
  <w:num w:numId="27">
    <w:abstractNumId w:val="45"/>
  </w:num>
  <w:num w:numId="28">
    <w:abstractNumId w:val="24"/>
  </w:num>
  <w:num w:numId="29">
    <w:abstractNumId w:val="0"/>
  </w:num>
  <w:num w:numId="30">
    <w:abstractNumId w:val="21"/>
  </w:num>
  <w:num w:numId="31">
    <w:abstractNumId w:val="26"/>
  </w:num>
  <w:num w:numId="32">
    <w:abstractNumId w:val="6"/>
  </w:num>
  <w:num w:numId="33">
    <w:abstractNumId w:val="35"/>
  </w:num>
  <w:num w:numId="34">
    <w:abstractNumId w:val="1"/>
  </w:num>
  <w:num w:numId="35">
    <w:abstractNumId w:val="12"/>
  </w:num>
  <w:num w:numId="36">
    <w:abstractNumId w:val="30"/>
  </w:num>
  <w:num w:numId="37">
    <w:abstractNumId w:val="20"/>
  </w:num>
  <w:num w:numId="38">
    <w:abstractNumId w:val="39"/>
  </w:num>
  <w:num w:numId="39">
    <w:abstractNumId w:val="31"/>
  </w:num>
  <w:num w:numId="40">
    <w:abstractNumId w:val="40"/>
  </w:num>
  <w:num w:numId="41">
    <w:abstractNumId w:val="11"/>
  </w:num>
  <w:num w:numId="42">
    <w:abstractNumId w:val="44"/>
  </w:num>
  <w:num w:numId="43">
    <w:abstractNumId w:val="13"/>
  </w:num>
  <w:num w:numId="44">
    <w:abstractNumId w:val="28"/>
  </w:num>
  <w:num w:numId="45">
    <w:abstractNumId w:val="22"/>
  </w:num>
  <w:num w:numId="46">
    <w:abstractNumId w:val="15"/>
  </w:num>
  <w:num w:numId="47">
    <w:abstractNumId w:val="3"/>
  </w:num>
  <w:num w:numId="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41"/>
    <w:rsid w:val="00214341"/>
    <w:rsid w:val="0022357D"/>
    <w:rsid w:val="00672B8B"/>
    <w:rsid w:val="008B2DAE"/>
    <w:rsid w:val="00BC6D35"/>
    <w:rsid w:val="00CD1A1A"/>
    <w:rsid w:val="00DC7434"/>
    <w:rsid w:val="00E26ED6"/>
    <w:rsid w:val="00EA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C9A29B"/>
  <w15:chartTrackingRefBased/>
  <w15:docId w15:val="{E97492A7-F1C8-4E29-BC85-AFB98296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26ED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26ED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26ED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26ED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E26ED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E26ED6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E26ED6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E26ED6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6ED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6ED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6ED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26ED6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26ED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26ED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E26ED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E26ED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26ED6"/>
  </w:style>
  <w:style w:type="paragraph" w:styleId="a3">
    <w:name w:val="No Spacing"/>
    <w:link w:val="a4"/>
    <w:uiPriority w:val="1"/>
    <w:qFormat/>
    <w:rsid w:val="00E26ED6"/>
    <w:pPr>
      <w:suppressAutoHyphens/>
      <w:spacing w:after="0" w:line="240" w:lineRule="auto"/>
    </w:pPr>
    <w:rPr>
      <w:rFonts w:ascii="Old English Text MT" w:eastAsia="Times New Roman" w:hAnsi="Old English Text MT" w:cs="Times New Roman"/>
      <w:sz w:val="24"/>
      <w:szCs w:val="24"/>
      <w:lang w:eastAsia="ar-SA"/>
    </w:rPr>
  </w:style>
  <w:style w:type="character" w:customStyle="1" w:styleId="a4">
    <w:name w:val="Без интервала Знак"/>
    <w:link w:val="a3"/>
    <w:uiPriority w:val="1"/>
    <w:rsid w:val="00E26ED6"/>
    <w:rPr>
      <w:rFonts w:ascii="Old English Text MT" w:eastAsia="Times New Roman" w:hAnsi="Old English Text MT" w:cs="Times New Roman"/>
      <w:sz w:val="24"/>
      <w:szCs w:val="24"/>
      <w:lang w:eastAsia="ar-SA"/>
    </w:rPr>
  </w:style>
  <w:style w:type="table" w:styleId="a5">
    <w:name w:val="Table Grid"/>
    <w:basedOn w:val="a1"/>
    <w:rsid w:val="00E26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E26ED6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E26ED6"/>
  </w:style>
  <w:style w:type="numbering" w:customStyle="1" w:styleId="111">
    <w:name w:val="Нет списка111"/>
    <w:next w:val="a2"/>
    <w:uiPriority w:val="99"/>
    <w:semiHidden/>
    <w:rsid w:val="00E26ED6"/>
  </w:style>
  <w:style w:type="table" w:customStyle="1" w:styleId="12">
    <w:name w:val="Сетка таблицы1"/>
    <w:basedOn w:val="a1"/>
    <w:next w:val="a5"/>
    <w:rsid w:val="00E26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26ED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E26ED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26E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uiPriority w:val="99"/>
    <w:rsid w:val="00E26ED6"/>
    <w:rPr>
      <w:color w:val="0000FF"/>
      <w:u w:val="single"/>
    </w:rPr>
  </w:style>
  <w:style w:type="character" w:styleId="a8">
    <w:name w:val="FollowedHyperlink"/>
    <w:rsid w:val="00E26ED6"/>
    <w:rPr>
      <w:color w:val="800080"/>
      <w:u w:val="single"/>
    </w:rPr>
  </w:style>
  <w:style w:type="paragraph" w:styleId="a9">
    <w:name w:val="footnote text"/>
    <w:basedOn w:val="a"/>
    <w:link w:val="aa"/>
    <w:rsid w:val="00E26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E26E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E26ED6"/>
    <w:rPr>
      <w:vertAlign w:val="superscript"/>
    </w:rPr>
  </w:style>
  <w:style w:type="character" w:styleId="ac">
    <w:name w:val="annotation reference"/>
    <w:rsid w:val="00E26ED6"/>
    <w:rPr>
      <w:sz w:val="16"/>
      <w:szCs w:val="16"/>
    </w:rPr>
  </w:style>
  <w:style w:type="paragraph" w:styleId="ad">
    <w:name w:val="annotation text"/>
    <w:basedOn w:val="a"/>
    <w:link w:val="ae"/>
    <w:rsid w:val="00E26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rsid w:val="00E26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rsid w:val="00E26ED6"/>
    <w:rPr>
      <w:b/>
      <w:bCs/>
    </w:rPr>
  </w:style>
  <w:style w:type="character" w:customStyle="1" w:styleId="af0">
    <w:name w:val="Тема примечания Знак"/>
    <w:basedOn w:val="ae"/>
    <w:link w:val="af"/>
    <w:rsid w:val="00E26E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rsid w:val="00E26ED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rsid w:val="00E26ED6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Document Map"/>
    <w:basedOn w:val="a"/>
    <w:link w:val="af4"/>
    <w:rsid w:val="00E26ED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Схема документа Знак"/>
    <w:basedOn w:val="a0"/>
    <w:link w:val="af3"/>
    <w:rsid w:val="00E26ED6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line number"/>
    <w:basedOn w:val="a0"/>
    <w:rsid w:val="00E26ED6"/>
  </w:style>
  <w:style w:type="paragraph" w:styleId="af6">
    <w:name w:val="header"/>
    <w:basedOn w:val="a"/>
    <w:link w:val="af7"/>
    <w:uiPriority w:val="99"/>
    <w:rsid w:val="00E26E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Верхний колонтитул Знак"/>
    <w:basedOn w:val="a0"/>
    <w:link w:val="af6"/>
    <w:uiPriority w:val="99"/>
    <w:rsid w:val="00E26E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rsid w:val="00E26E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Нижний колонтитул Знак"/>
    <w:basedOn w:val="a0"/>
    <w:link w:val="af8"/>
    <w:uiPriority w:val="99"/>
    <w:rsid w:val="00E26E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aliases w:val="Показатель"/>
    <w:basedOn w:val="a"/>
    <w:uiPriority w:val="34"/>
    <w:qFormat/>
    <w:rsid w:val="00E26ED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yle5">
    <w:name w:val="Style5"/>
    <w:basedOn w:val="a"/>
    <w:uiPriority w:val="99"/>
    <w:rsid w:val="00E26ED6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26ED6"/>
    <w:pPr>
      <w:widowControl w:val="0"/>
      <w:autoSpaceDE w:val="0"/>
      <w:autoSpaceDN w:val="0"/>
      <w:adjustRightInd w:val="0"/>
      <w:spacing w:after="0" w:line="288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26ED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Default">
    <w:name w:val="Default"/>
    <w:rsid w:val="00E26E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6ED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rsid w:val="00E26ED6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E26ED6"/>
    <w:pPr>
      <w:widowControl w:val="0"/>
      <w:autoSpaceDE w:val="0"/>
      <w:autoSpaceDN w:val="0"/>
      <w:adjustRightInd w:val="0"/>
      <w:spacing w:after="0" w:line="278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E26ED6"/>
    <w:pPr>
      <w:widowControl w:val="0"/>
      <w:autoSpaceDE w:val="0"/>
      <w:autoSpaceDN w:val="0"/>
      <w:adjustRightInd w:val="0"/>
      <w:spacing w:after="0" w:line="276" w:lineRule="exact"/>
      <w:ind w:firstLine="1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26E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E26ED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rsid w:val="00E26ED6"/>
    <w:rPr>
      <w:rFonts w:ascii="Times New Roman" w:hAnsi="Times New Roman" w:cs="Times New Roman"/>
      <w:sz w:val="22"/>
      <w:szCs w:val="22"/>
    </w:rPr>
  </w:style>
  <w:style w:type="paragraph" w:styleId="afb">
    <w:name w:val="Body Text Indent"/>
    <w:aliases w:val="Основной текст 1"/>
    <w:basedOn w:val="a"/>
    <w:link w:val="afc"/>
    <w:rsid w:val="00E26ED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Основной текст с отступом Знак"/>
    <w:aliases w:val="Основной текст 1 Знак"/>
    <w:basedOn w:val="a0"/>
    <w:link w:val="afb"/>
    <w:rsid w:val="00E26E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d">
    <w:name w:val="Body Text"/>
    <w:basedOn w:val="a"/>
    <w:link w:val="afe"/>
    <w:rsid w:val="00E26ED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e">
    <w:name w:val="Основной текст Знак"/>
    <w:basedOn w:val="a0"/>
    <w:link w:val="afd"/>
    <w:rsid w:val="00E26E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E26ED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26E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E26ED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E26E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E26ED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E26E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Normal (Web)"/>
    <w:aliases w:val="Обычный (веб) Знак,Обычный (Web)1,Обычный (Web)"/>
    <w:basedOn w:val="a"/>
    <w:rsid w:val="00E26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qFormat/>
    <w:rsid w:val="00E26ED6"/>
    <w:pPr>
      <w:spacing w:before="100" w:beforeAutospacing="1" w:after="100" w:afterAutospacing="1" w:line="240" w:lineRule="auto"/>
      <w:ind w:firstLine="709"/>
      <w:contextualSpacing/>
      <w:jc w:val="both"/>
    </w:pPr>
    <w:rPr>
      <w:rFonts w:ascii="Arial Narrow" w:eastAsia="Calibri" w:hAnsi="Arial Narrow" w:cs="Times New Roman"/>
      <w:sz w:val="26"/>
    </w:rPr>
  </w:style>
  <w:style w:type="numbering" w:customStyle="1" w:styleId="25">
    <w:name w:val="Нет списка2"/>
    <w:next w:val="a2"/>
    <w:uiPriority w:val="99"/>
    <w:semiHidden/>
    <w:unhideWhenUsed/>
    <w:rsid w:val="00E26ED6"/>
  </w:style>
  <w:style w:type="table" w:customStyle="1" w:styleId="112">
    <w:name w:val="Сетка таблицы11"/>
    <w:basedOn w:val="a1"/>
    <w:next w:val="a5"/>
    <w:uiPriority w:val="59"/>
    <w:rsid w:val="00E26ED6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rsid w:val="00E26ED6"/>
    <w:pPr>
      <w:spacing w:after="0" w:line="240" w:lineRule="auto"/>
    </w:pPr>
    <w:rPr>
      <w:rFonts w:ascii="Calibri" w:eastAsia="Times New Roman" w:hAnsi="Calibri" w:cs="Times New Roman"/>
    </w:rPr>
  </w:style>
  <w:style w:type="paragraph" w:styleId="aff0">
    <w:name w:val="Title"/>
    <w:basedOn w:val="a"/>
    <w:link w:val="aff1"/>
    <w:qFormat/>
    <w:rsid w:val="00E26ED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f1">
    <w:name w:val="Заголовок Знак"/>
    <w:basedOn w:val="a0"/>
    <w:link w:val="aff0"/>
    <w:rsid w:val="00E26ED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1110">
    <w:name w:val="Сетка таблицы111"/>
    <w:basedOn w:val="a1"/>
    <w:next w:val="a5"/>
    <w:rsid w:val="00E26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page number"/>
    <w:basedOn w:val="a0"/>
    <w:rsid w:val="00E26ED6"/>
  </w:style>
  <w:style w:type="character" w:customStyle="1" w:styleId="aff3">
    <w:name w:val="Текст концевой сноски Знак"/>
    <w:basedOn w:val="a0"/>
    <w:link w:val="aff4"/>
    <w:uiPriority w:val="99"/>
    <w:semiHidden/>
    <w:rsid w:val="00E26ED6"/>
    <w:rPr>
      <w:rFonts w:eastAsia="Times New Roman"/>
      <w:sz w:val="20"/>
      <w:szCs w:val="20"/>
      <w:lang w:eastAsia="ru-RU"/>
    </w:rPr>
  </w:style>
  <w:style w:type="paragraph" w:styleId="aff4">
    <w:name w:val="endnote text"/>
    <w:basedOn w:val="a"/>
    <w:link w:val="aff3"/>
    <w:uiPriority w:val="99"/>
    <w:semiHidden/>
    <w:unhideWhenUsed/>
    <w:rsid w:val="00E26ED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5">
    <w:name w:val="Текст концевой сноски Знак1"/>
    <w:basedOn w:val="a0"/>
    <w:uiPriority w:val="99"/>
    <w:semiHidden/>
    <w:rsid w:val="00E26ED6"/>
    <w:rPr>
      <w:sz w:val="20"/>
      <w:szCs w:val="20"/>
    </w:rPr>
  </w:style>
  <w:style w:type="paragraph" w:customStyle="1" w:styleId="aff5">
    <w:name w:val="Базовый"/>
    <w:rsid w:val="00E26ED6"/>
    <w:pPr>
      <w:suppressAutoHyphens/>
      <w:spacing w:after="200" w:line="276" w:lineRule="auto"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E26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1">
    <w:name w:val="Нет списка1111"/>
    <w:next w:val="a2"/>
    <w:uiPriority w:val="99"/>
    <w:semiHidden/>
    <w:rsid w:val="00E26ED6"/>
  </w:style>
  <w:style w:type="paragraph" w:customStyle="1" w:styleId="ConsPlusTitle">
    <w:name w:val="ConsPlusTitle"/>
    <w:rsid w:val="00E26E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26">
    <w:name w:val="Сетка таблицы2"/>
    <w:basedOn w:val="a1"/>
    <w:next w:val="a5"/>
    <w:uiPriority w:val="59"/>
    <w:rsid w:val="00E26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59"/>
    <w:rsid w:val="00E26ED6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2"/>
    <w:uiPriority w:val="99"/>
    <w:semiHidden/>
    <w:rsid w:val="00E26ED6"/>
  </w:style>
  <w:style w:type="numbering" w:customStyle="1" w:styleId="111111">
    <w:name w:val="Нет списка111111"/>
    <w:next w:val="a2"/>
    <w:uiPriority w:val="99"/>
    <w:semiHidden/>
    <w:rsid w:val="00E26ED6"/>
  </w:style>
  <w:style w:type="numbering" w:customStyle="1" w:styleId="210">
    <w:name w:val="Нет списка21"/>
    <w:next w:val="a2"/>
    <w:uiPriority w:val="99"/>
    <w:semiHidden/>
    <w:unhideWhenUsed/>
    <w:rsid w:val="00E26ED6"/>
  </w:style>
  <w:style w:type="table" w:customStyle="1" w:styleId="11110">
    <w:name w:val="Сетка таблицы1111"/>
    <w:basedOn w:val="a1"/>
    <w:next w:val="a5"/>
    <w:uiPriority w:val="59"/>
    <w:rsid w:val="00E26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E26ED6"/>
  </w:style>
  <w:style w:type="paragraph" w:customStyle="1" w:styleId="msonormal0">
    <w:name w:val="msonormal"/>
    <w:basedOn w:val="a"/>
    <w:rsid w:val="00E26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2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66">
    <w:name w:val="xl66"/>
    <w:basedOn w:val="a"/>
    <w:rsid w:val="00E2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E2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E2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E2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E2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E2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E2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E2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E2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63">
    <w:name w:val="xl63"/>
    <w:basedOn w:val="a"/>
    <w:rsid w:val="00E2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64">
    <w:name w:val="xl64"/>
    <w:basedOn w:val="a"/>
    <w:rsid w:val="00E2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table" w:customStyle="1" w:styleId="34">
    <w:name w:val="Сетка таблицы3"/>
    <w:basedOn w:val="a1"/>
    <w:next w:val="a5"/>
    <w:uiPriority w:val="39"/>
    <w:rsid w:val="00E26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Нет списка1111111"/>
    <w:next w:val="a2"/>
    <w:uiPriority w:val="99"/>
    <w:semiHidden/>
    <w:rsid w:val="00E26ED6"/>
  </w:style>
  <w:style w:type="table" w:customStyle="1" w:styleId="211">
    <w:name w:val="Сетка таблицы21"/>
    <w:basedOn w:val="a1"/>
    <w:next w:val="a5"/>
    <w:uiPriority w:val="59"/>
    <w:rsid w:val="00E26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Без интервала2"/>
    <w:rsid w:val="00E26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E26ED6"/>
  </w:style>
  <w:style w:type="numbering" w:customStyle="1" w:styleId="121">
    <w:name w:val="Нет списка12"/>
    <w:next w:val="a2"/>
    <w:uiPriority w:val="99"/>
    <w:semiHidden/>
    <w:unhideWhenUsed/>
    <w:rsid w:val="00E26ED6"/>
  </w:style>
  <w:style w:type="numbering" w:customStyle="1" w:styleId="1120">
    <w:name w:val="Нет списка112"/>
    <w:next w:val="a2"/>
    <w:uiPriority w:val="99"/>
    <w:semiHidden/>
    <w:rsid w:val="00E26ED6"/>
  </w:style>
  <w:style w:type="numbering" w:customStyle="1" w:styleId="1112">
    <w:name w:val="Нет списка1112"/>
    <w:next w:val="a2"/>
    <w:uiPriority w:val="99"/>
    <w:semiHidden/>
    <w:rsid w:val="00E26ED6"/>
  </w:style>
  <w:style w:type="table" w:customStyle="1" w:styleId="220">
    <w:name w:val="Сетка таблицы22"/>
    <w:basedOn w:val="a1"/>
    <w:next w:val="a5"/>
    <w:rsid w:val="00E26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E26ED6"/>
  </w:style>
  <w:style w:type="numbering" w:customStyle="1" w:styleId="310">
    <w:name w:val="Нет списка31"/>
    <w:next w:val="a2"/>
    <w:uiPriority w:val="99"/>
    <w:semiHidden/>
    <w:unhideWhenUsed/>
    <w:rsid w:val="00E26ED6"/>
  </w:style>
  <w:style w:type="table" w:customStyle="1" w:styleId="42">
    <w:name w:val="Сетка таблицы4"/>
    <w:basedOn w:val="a1"/>
    <w:next w:val="a5"/>
    <w:uiPriority w:val="59"/>
    <w:rsid w:val="00E26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5"/>
    <w:rsid w:val="00E26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E26ED6"/>
  </w:style>
  <w:style w:type="paragraph" w:customStyle="1" w:styleId="aff6">
    <w:name w:val="ЭЭГ"/>
    <w:basedOn w:val="a"/>
    <w:rsid w:val="00E26ED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1">
    <w:name w:val="Сетка таблицы6"/>
    <w:basedOn w:val="a1"/>
    <w:next w:val="a5"/>
    <w:uiPriority w:val="59"/>
    <w:rsid w:val="00E26ED6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76</Pages>
  <Words>24263</Words>
  <Characters>138301</Characters>
  <Application>Microsoft Office Word</Application>
  <DocSecurity>0</DocSecurity>
  <Lines>1152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Ларинонова</dc:creator>
  <cp:keywords/>
  <dc:description/>
  <cp:lastModifiedBy>Ларинонова</cp:lastModifiedBy>
  <cp:revision>4</cp:revision>
  <dcterms:created xsi:type="dcterms:W3CDTF">2023-11-27T05:07:00Z</dcterms:created>
  <dcterms:modified xsi:type="dcterms:W3CDTF">2023-12-04T08:04:00Z</dcterms:modified>
</cp:coreProperties>
</file>