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50" w:rsidRDefault="00727050" w:rsidP="00727050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 xml:space="preserve">ТОМСКАЯ ОБЛАСТЬ </w:t>
      </w:r>
    </w:p>
    <w:p w:rsidR="00727050" w:rsidRDefault="00727050" w:rsidP="00727050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 xml:space="preserve">КАРГАСОКСКИЙ РАЙОН </w:t>
      </w:r>
    </w:p>
    <w:p w:rsidR="00727050" w:rsidRDefault="00727050" w:rsidP="00727050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 xml:space="preserve">СОВЕТ ВЕРТИКОССКОГО СЕЛЬСКОГО ПОСЕЛЕНИЯ </w:t>
      </w:r>
    </w:p>
    <w:p w:rsidR="00727050" w:rsidRDefault="00727050" w:rsidP="00727050"/>
    <w:p w:rsidR="00727050" w:rsidRDefault="00727050" w:rsidP="00727050">
      <w:pPr>
        <w:ind w:firstLine="851"/>
        <w:jc w:val="center"/>
        <w:rPr>
          <w:b/>
        </w:rPr>
      </w:pPr>
      <w:r>
        <w:rPr>
          <w:b/>
        </w:rPr>
        <w:t>РЕШЕНИЕ № 9</w:t>
      </w:r>
    </w:p>
    <w:p w:rsidR="00727050" w:rsidRDefault="00727050" w:rsidP="00727050">
      <w:pPr>
        <w:ind w:firstLine="851"/>
        <w:jc w:val="center"/>
      </w:pPr>
    </w:p>
    <w:p w:rsidR="00727050" w:rsidRDefault="00727050" w:rsidP="00727050">
      <w:pPr>
        <w:ind w:left="284" w:hanging="568"/>
      </w:pPr>
      <w:r>
        <w:t xml:space="preserve"> с. Вертикос                                                              </w:t>
      </w:r>
      <w:r>
        <w:tab/>
        <w:t xml:space="preserve">                                                             от 28.09.2022 г.</w:t>
      </w:r>
    </w:p>
    <w:p w:rsidR="00727050" w:rsidRDefault="00727050" w:rsidP="00727050">
      <w:pPr>
        <w:ind w:left="284" w:hanging="568"/>
      </w:pPr>
      <w:r>
        <w:t xml:space="preserve">                                                                  </w:t>
      </w:r>
      <w:r>
        <w:tab/>
        <w:t xml:space="preserve">                                                        1-е собрание 5-го созыва </w:t>
      </w:r>
    </w:p>
    <w:p w:rsidR="00727050" w:rsidRDefault="00727050" w:rsidP="00727050">
      <w:pPr>
        <w:ind w:left="284" w:hanging="568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27050" w:rsidRPr="00B139BA" w:rsidTr="008B1F54">
        <w:tc>
          <w:tcPr>
            <w:tcW w:w="10031" w:type="dxa"/>
          </w:tcPr>
          <w:p w:rsidR="00727050" w:rsidRPr="00B139BA" w:rsidRDefault="00727050" w:rsidP="008B1F54">
            <w:pPr>
              <w:tabs>
                <w:tab w:val="left" w:pos="4220"/>
              </w:tabs>
              <w:ind w:left="284" w:right="-5" w:hanging="568"/>
            </w:pPr>
            <w:r w:rsidRPr="00B139BA">
              <w:t>Об избрании председателей комиссий Совета Вертикосского сельского поселения</w:t>
            </w:r>
          </w:p>
        </w:tc>
      </w:tr>
    </w:tbl>
    <w:p w:rsidR="00727050" w:rsidRPr="00B139BA" w:rsidRDefault="00727050" w:rsidP="00727050">
      <w:pPr>
        <w:tabs>
          <w:tab w:val="left" w:pos="4220"/>
        </w:tabs>
        <w:ind w:left="284" w:right="-5" w:hanging="568"/>
      </w:pPr>
    </w:p>
    <w:p w:rsidR="00727050" w:rsidRPr="00B139BA" w:rsidRDefault="00727050" w:rsidP="00727050">
      <w:pPr>
        <w:tabs>
          <w:tab w:val="left" w:pos="4220"/>
        </w:tabs>
        <w:ind w:left="-284" w:right="-5"/>
      </w:pPr>
      <w:r w:rsidRPr="00B139BA">
        <w:t xml:space="preserve">Рассмотрев вопрос об избрании председателей комиссий Совета Вертикосского сельского поселения, проведя процедуру открытого голосования </w:t>
      </w:r>
    </w:p>
    <w:p w:rsidR="00727050" w:rsidRPr="00B139BA" w:rsidRDefault="00727050" w:rsidP="00727050">
      <w:pPr>
        <w:tabs>
          <w:tab w:val="left" w:pos="4220"/>
        </w:tabs>
        <w:ind w:left="284" w:right="-5" w:hanging="568"/>
        <w:rPr>
          <w:b/>
        </w:rPr>
      </w:pPr>
    </w:p>
    <w:p w:rsidR="00727050" w:rsidRPr="00B139BA" w:rsidRDefault="00727050" w:rsidP="00727050">
      <w:pPr>
        <w:tabs>
          <w:tab w:val="left" w:pos="4220"/>
        </w:tabs>
        <w:ind w:left="284" w:right="-5" w:hanging="568"/>
        <w:rPr>
          <w:b/>
        </w:rPr>
      </w:pPr>
      <w:r w:rsidRPr="00B139BA">
        <w:rPr>
          <w:b/>
        </w:rPr>
        <w:t xml:space="preserve">СОВЕТ ВЕРТИКОССКОГО СЕЛЬСКОГО ПОСЕЛЕНИЯ РЕШИЛ: </w:t>
      </w:r>
    </w:p>
    <w:p w:rsidR="00727050" w:rsidRPr="00B139BA" w:rsidRDefault="00727050" w:rsidP="00727050">
      <w:pPr>
        <w:tabs>
          <w:tab w:val="left" w:pos="4220"/>
        </w:tabs>
        <w:ind w:left="284" w:right="-5" w:hanging="568"/>
      </w:pPr>
    </w:p>
    <w:p w:rsidR="00727050" w:rsidRPr="00B139BA" w:rsidRDefault="00727050" w:rsidP="00727050">
      <w:pPr>
        <w:tabs>
          <w:tab w:val="left" w:pos="4220"/>
        </w:tabs>
        <w:ind w:left="284" w:right="-5" w:hanging="568"/>
      </w:pPr>
      <w:r>
        <w:t>1.</w:t>
      </w:r>
      <w:r w:rsidRPr="00B139BA">
        <w:t>Председателем социально-экономической комиссии Совета Вертикосского сельского п</w:t>
      </w:r>
      <w:r>
        <w:t>оселения пятого созыва избрать Дурееву Н.А</w:t>
      </w:r>
      <w:r w:rsidRPr="00B139BA">
        <w:t>.</w:t>
      </w:r>
    </w:p>
    <w:p w:rsidR="00727050" w:rsidRDefault="00727050" w:rsidP="00727050">
      <w:pPr>
        <w:tabs>
          <w:tab w:val="left" w:pos="4220"/>
        </w:tabs>
        <w:ind w:left="284" w:right="-5" w:hanging="568"/>
      </w:pPr>
      <w:r>
        <w:t>2.</w:t>
      </w:r>
      <w:r w:rsidRPr="00B139BA">
        <w:t xml:space="preserve">Председателем контрольно-правовой комиссии Совета Вертикосского сельского поселения пятого созыва избрать </w:t>
      </w:r>
      <w:r>
        <w:t xml:space="preserve">Гусеву А.С. </w:t>
      </w:r>
    </w:p>
    <w:p w:rsidR="00727050" w:rsidRDefault="00727050" w:rsidP="00727050">
      <w:pPr>
        <w:tabs>
          <w:tab w:val="left" w:pos="4220"/>
        </w:tabs>
        <w:ind w:left="284" w:right="-5" w:hanging="568"/>
      </w:pPr>
    </w:p>
    <w:p w:rsidR="00727050" w:rsidRDefault="00727050" w:rsidP="00727050">
      <w:pPr>
        <w:tabs>
          <w:tab w:val="left" w:pos="4220"/>
        </w:tabs>
        <w:ind w:left="284" w:right="-5" w:hanging="568"/>
      </w:pPr>
    </w:p>
    <w:p w:rsidR="00727050" w:rsidRDefault="00727050" w:rsidP="00727050">
      <w:pPr>
        <w:tabs>
          <w:tab w:val="left" w:pos="4220"/>
        </w:tabs>
        <w:ind w:left="284" w:right="-5" w:hanging="568"/>
      </w:pPr>
    </w:p>
    <w:p w:rsidR="00727050" w:rsidRPr="006E28C9" w:rsidRDefault="00727050" w:rsidP="00727050">
      <w:pPr>
        <w:tabs>
          <w:tab w:val="left" w:pos="4220"/>
        </w:tabs>
        <w:ind w:left="284" w:right="-5" w:hanging="568"/>
      </w:pPr>
    </w:p>
    <w:p w:rsidR="00727050" w:rsidRDefault="00727050" w:rsidP="00727050">
      <w:pPr>
        <w:autoSpaceDE w:val="0"/>
        <w:autoSpaceDN w:val="0"/>
        <w:adjustRightInd w:val="0"/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Председатель Совета </w:t>
      </w:r>
    </w:p>
    <w:p w:rsidR="00727050" w:rsidRDefault="00727050" w:rsidP="00727050">
      <w:pPr>
        <w:autoSpaceDE w:val="0"/>
        <w:autoSpaceDN w:val="0"/>
        <w:adjustRightInd w:val="0"/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Вертикосского сельского поселения                                                                         Н.Д. Алексеенко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 xml:space="preserve">                                      </w:t>
      </w:r>
    </w:p>
    <w:p w:rsidR="00727050" w:rsidRDefault="00727050" w:rsidP="00727050">
      <w:pPr>
        <w:autoSpaceDE w:val="0"/>
        <w:autoSpaceDN w:val="0"/>
        <w:adjustRightInd w:val="0"/>
        <w:ind w:left="284" w:hanging="568"/>
        <w:jc w:val="both"/>
        <w:rPr>
          <w:sz w:val="23"/>
          <w:szCs w:val="23"/>
        </w:rPr>
      </w:pPr>
    </w:p>
    <w:p w:rsidR="00A021FB" w:rsidRPr="00EC316B" w:rsidRDefault="00A021FB" w:rsidP="00A021FB">
      <w:pPr>
        <w:jc w:val="both"/>
      </w:pPr>
      <w:bookmarkStart w:id="0" w:name="_GoBack"/>
      <w:bookmarkEnd w:id="0"/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5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2B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CD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1B26-1EB0-4E05-B90E-9BD3D585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2022-10-27T05:31:00Z</dcterms:created>
  <dcterms:modified xsi:type="dcterms:W3CDTF">2022-10-27T05:31:00Z</dcterms:modified>
</cp:coreProperties>
</file>