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DF" w:rsidRDefault="00952DDF" w:rsidP="00952DDF">
      <w:pPr>
        <w:jc w:val="center"/>
        <w:rPr>
          <w:b/>
        </w:rPr>
      </w:pPr>
      <w:r>
        <w:rPr>
          <w:b/>
        </w:rPr>
        <w:t>МУНИЦИПАЛЬНОЕ  ОБРАЗОВАНИЕ</w:t>
      </w:r>
    </w:p>
    <w:p w:rsidR="00952DDF" w:rsidRDefault="00952DDF" w:rsidP="00952DDF">
      <w:pPr>
        <w:jc w:val="center"/>
        <w:rPr>
          <w:b/>
        </w:rPr>
      </w:pPr>
      <w:r>
        <w:rPr>
          <w:b/>
        </w:rPr>
        <w:t>АДМИНИСТРАЦИЯ ВЕРТИКОССКОГО СЕЛЬСКОГО ПОСЕЛЕНИЯ</w:t>
      </w:r>
    </w:p>
    <w:p w:rsidR="00952DDF" w:rsidRDefault="00952DDF" w:rsidP="00952DDF">
      <w:pPr>
        <w:jc w:val="center"/>
        <w:rPr>
          <w:b/>
        </w:rPr>
      </w:pPr>
      <w:r>
        <w:rPr>
          <w:b/>
        </w:rPr>
        <w:t>КАРГАСОКСКОГО РАЙОНА</w:t>
      </w:r>
    </w:p>
    <w:p w:rsidR="00952DDF" w:rsidRDefault="00952DDF" w:rsidP="00952DDF">
      <w:pPr>
        <w:jc w:val="center"/>
        <w:rPr>
          <w:b/>
        </w:rPr>
      </w:pPr>
      <w:r>
        <w:rPr>
          <w:b/>
        </w:rPr>
        <w:t>ТОМСКОЙ ОБЛАСТИ</w:t>
      </w:r>
    </w:p>
    <w:p w:rsidR="00952DDF" w:rsidRDefault="00952DDF" w:rsidP="00952DDF">
      <w:pPr>
        <w:jc w:val="center"/>
        <w:rPr>
          <w:b/>
        </w:rPr>
      </w:pPr>
    </w:p>
    <w:p w:rsidR="00952DDF" w:rsidRDefault="00952DDF" w:rsidP="00952DDF">
      <w:pPr>
        <w:jc w:val="center"/>
        <w:rPr>
          <w:b/>
        </w:rPr>
      </w:pPr>
    </w:p>
    <w:p w:rsidR="00952DDF" w:rsidRDefault="00952DDF" w:rsidP="00952DDF">
      <w:pPr>
        <w:jc w:val="center"/>
        <w:rPr>
          <w:b/>
        </w:rPr>
      </w:pPr>
      <w:r>
        <w:rPr>
          <w:b/>
        </w:rPr>
        <w:t>ПОСТАНОВЛЕНИЕ</w:t>
      </w:r>
    </w:p>
    <w:p w:rsidR="00952DDF" w:rsidRDefault="00952DDF" w:rsidP="00952DDF">
      <w:pPr>
        <w:rPr>
          <w:b/>
        </w:rPr>
      </w:pPr>
    </w:p>
    <w:p w:rsidR="00952DDF" w:rsidRDefault="00952DDF" w:rsidP="00952DDF">
      <w:pPr>
        <w:rPr>
          <w:b/>
        </w:rPr>
      </w:pPr>
    </w:p>
    <w:p w:rsidR="00952DDF" w:rsidRDefault="00952DDF" w:rsidP="00952DDF">
      <w:pPr>
        <w:rPr>
          <w:b/>
        </w:rPr>
      </w:pPr>
      <w:r>
        <w:rPr>
          <w:b/>
        </w:rPr>
        <w:t>10.01.2012г.                                                                                                        № 01</w:t>
      </w:r>
    </w:p>
    <w:p w:rsidR="00952DDF" w:rsidRDefault="00952DDF" w:rsidP="00952DDF">
      <w:pPr>
        <w:rPr>
          <w:b/>
        </w:rPr>
      </w:pPr>
    </w:p>
    <w:p w:rsidR="00952DDF" w:rsidRDefault="00952DDF" w:rsidP="00952DDF">
      <w:pPr>
        <w:rPr>
          <w:b/>
        </w:rPr>
      </w:pPr>
      <w:proofErr w:type="spellStart"/>
      <w:r>
        <w:rPr>
          <w:b/>
        </w:rPr>
        <w:t>с</w:t>
      </w:r>
      <w:proofErr w:type="gramStart"/>
      <w:r>
        <w:rPr>
          <w:b/>
        </w:rPr>
        <w:t>.В</w:t>
      </w:r>
      <w:proofErr w:type="gramEnd"/>
      <w:r>
        <w:rPr>
          <w:b/>
        </w:rPr>
        <w:t>ертикос</w:t>
      </w:r>
      <w:proofErr w:type="spellEnd"/>
    </w:p>
    <w:p w:rsidR="00952DDF" w:rsidRDefault="00952DDF" w:rsidP="00952DDF">
      <w:pPr>
        <w:rPr>
          <w:b/>
        </w:rPr>
      </w:pPr>
    </w:p>
    <w:p w:rsidR="00952DDF" w:rsidRDefault="00952DDF" w:rsidP="00952DDF">
      <w:pPr>
        <w:rPr>
          <w:b/>
        </w:rPr>
      </w:pPr>
      <w:r>
        <w:rPr>
          <w:b/>
        </w:rPr>
        <w:t xml:space="preserve">О стоимости </w:t>
      </w:r>
      <w:proofErr w:type="gramStart"/>
      <w:r>
        <w:rPr>
          <w:b/>
        </w:rPr>
        <w:t>ритуальных</w:t>
      </w:r>
      <w:proofErr w:type="gramEnd"/>
    </w:p>
    <w:p w:rsidR="00952DDF" w:rsidRDefault="00952DDF" w:rsidP="00952DDF">
      <w:r>
        <w:rPr>
          <w:b/>
        </w:rPr>
        <w:t>услуг</w:t>
      </w:r>
    </w:p>
    <w:p w:rsidR="00952DDF" w:rsidRDefault="00952DDF" w:rsidP="00952DDF"/>
    <w:p w:rsidR="00952DDF" w:rsidRDefault="00952DDF" w:rsidP="00952DDF"/>
    <w:p w:rsidR="00952DDF" w:rsidRDefault="00952DDF" w:rsidP="00952DDF">
      <w:pPr>
        <w:jc w:val="both"/>
      </w:pPr>
      <w:r>
        <w:t xml:space="preserve">    В соответствии с Федеральным законом от 12.01.1996 № 8-ФЗ « О погребении и похоронном деле», Законом Томской области от 12.01.2005 № 6-ОЗ «О погребении и похоронном деле в Томской области»,</w:t>
      </w:r>
      <w:r w:rsidR="00461086">
        <w:t xml:space="preserve"> письма Департамента тарифного регулирования  и государственного заказа</w:t>
      </w:r>
      <w:r w:rsidR="00CD12BF">
        <w:t xml:space="preserve"> томской области от 16.12.2011г. № 53-1979 о согласовании стоимости услуг</w:t>
      </w:r>
    </w:p>
    <w:p w:rsidR="00952DDF" w:rsidRDefault="00952DDF" w:rsidP="00952DDF">
      <w:pPr>
        <w:jc w:val="both"/>
      </w:pPr>
    </w:p>
    <w:p w:rsidR="00952DDF" w:rsidRDefault="00952DDF" w:rsidP="00952DDF">
      <w:pPr>
        <w:jc w:val="both"/>
        <w:rPr>
          <w:b/>
        </w:rPr>
      </w:pPr>
      <w:r>
        <w:rPr>
          <w:b/>
        </w:rPr>
        <w:t>ПОСТАНОВЛЯЮ:</w:t>
      </w:r>
    </w:p>
    <w:p w:rsidR="00952DDF" w:rsidRDefault="00952DDF" w:rsidP="00952DDF">
      <w:pPr>
        <w:jc w:val="both"/>
      </w:pPr>
    </w:p>
    <w:p w:rsidR="00952DDF" w:rsidRDefault="00952DDF" w:rsidP="00952DDF">
      <w:pPr>
        <w:jc w:val="both"/>
      </w:pPr>
      <w:r>
        <w:t>1. Утвердить стоимость услуг, предоставляемых согласно гарантированному перечню услуг по погребению, в следующих размерах:</w:t>
      </w:r>
    </w:p>
    <w:p w:rsidR="00952DDF" w:rsidRDefault="00952DDF" w:rsidP="00952DDF">
      <w:pPr>
        <w:jc w:val="both"/>
      </w:pPr>
      <w: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 6773рубля.</w:t>
      </w:r>
    </w:p>
    <w:p w:rsidR="00952DDF" w:rsidRDefault="00952DDF" w:rsidP="00952DDF">
      <w:pPr>
        <w:jc w:val="both"/>
      </w:pPr>
      <w:r>
        <w:t>1.2.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осуществлять ими погребение – 4667 рублей.</w:t>
      </w:r>
    </w:p>
    <w:p w:rsidR="00952DDF" w:rsidRDefault="00952DDF" w:rsidP="00952DDF">
      <w:pPr>
        <w:jc w:val="both"/>
      </w:pPr>
      <w:r>
        <w:t>2. Настоящее постановление распространяется на правоотношения, возникшие с 1 января 2012</w:t>
      </w:r>
      <w:r w:rsidR="00CD12BF">
        <w:t xml:space="preserve"> </w:t>
      </w:r>
      <w:r>
        <w:t>года</w:t>
      </w:r>
      <w:r w:rsidR="00CD12BF">
        <w:t>.</w:t>
      </w:r>
    </w:p>
    <w:p w:rsidR="00CD12BF" w:rsidRDefault="00CD12BF" w:rsidP="00952DDF">
      <w:pPr>
        <w:jc w:val="both"/>
      </w:pPr>
      <w:r>
        <w:t>3. Настоящее постановле</w:t>
      </w:r>
      <w:r w:rsidR="00F13FF5">
        <w:t xml:space="preserve">ние обнародовать </w:t>
      </w:r>
      <w:proofErr w:type="gramStart"/>
      <w:r w:rsidR="00F13FF5">
        <w:t>согласно Положения</w:t>
      </w:r>
      <w:proofErr w:type="gramEnd"/>
      <w:r w:rsidR="00F13FF5">
        <w:t xml:space="preserve"> об обнародовании.</w:t>
      </w:r>
    </w:p>
    <w:p w:rsidR="00952DDF" w:rsidRDefault="00952DDF" w:rsidP="00952DDF">
      <w:pPr>
        <w:jc w:val="both"/>
      </w:pPr>
    </w:p>
    <w:p w:rsidR="00952DDF" w:rsidRDefault="00952DDF" w:rsidP="00952DDF">
      <w:pPr>
        <w:jc w:val="both"/>
      </w:pPr>
    </w:p>
    <w:p w:rsidR="00952DDF" w:rsidRDefault="00952DDF" w:rsidP="00952DDF">
      <w:pPr>
        <w:jc w:val="both"/>
      </w:pPr>
    </w:p>
    <w:p w:rsidR="00952DDF" w:rsidRDefault="00952DDF" w:rsidP="00952DDF">
      <w:r>
        <w:t xml:space="preserve"> И.о. глава администрации </w:t>
      </w:r>
      <w:proofErr w:type="spellStart"/>
      <w:r>
        <w:t>Вертикосского</w:t>
      </w:r>
      <w:proofErr w:type="spellEnd"/>
      <w:r>
        <w:t xml:space="preserve"> </w:t>
      </w:r>
    </w:p>
    <w:p w:rsidR="00952DDF" w:rsidRDefault="00952DDF" w:rsidP="00952DDF">
      <w:r>
        <w:t>сельского поселения                                                                                Е.А.Филатова</w:t>
      </w:r>
    </w:p>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952DDF" w:rsidRDefault="00952DDF" w:rsidP="00952DDF"/>
    <w:p w:rsidR="00461086" w:rsidRDefault="00461086" w:rsidP="00952DDF">
      <w:r>
        <w:t xml:space="preserve">                                                                                                  </w:t>
      </w:r>
    </w:p>
    <w:p w:rsidR="00952DDF" w:rsidRDefault="00EB5DF6" w:rsidP="00952DDF">
      <w:r>
        <w:t>Стоимость услуг, предоставляемых согласно  гарантированному перечню услуг по погребению на 2012 год.</w:t>
      </w:r>
    </w:p>
    <w:p w:rsidR="00EB5DF6" w:rsidRDefault="00EB5DF6" w:rsidP="00952DDF"/>
    <w:tbl>
      <w:tblPr>
        <w:tblStyle w:val="a3"/>
        <w:tblW w:w="0" w:type="auto"/>
        <w:tblLook w:val="04A0"/>
      </w:tblPr>
      <w:tblGrid>
        <w:gridCol w:w="546"/>
        <w:gridCol w:w="3823"/>
        <w:gridCol w:w="5202"/>
      </w:tblGrid>
      <w:tr w:rsidR="00EB5DF6" w:rsidTr="00EB5DF6">
        <w:tc>
          <w:tcPr>
            <w:tcW w:w="534" w:type="dxa"/>
          </w:tcPr>
          <w:p w:rsidR="00EB5DF6" w:rsidRDefault="00EB5DF6" w:rsidP="00EB5DF6">
            <w:r>
              <w:t xml:space="preserve">№ </w:t>
            </w:r>
          </w:p>
        </w:tc>
        <w:tc>
          <w:tcPr>
            <w:tcW w:w="3827" w:type="dxa"/>
          </w:tcPr>
          <w:p w:rsidR="00EB5DF6" w:rsidRDefault="00EB5DF6" w:rsidP="00952DDF">
            <w:r>
              <w:t>Наименование услуг</w:t>
            </w:r>
          </w:p>
        </w:tc>
        <w:tc>
          <w:tcPr>
            <w:tcW w:w="5210" w:type="dxa"/>
          </w:tcPr>
          <w:p w:rsidR="00EB5DF6" w:rsidRDefault="00EB5DF6" w:rsidP="00952DDF">
            <w:r>
              <w:t>Стоимость услуг, руб.</w:t>
            </w:r>
          </w:p>
        </w:tc>
      </w:tr>
      <w:tr w:rsidR="00EB5DF6" w:rsidTr="00EB5DF6">
        <w:tc>
          <w:tcPr>
            <w:tcW w:w="534" w:type="dxa"/>
          </w:tcPr>
          <w:p w:rsidR="00EB5DF6" w:rsidRDefault="00EB5DF6" w:rsidP="00952DDF">
            <w:r>
              <w:t>1.</w:t>
            </w:r>
          </w:p>
        </w:tc>
        <w:tc>
          <w:tcPr>
            <w:tcW w:w="3827" w:type="dxa"/>
          </w:tcPr>
          <w:p w:rsidR="00EB5DF6" w:rsidRDefault="00EB5DF6" w:rsidP="00952DDF">
            <w:r>
              <w:t>Предоставление и доставка  гроба и других предметов, необходимых для погребения</w:t>
            </w:r>
          </w:p>
        </w:tc>
        <w:tc>
          <w:tcPr>
            <w:tcW w:w="5210" w:type="dxa"/>
          </w:tcPr>
          <w:p w:rsidR="00EB5DF6" w:rsidRDefault="00EB5DF6" w:rsidP="00952DDF">
            <w:r>
              <w:t>2107</w:t>
            </w:r>
          </w:p>
        </w:tc>
      </w:tr>
      <w:tr w:rsidR="00EB5DF6" w:rsidTr="00EB5DF6">
        <w:tc>
          <w:tcPr>
            <w:tcW w:w="534" w:type="dxa"/>
          </w:tcPr>
          <w:p w:rsidR="00EB5DF6" w:rsidRDefault="00EB5DF6" w:rsidP="00952DDF"/>
        </w:tc>
        <w:tc>
          <w:tcPr>
            <w:tcW w:w="3827" w:type="dxa"/>
          </w:tcPr>
          <w:p w:rsidR="00EB5DF6" w:rsidRDefault="00EB5DF6" w:rsidP="00952DDF">
            <w:r>
              <w:t>В том числе:</w:t>
            </w:r>
          </w:p>
        </w:tc>
        <w:tc>
          <w:tcPr>
            <w:tcW w:w="5210" w:type="dxa"/>
          </w:tcPr>
          <w:p w:rsidR="00EB5DF6" w:rsidRDefault="00EB5DF6" w:rsidP="00952DDF"/>
        </w:tc>
      </w:tr>
      <w:tr w:rsidR="00EB5DF6" w:rsidTr="00EB5DF6">
        <w:tc>
          <w:tcPr>
            <w:tcW w:w="534" w:type="dxa"/>
          </w:tcPr>
          <w:p w:rsidR="00EB5DF6" w:rsidRDefault="00EB5DF6" w:rsidP="00952DDF">
            <w:r>
              <w:t>1.1.</w:t>
            </w:r>
          </w:p>
        </w:tc>
        <w:tc>
          <w:tcPr>
            <w:tcW w:w="3827" w:type="dxa"/>
          </w:tcPr>
          <w:p w:rsidR="00EB5DF6" w:rsidRDefault="00EB5DF6" w:rsidP="00952DDF">
            <w:r>
              <w:t xml:space="preserve">Изготовление и доставка гроба обитого </w:t>
            </w:r>
          </w:p>
        </w:tc>
        <w:tc>
          <w:tcPr>
            <w:tcW w:w="5210" w:type="dxa"/>
          </w:tcPr>
          <w:p w:rsidR="00EB5DF6" w:rsidRDefault="00EB5DF6" w:rsidP="00952DDF">
            <w:r>
              <w:t>1814</w:t>
            </w:r>
          </w:p>
        </w:tc>
      </w:tr>
      <w:tr w:rsidR="00EB5DF6" w:rsidTr="00EB5DF6">
        <w:tc>
          <w:tcPr>
            <w:tcW w:w="534" w:type="dxa"/>
          </w:tcPr>
          <w:p w:rsidR="00EB5DF6" w:rsidRDefault="00EB5DF6" w:rsidP="00952DDF">
            <w:r>
              <w:t xml:space="preserve">1.2. </w:t>
            </w:r>
          </w:p>
        </w:tc>
        <w:tc>
          <w:tcPr>
            <w:tcW w:w="3827" w:type="dxa"/>
          </w:tcPr>
          <w:p w:rsidR="00EB5DF6" w:rsidRDefault="00EB5DF6" w:rsidP="00952DDF">
            <w:r>
              <w:t>Изготовление тумбы</w:t>
            </w:r>
          </w:p>
        </w:tc>
        <w:tc>
          <w:tcPr>
            <w:tcW w:w="5210" w:type="dxa"/>
          </w:tcPr>
          <w:p w:rsidR="00EB5DF6" w:rsidRDefault="00EB5DF6" w:rsidP="00952DDF">
            <w:r>
              <w:t>293</w:t>
            </w:r>
          </w:p>
        </w:tc>
      </w:tr>
      <w:tr w:rsidR="00EB5DF6" w:rsidTr="00EB5DF6">
        <w:tc>
          <w:tcPr>
            <w:tcW w:w="534" w:type="dxa"/>
          </w:tcPr>
          <w:p w:rsidR="00EB5DF6" w:rsidRDefault="00EB5DF6" w:rsidP="00952DDF">
            <w:r>
              <w:t>2.</w:t>
            </w:r>
          </w:p>
        </w:tc>
        <w:tc>
          <w:tcPr>
            <w:tcW w:w="3827" w:type="dxa"/>
          </w:tcPr>
          <w:p w:rsidR="00EB5DF6" w:rsidRDefault="00EB5DF6" w:rsidP="00952DDF">
            <w:r>
              <w:t>Перевозка тела (останков) умершего на кладбище</w:t>
            </w:r>
          </w:p>
        </w:tc>
        <w:tc>
          <w:tcPr>
            <w:tcW w:w="5210" w:type="dxa"/>
          </w:tcPr>
          <w:p w:rsidR="00EB5DF6" w:rsidRDefault="00EB5DF6" w:rsidP="00952DDF">
            <w:r>
              <w:t>941</w:t>
            </w:r>
          </w:p>
        </w:tc>
      </w:tr>
      <w:tr w:rsidR="00EB5DF6" w:rsidTr="00EB5DF6">
        <w:trPr>
          <w:trHeight w:val="264"/>
        </w:trPr>
        <w:tc>
          <w:tcPr>
            <w:tcW w:w="534" w:type="dxa"/>
          </w:tcPr>
          <w:p w:rsidR="00EB5DF6" w:rsidRDefault="00EB5DF6" w:rsidP="00952DDF">
            <w:r>
              <w:t>3.</w:t>
            </w:r>
          </w:p>
        </w:tc>
        <w:tc>
          <w:tcPr>
            <w:tcW w:w="3827" w:type="dxa"/>
          </w:tcPr>
          <w:p w:rsidR="00EB5DF6" w:rsidRDefault="00EB5DF6" w:rsidP="00952DDF">
            <w:r>
              <w:t>Погребение</w:t>
            </w:r>
          </w:p>
        </w:tc>
        <w:tc>
          <w:tcPr>
            <w:tcW w:w="5210" w:type="dxa"/>
          </w:tcPr>
          <w:p w:rsidR="00EB5DF6" w:rsidRDefault="00EB5DF6" w:rsidP="00952DDF">
            <w:r>
              <w:t>3725</w:t>
            </w:r>
          </w:p>
        </w:tc>
      </w:tr>
      <w:tr w:rsidR="00EB5DF6" w:rsidTr="00EB5DF6">
        <w:tc>
          <w:tcPr>
            <w:tcW w:w="534" w:type="dxa"/>
          </w:tcPr>
          <w:p w:rsidR="00EB5DF6" w:rsidRDefault="00EB5DF6" w:rsidP="00952DDF"/>
        </w:tc>
        <w:tc>
          <w:tcPr>
            <w:tcW w:w="3827" w:type="dxa"/>
          </w:tcPr>
          <w:p w:rsidR="00EB5DF6" w:rsidRDefault="00EB5DF6" w:rsidP="00952DDF">
            <w:r>
              <w:t xml:space="preserve">    В том числе:</w:t>
            </w:r>
          </w:p>
        </w:tc>
        <w:tc>
          <w:tcPr>
            <w:tcW w:w="5210" w:type="dxa"/>
          </w:tcPr>
          <w:p w:rsidR="00EB5DF6" w:rsidRDefault="00EB5DF6" w:rsidP="00952DDF"/>
        </w:tc>
      </w:tr>
      <w:tr w:rsidR="00EB5DF6" w:rsidTr="00EB5DF6">
        <w:tc>
          <w:tcPr>
            <w:tcW w:w="534" w:type="dxa"/>
          </w:tcPr>
          <w:p w:rsidR="00EB5DF6" w:rsidRDefault="00461086" w:rsidP="00952DDF">
            <w:r>
              <w:t>3.1.</w:t>
            </w:r>
          </w:p>
        </w:tc>
        <w:tc>
          <w:tcPr>
            <w:tcW w:w="3827" w:type="dxa"/>
          </w:tcPr>
          <w:p w:rsidR="00EB5DF6" w:rsidRDefault="00461086" w:rsidP="00952DDF">
            <w:r>
              <w:t>Рытье могилы</w:t>
            </w:r>
          </w:p>
        </w:tc>
        <w:tc>
          <w:tcPr>
            <w:tcW w:w="5210" w:type="dxa"/>
          </w:tcPr>
          <w:p w:rsidR="00EB5DF6" w:rsidRDefault="00461086" w:rsidP="00952DDF">
            <w:r>
              <w:t>1824</w:t>
            </w:r>
          </w:p>
        </w:tc>
      </w:tr>
      <w:tr w:rsidR="00EB5DF6" w:rsidTr="00EB5DF6">
        <w:tc>
          <w:tcPr>
            <w:tcW w:w="534" w:type="dxa"/>
          </w:tcPr>
          <w:p w:rsidR="00EB5DF6" w:rsidRDefault="00461086" w:rsidP="00952DDF">
            <w:r>
              <w:t>3.2.</w:t>
            </w:r>
          </w:p>
        </w:tc>
        <w:tc>
          <w:tcPr>
            <w:tcW w:w="3827" w:type="dxa"/>
          </w:tcPr>
          <w:p w:rsidR="00EB5DF6" w:rsidRDefault="00461086" w:rsidP="00952DDF">
            <w:r>
              <w:t>Захоронение</w:t>
            </w:r>
          </w:p>
        </w:tc>
        <w:tc>
          <w:tcPr>
            <w:tcW w:w="5210" w:type="dxa"/>
          </w:tcPr>
          <w:p w:rsidR="00EB5DF6" w:rsidRDefault="00461086" w:rsidP="00952DDF">
            <w:r>
              <w:t>1901</w:t>
            </w:r>
          </w:p>
        </w:tc>
      </w:tr>
      <w:tr w:rsidR="00EB5DF6" w:rsidTr="00EB5DF6">
        <w:tc>
          <w:tcPr>
            <w:tcW w:w="534" w:type="dxa"/>
          </w:tcPr>
          <w:p w:rsidR="00EB5DF6" w:rsidRDefault="00461086" w:rsidP="00952DDF">
            <w:r>
              <w:t>4.</w:t>
            </w:r>
          </w:p>
        </w:tc>
        <w:tc>
          <w:tcPr>
            <w:tcW w:w="3827" w:type="dxa"/>
          </w:tcPr>
          <w:p w:rsidR="00EB5DF6" w:rsidRDefault="00461086" w:rsidP="00952DDF">
            <w:r>
              <w:t>Итого</w:t>
            </w:r>
          </w:p>
        </w:tc>
        <w:tc>
          <w:tcPr>
            <w:tcW w:w="5210" w:type="dxa"/>
          </w:tcPr>
          <w:p w:rsidR="00EB5DF6" w:rsidRDefault="00461086" w:rsidP="00952DDF">
            <w:r>
              <w:t>6773</w:t>
            </w:r>
          </w:p>
        </w:tc>
      </w:tr>
    </w:tbl>
    <w:p w:rsidR="00EB5DF6" w:rsidRDefault="00EB5DF6" w:rsidP="00952DDF"/>
    <w:p w:rsidR="00EB5DF6" w:rsidRDefault="00EB5DF6" w:rsidP="00952DDF"/>
    <w:p w:rsidR="00952DDF" w:rsidRDefault="00952DDF" w:rsidP="00952DDF"/>
    <w:p w:rsidR="00461086" w:rsidRDefault="00461086" w:rsidP="00461086">
      <w: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2012 год.</w:t>
      </w:r>
    </w:p>
    <w:p w:rsidR="00323827" w:rsidRDefault="00323827"/>
    <w:p w:rsidR="00461086" w:rsidRDefault="00461086" w:rsidP="00461086"/>
    <w:tbl>
      <w:tblPr>
        <w:tblStyle w:val="a3"/>
        <w:tblW w:w="0" w:type="auto"/>
        <w:tblLook w:val="04A0"/>
      </w:tblPr>
      <w:tblGrid>
        <w:gridCol w:w="546"/>
        <w:gridCol w:w="3823"/>
        <w:gridCol w:w="5202"/>
      </w:tblGrid>
      <w:tr w:rsidR="00461086" w:rsidTr="005B4844">
        <w:tc>
          <w:tcPr>
            <w:tcW w:w="534" w:type="dxa"/>
          </w:tcPr>
          <w:p w:rsidR="00461086" w:rsidRDefault="00461086" w:rsidP="005B4844">
            <w:r>
              <w:t xml:space="preserve">№ </w:t>
            </w:r>
          </w:p>
        </w:tc>
        <w:tc>
          <w:tcPr>
            <w:tcW w:w="3827" w:type="dxa"/>
          </w:tcPr>
          <w:p w:rsidR="00461086" w:rsidRDefault="00461086" w:rsidP="005B4844">
            <w:r>
              <w:t>Наименование услуг</w:t>
            </w:r>
          </w:p>
        </w:tc>
        <w:tc>
          <w:tcPr>
            <w:tcW w:w="5210" w:type="dxa"/>
          </w:tcPr>
          <w:p w:rsidR="00461086" w:rsidRDefault="00461086" w:rsidP="005B4844">
            <w:r>
              <w:t>Стоимость услуг, руб.</w:t>
            </w:r>
          </w:p>
        </w:tc>
      </w:tr>
      <w:tr w:rsidR="00461086" w:rsidTr="005B4844">
        <w:tc>
          <w:tcPr>
            <w:tcW w:w="534" w:type="dxa"/>
          </w:tcPr>
          <w:p w:rsidR="00461086" w:rsidRDefault="00461086" w:rsidP="005B4844">
            <w:r>
              <w:t>1.</w:t>
            </w:r>
          </w:p>
        </w:tc>
        <w:tc>
          <w:tcPr>
            <w:tcW w:w="3827" w:type="dxa"/>
          </w:tcPr>
          <w:p w:rsidR="00461086" w:rsidRDefault="00461086" w:rsidP="005B4844">
            <w:r>
              <w:t>Предоставление и доставка  гроба и других предметов, необходимых для погребения</w:t>
            </w:r>
          </w:p>
        </w:tc>
        <w:tc>
          <w:tcPr>
            <w:tcW w:w="5210" w:type="dxa"/>
          </w:tcPr>
          <w:p w:rsidR="00461086" w:rsidRDefault="00461086" w:rsidP="005B4844">
            <w:r>
              <w:t>1103</w:t>
            </w:r>
          </w:p>
        </w:tc>
      </w:tr>
      <w:tr w:rsidR="00461086" w:rsidTr="005B4844">
        <w:tc>
          <w:tcPr>
            <w:tcW w:w="534" w:type="dxa"/>
          </w:tcPr>
          <w:p w:rsidR="00461086" w:rsidRDefault="00461086" w:rsidP="005B4844"/>
        </w:tc>
        <w:tc>
          <w:tcPr>
            <w:tcW w:w="3827" w:type="dxa"/>
          </w:tcPr>
          <w:p w:rsidR="00461086" w:rsidRDefault="00461086" w:rsidP="005B4844">
            <w:r>
              <w:t>В том числе:</w:t>
            </w:r>
          </w:p>
        </w:tc>
        <w:tc>
          <w:tcPr>
            <w:tcW w:w="5210" w:type="dxa"/>
          </w:tcPr>
          <w:p w:rsidR="00461086" w:rsidRDefault="00461086" w:rsidP="005B4844"/>
        </w:tc>
      </w:tr>
      <w:tr w:rsidR="00461086" w:rsidTr="005B4844">
        <w:tc>
          <w:tcPr>
            <w:tcW w:w="534" w:type="dxa"/>
          </w:tcPr>
          <w:p w:rsidR="00461086" w:rsidRDefault="00461086" w:rsidP="005B4844">
            <w:r>
              <w:t>1.1.</w:t>
            </w:r>
          </w:p>
        </w:tc>
        <w:tc>
          <w:tcPr>
            <w:tcW w:w="3827" w:type="dxa"/>
          </w:tcPr>
          <w:p w:rsidR="00461086" w:rsidRDefault="00461086" w:rsidP="005B4844">
            <w:r>
              <w:t xml:space="preserve">Изготовление и доставка гроба не обитого </w:t>
            </w:r>
          </w:p>
        </w:tc>
        <w:tc>
          <w:tcPr>
            <w:tcW w:w="5210" w:type="dxa"/>
          </w:tcPr>
          <w:p w:rsidR="00461086" w:rsidRDefault="00461086" w:rsidP="005B4844">
            <w:r>
              <w:t>830</w:t>
            </w:r>
          </w:p>
        </w:tc>
      </w:tr>
      <w:tr w:rsidR="00461086" w:rsidTr="005B4844">
        <w:tc>
          <w:tcPr>
            <w:tcW w:w="534" w:type="dxa"/>
          </w:tcPr>
          <w:p w:rsidR="00461086" w:rsidRDefault="00461086" w:rsidP="005B4844">
            <w:r>
              <w:t xml:space="preserve">1.2. </w:t>
            </w:r>
          </w:p>
        </w:tc>
        <w:tc>
          <w:tcPr>
            <w:tcW w:w="3827" w:type="dxa"/>
          </w:tcPr>
          <w:p w:rsidR="00461086" w:rsidRDefault="00461086" w:rsidP="005B4844">
            <w:r>
              <w:t>Изготовление тумбы</w:t>
            </w:r>
          </w:p>
        </w:tc>
        <w:tc>
          <w:tcPr>
            <w:tcW w:w="5210" w:type="dxa"/>
          </w:tcPr>
          <w:p w:rsidR="00461086" w:rsidRDefault="00461086" w:rsidP="005B4844">
            <w:r>
              <w:t>293</w:t>
            </w:r>
          </w:p>
        </w:tc>
      </w:tr>
      <w:tr w:rsidR="00461086" w:rsidTr="005B4844">
        <w:tc>
          <w:tcPr>
            <w:tcW w:w="534" w:type="dxa"/>
          </w:tcPr>
          <w:p w:rsidR="00461086" w:rsidRDefault="00461086" w:rsidP="005B4844">
            <w:r>
              <w:t>2.</w:t>
            </w:r>
          </w:p>
        </w:tc>
        <w:tc>
          <w:tcPr>
            <w:tcW w:w="3827" w:type="dxa"/>
          </w:tcPr>
          <w:p w:rsidR="00461086" w:rsidRDefault="00461086" w:rsidP="005B4844">
            <w:r>
              <w:t>Облачение тела</w:t>
            </w:r>
          </w:p>
        </w:tc>
        <w:tc>
          <w:tcPr>
            <w:tcW w:w="5210" w:type="dxa"/>
          </w:tcPr>
          <w:p w:rsidR="00461086" w:rsidRDefault="00461086" w:rsidP="005B4844">
            <w:r>
              <w:t>539</w:t>
            </w:r>
          </w:p>
        </w:tc>
      </w:tr>
      <w:tr w:rsidR="00461086" w:rsidTr="005B4844">
        <w:tc>
          <w:tcPr>
            <w:tcW w:w="534" w:type="dxa"/>
          </w:tcPr>
          <w:p w:rsidR="00461086" w:rsidRDefault="00461086" w:rsidP="005B4844">
            <w:r>
              <w:t>2.</w:t>
            </w:r>
          </w:p>
        </w:tc>
        <w:tc>
          <w:tcPr>
            <w:tcW w:w="3827" w:type="dxa"/>
          </w:tcPr>
          <w:p w:rsidR="00461086" w:rsidRDefault="00461086" w:rsidP="005B4844">
            <w:r>
              <w:t>Перевозка тела (останков) умершего на кладбище</w:t>
            </w:r>
          </w:p>
        </w:tc>
        <w:tc>
          <w:tcPr>
            <w:tcW w:w="5210" w:type="dxa"/>
          </w:tcPr>
          <w:p w:rsidR="00461086" w:rsidRDefault="00461086" w:rsidP="005B4844">
            <w:r>
              <w:t>906</w:t>
            </w:r>
          </w:p>
        </w:tc>
      </w:tr>
      <w:tr w:rsidR="00461086" w:rsidTr="005B4844">
        <w:trPr>
          <w:trHeight w:val="264"/>
        </w:trPr>
        <w:tc>
          <w:tcPr>
            <w:tcW w:w="534" w:type="dxa"/>
          </w:tcPr>
          <w:p w:rsidR="00461086" w:rsidRDefault="00461086" w:rsidP="005B4844">
            <w:r>
              <w:t>3.</w:t>
            </w:r>
          </w:p>
        </w:tc>
        <w:tc>
          <w:tcPr>
            <w:tcW w:w="3827" w:type="dxa"/>
          </w:tcPr>
          <w:p w:rsidR="00461086" w:rsidRDefault="00461086" w:rsidP="005B4844">
            <w:r>
              <w:t>Погребение</w:t>
            </w:r>
          </w:p>
        </w:tc>
        <w:tc>
          <w:tcPr>
            <w:tcW w:w="5210" w:type="dxa"/>
          </w:tcPr>
          <w:p w:rsidR="00461086" w:rsidRDefault="00461086" w:rsidP="005B4844">
            <w:r>
              <w:t>2119</w:t>
            </w:r>
          </w:p>
        </w:tc>
      </w:tr>
      <w:tr w:rsidR="00461086" w:rsidTr="005B4844">
        <w:tc>
          <w:tcPr>
            <w:tcW w:w="534" w:type="dxa"/>
          </w:tcPr>
          <w:p w:rsidR="00461086" w:rsidRDefault="00461086" w:rsidP="005B4844"/>
        </w:tc>
        <w:tc>
          <w:tcPr>
            <w:tcW w:w="3827" w:type="dxa"/>
          </w:tcPr>
          <w:p w:rsidR="00461086" w:rsidRDefault="00461086" w:rsidP="005B4844">
            <w:r>
              <w:t xml:space="preserve">    В том числе:</w:t>
            </w:r>
          </w:p>
        </w:tc>
        <w:tc>
          <w:tcPr>
            <w:tcW w:w="5210" w:type="dxa"/>
          </w:tcPr>
          <w:p w:rsidR="00461086" w:rsidRDefault="00461086" w:rsidP="005B4844"/>
        </w:tc>
      </w:tr>
      <w:tr w:rsidR="00461086" w:rsidTr="005B4844">
        <w:tc>
          <w:tcPr>
            <w:tcW w:w="534" w:type="dxa"/>
          </w:tcPr>
          <w:p w:rsidR="00461086" w:rsidRDefault="00461086" w:rsidP="005B4844">
            <w:r>
              <w:t>3.1.</w:t>
            </w:r>
          </w:p>
        </w:tc>
        <w:tc>
          <w:tcPr>
            <w:tcW w:w="3827" w:type="dxa"/>
          </w:tcPr>
          <w:p w:rsidR="00461086" w:rsidRDefault="00461086" w:rsidP="005B4844">
            <w:r>
              <w:t>Рытье могилы</w:t>
            </w:r>
          </w:p>
        </w:tc>
        <w:tc>
          <w:tcPr>
            <w:tcW w:w="5210" w:type="dxa"/>
          </w:tcPr>
          <w:p w:rsidR="00461086" w:rsidRDefault="00461086" w:rsidP="005B4844">
            <w:r>
              <w:t>1824</w:t>
            </w:r>
          </w:p>
        </w:tc>
      </w:tr>
      <w:tr w:rsidR="00461086" w:rsidTr="005B4844">
        <w:tc>
          <w:tcPr>
            <w:tcW w:w="534" w:type="dxa"/>
          </w:tcPr>
          <w:p w:rsidR="00461086" w:rsidRDefault="00461086" w:rsidP="005B4844">
            <w:r>
              <w:t>3.2.</w:t>
            </w:r>
          </w:p>
        </w:tc>
        <w:tc>
          <w:tcPr>
            <w:tcW w:w="3827" w:type="dxa"/>
          </w:tcPr>
          <w:p w:rsidR="00461086" w:rsidRDefault="00461086" w:rsidP="005B4844">
            <w:r>
              <w:t>Захоронение</w:t>
            </w:r>
          </w:p>
        </w:tc>
        <w:tc>
          <w:tcPr>
            <w:tcW w:w="5210" w:type="dxa"/>
          </w:tcPr>
          <w:p w:rsidR="00461086" w:rsidRDefault="00461086" w:rsidP="005B4844">
            <w:r>
              <w:t>295</w:t>
            </w:r>
          </w:p>
        </w:tc>
      </w:tr>
      <w:tr w:rsidR="00461086" w:rsidTr="005B4844">
        <w:tc>
          <w:tcPr>
            <w:tcW w:w="534" w:type="dxa"/>
          </w:tcPr>
          <w:p w:rsidR="00461086" w:rsidRDefault="00461086" w:rsidP="005B4844">
            <w:r>
              <w:t>4.</w:t>
            </w:r>
          </w:p>
        </w:tc>
        <w:tc>
          <w:tcPr>
            <w:tcW w:w="3827" w:type="dxa"/>
          </w:tcPr>
          <w:p w:rsidR="00461086" w:rsidRDefault="00461086" w:rsidP="005B4844">
            <w:r>
              <w:t>Итого</w:t>
            </w:r>
          </w:p>
        </w:tc>
        <w:tc>
          <w:tcPr>
            <w:tcW w:w="5210" w:type="dxa"/>
          </w:tcPr>
          <w:p w:rsidR="00461086" w:rsidRDefault="00461086" w:rsidP="005B4844">
            <w:r>
              <w:t>4667</w:t>
            </w:r>
          </w:p>
        </w:tc>
      </w:tr>
    </w:tbl>
    <w:p w:rsidR="00461086" w:rsidRDefault="00461086"/>
    <w:sectPr w:rsidR="00461086" w:rsidSect="00CA4363">
      <w:pgSz w:w="11907" w:h="16840" w:code="9"/>
      <w:pgMar w:top="1134" w:right="851" w:bottom="1134" w:left="1701" w:header="709"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DDF"/>
    <w:rsid w:val="001E0CAC"/>
    <w:rsid w:val="00323827"/>
    <w:rsid w:val="00461086"/>
    <w:rsid w:val="00952DDF"/>
    <w:rsid w:val="00CD12BF"/>
    <w:rsid w:val="00DD5528"/>
    <w:rsid w:val="00EB5DF6"/>
    <w:rsid w:val="00F13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D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422</Words>
  <Characters>2409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2012-01-11T10:08:00Z</cp:lastPrinted>
  <dcterms:created xsi:type="dcterms:W3CDTF">2012-01-10T06:06:00Z</dcterms:created>
  <dcterms:modified xsi:type="dcterms:W3CDTF">2012-01-11T10:14:00Z</dcterms:modified>
</cp:coreProperties>
</file>