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МУНИЦИПАЛЬНОЕ ОБРАЗОВАНИЕ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ВЕРТИКОСКОЕ СЕЛЬСКОЕ ПОСЕЛЕНИЕ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МУНИЦИПАЛЬНОЕ КАЗЕННОЕ УЧРЕЖДЕНИЕ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АДМИНИСТРАЦИЯ ВЕРТИКОССКОГО СЕЛЬСКОГО ПОСЕЛЕНИЯ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КАРГАСОКСКОГО РАЙОНА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ТОМСКОЙ ОБЛАСТИ</w:t>
      </w: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</w:p>
    <w:p w:rsidR="00B37509" w:rsidRPr="00B37509" w:rsidRDefault="00B37509" w:rsidP="00B37509">
      <w:pPr>
        <w:jc w:val="center"/>
        <w:rPr>
          <w:b/>
          <w:sz w:val="28"/>
          <w:szCs w:val="28"/>
        </w:rPr>
      </w:pPr>
      <w:r w:rsidRPr="00B37509">
        <w:rPr>
          <w:b/>
          <w:sz w:val="28"/>
          <w:szCs w:val="28"/>
        </w:rPr>
        <w:t>ПОСТАНОВЛЕНИЕ</w:t>
      </w:r>
    </w:p>
    <w:p w:rsidR="00B37509" w:rsidRPr="00B37509" w:rsidRDefault="00B37509" w:rsidP="00B37509">
      <w:pPr>
        <w:jc w:val="both"/>
        <w:rPr>
          <w:b/>
          <w:sz w:val="28"/>
          <w:szCs w:val="28"/>
        </w:rPr>
      </w:pPr>
    </w:p>
    <w:p w:rsidR="00B37509" w:rsidRPr="00B37509" w:rsidRDefault="009C4A83" w:rsidP="00B375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28.10.</w:t>
      </w:r>
      <w:r w:rsidR="00B37509" w:rsidRPr="00B37509">
        <w:rPr>
          <w:b/>
          <w:sz w:val="28"/>
          <w:szCs w:val="28"/>
        </w:rPr>
        <w:t>2014 г.</w:t>
      </w:r>
      <w:r w:rsidR="00B37509" w:rsidRPr="00B37509">
        <w:rPr>
          <w:b/>
          <w:sz w:val="28"/>
          <w:szCs w:val="28"/>
        </w:rPr>
        <w:tab/>
      </w:r>
      <w:r w:rsidR="00B37509" w:rsidRPr="00B37509">
        <w:rPr>
          <w:b/>
          <w:sz w:val="28"/>
          <w:szCs w:val="28"/>
        </w:rPr>
        <w:tab/>
      </w:r>
      <w:r w:rsidR="00B37509" w:rsidRPr="00B37509">
        <w:rPr>
          <w:b/>
          <w:sz w:val="28"/>
          <w:szCs w:val="28"/>
        </w:rPr>
        <w:tab/>
      </w:r>
      <w:r w:rsidR="00B37509" w:rsidRPr="00B37509">
        <w:rPr>
          <w:b/>
          <w:sz w:val="28"/>
          <w:szCs w:val="28"/>
        </w:rPr>
        <w:tab/>
      </w:r>
      <w:r w:rsidR="00B37509" w:rsidRPr="00B37509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 № 37</w:t>
      </w:r>
    </w:p>
    <w:p w:rsidR="00B37509" w:rsidRPr="00B37509" w:rsidRDefault="00B37509" w:rsidP="00B37509">
      <w:pPr>
        <w:jc w:val="both"/>
        <w:rPr>
          <w:sz w:val="28"/>
          <w:szCs w:val="28"/>
        </w:rPr>
      </w:pPr>
    </w:p>
    <w:p w:rsidR="00B37509" w:rsidRPr="00B37509" w:rsidRDefault="00B37509" w:rsidP="00B3750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B37509" w:rsidRPr="00B37509" w:rsidTr="00135D24">
        <w:trPr>
          <w:trHeight w:val="1004"/>
        </w:trPr>
        <w:tc>
          <w:tcPr>
            <w:tcW w:w="4608" w:type="dxa"/>
          </w:tcPr>
          <w:p w:rsidR="00B37509" w:rsidRPr="00B37509" w:rsidRDefault="00B37509" w:rsidP="00B37509">
            <w:pPr>
              <w:jc w:val="both"/>
              <w:rPr>
                <w:sz w:val="28"/>
                <w:szCs w:val="28"/>
              </w:rPr>
            </w:pPr>
            <w:r w:rsidRPr="00B37509">
              <w:rPr>
                <w:sz w:val="28"/>
                <w:szCs w:val="28"/>
              </w:rPr>
              <w:t xml:space="preserve">Об утверждении </w:t>
            </w:r>
            <w:r w:rsidR="005F033B">
              <w:rPr>
                <w:sz w:val="28"/>
                <w:szCs w:val="28"/>
              </w:rPr>
              <w:t xml:space="preserve">проекта </w:t>
            </w:r>
            <w:r w:rsidRPr="00B37509">
              <w:rPr>
                <w:sz w:val="28"/>
                <w:szCs w:val="28"/>
              </w:rPr>
              <w:t>среднесрочного финансового плана МО «Вертикосское сельское поселение» на 2015-2017 годы</w:t>
            </w:r>
          </w:p>
        </w:tc>
      </w:tr>
    </w:tbl>
    <w:p w:rsidR="00B37509" w:rsidRPr="00B37509" w:rsidRDefault="00B37509" w:rsidP="00B37509">
      <w:pPr>
        <w:rPr>
          <w:sz w:val="28"/>
          <w:szCs w:val="28"/>
        </w:rPr>
      </w:pPr>
    </w:p>
    <w:p w:rsidR="00B37509" w:rsidRPr="00B37509" w:rsidRDefault="00B37509" w:rsidP="00B37509">
      <w:pPr>
        <w:ind w:firstLine="720"/>
        <w:jc w:val="both"/>
        <w:rPr>
          <w:sz w:val="28"/>
          <w:szCs w:val="28"/>
        </w:rPr>
      </w:pPr>
      <w:r w:rsidRPr="00B37509">
        <w:rPr>
          <w:sz w:val="28"/>
          <w:szCs w:val="28"/>
        </w:rPr>
        <w:t>В соответствии с Бюджетным кодексом Российской Федерации, Порядком разработки среднесрочного финансового плана МО «</w:t>
      </w:r>
      <w:r>
        <w:rPr>
          <w:sz w:val="28"/>
          <w:szCs w:val="28"/>
        </w:rPr>
        <w:t>Вертикосское</w:t>
      </w:r>
      <w:r w:rsidRPr="00B37509">
        <w:rPr>
          <w:sz w:val="28"/>
          <w:szCs w:val="28"/>
        </w:rPr>
        <w:t xml:space="preserve"> сельское поселение» на очередной финансовый год и плановый период, утвержденным постановлением </w:t>
      </w:r>
      <w:r>
        <w:rPr>
          <w:sz w:val="28"/>
          <w:szCs w:val="28"/>
        </w:rPr>
        <w:t>Администрации Вертикосского</w:t>
      </w:r>
      <w:r w:rsidRPr="00B37509">
        <w:rPr>
          <w:sz w:val="28"/>
          <w:szCs w:val="28"/>
        </w:rPr>
        <w:t xml:space="preserve"> сельского поселения № </w:t>
      </w:r>
      <w:r w:rsidR="009C4A83">
        <w:rPr>
          <w:sz w:val="28"/>
          <w:szCs w:val="28"/>
        </w:rPr>
        <w:t>36</w:t>
      </w:r>
      <w:r w:rsidRPr="00B37509">
        <w:rPr>
          <w:sz w:val="28"/>
          <w:szCs w:val="28"/>
        </w:rPr>
        <w:t xml:space="preserve"> от </w:t>
      </w:r>
      <w:r w:rsidR="009C4A83">
        <w:rPr>
          <w:sz w:val="28"/>
          <w:szCs w:val="28"/>
        </w:rPr>
        <w:t>28.10.</w:t>
      </w:r>
      <w:r>
        <w:rPr>
          <w:sz w:val="28"/>
          <w:szCs w:val="28"/>
        </w:rPr>
        <w:t>2014</w:t>
      </w:r>
      <w:r w:rsidRPr="00B37509">
        <w:rPr>
          <w:sz w:val="28"/>
          <w:szCs w:val="28"/>
        </w:rPr>
        <w:t xml:space="preserve"> года</w:t>
      </w:r>
    </w:p>
    <w:p w:rsidR="00B37509" w:rsidRPr="00B37509" w:rsidRDefault="00B37509" w:rsidP="00B37509">
      <w:pPr>
        <w:rPr>
          <w:sz w:val="28"/>
          <w:szCs w:val="28"/>
        </w:rPr>
      </w:pPr>
    </w:p>
    <w:p w:rsidR="00B37509" w:rsidRDefault="00B37509" w:rsidP="00B37509">
      <w:pPr>
        <w:jc w:val="both"/>
        <w:rPr>
          <w:sz w:val="28"/>
          <w:szCs w:val="28"/>
        </w:rPr>
      </w:pPr>
      <w:r w:rsidRPr="00B37509">
        <w:rPr>
          <w:sz w:val="28"/>
          <w:szCs w:val="28"/>
        </w:rPr>
        <w:t>ПОСТАНОВЛЯЮ:</w:t>
      </w:r>
    </w:p>
    <w:p w:rsidR="005F033B" w:rsidRPr="005F033B" w:rsidRDefault="005F033B" w:rsidP="005F033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F03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 w:rsidRPr="005F033B">
        <w:rPr>
          <w:sz w:val="28"/>
          <w:szCs w:val="28"/>
        </w:rPr>
        <w:t>среднесрочн</w:t>
      </w:r>
      <w:r>
        <w:rPr>
          <w:sz w:val="28"/>
          <w:szCs w:val="28"/>
        </w:rPr>
        <w:t>ого</w:t>
      </w:r>
      <w:r w:rsidRPr="005F033B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ого</w:t>
      </w:r>
      <w:r w:rsidRPr="005F033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F033B">
        <w:rPr>
          <w:sz w:val="28"/>
          <w:szCs w:val="28"/>
        </w:rPr>
        <w:t xml:space="preserve"> МО  «Вертикосское сельское поселение» на 2015 -2017 годы согласно приложению к настоящему Постановлению.</w:t>
      </w:r>
    </w:p>
    <w:p w:rsidR="005F033B" w:rsidRPr="005F033B" w:rsidRDefault="005F033B" w:rsidP="005F033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специалисту- финансисту</w:t>
      </w:r>
      <w:r w:rsidRPr="00B37509">
        <w:rPr>
          <w:sz w:val="28"/>
          <w:szCs w:val="28"/>
        </w:rPr>
        <w:t xml:space="preserve"> обеспечить представление </w:t>
      </w:r>
      <w:r>
        <w:rPr>
          <w:sz w:val="28"/>
          <w:szCs w:val="28"/>
        </w:rPr>
        <w:t xml:space="preserve">проекта </w:t>
      </w:r>
      <w:r w:rsidRPr="00B37509">
        <w:rPr>
          <w:sz w:val="28"/>
          <w:szCs w:val="28"/>
        </w:rPr>
        <w:t>среднесрочного финансового плана МО «</w:t>
      </w:r>
      <w:r>
        <w:rPr>
          <w:sz w:val="28"/>
          <w:szCs w:val="28"/>
        </w:rPr>
        <w:t>Вертикосское</w:t>
      </w:r>
      <w:r w:rsidRPr="00B37509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5</w:t>
      </w:r>
      <w:r w:rsidRPr="00B3750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B37509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в </w:t>
      </w:r>
      <w:r w:rsidRPr="00B37509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Вертикосского</w:t>
      </w:r>
      <w:r w:rsidRPr="00B37509">
        <w:rPr>
          <w:sz w:val="28"/>
          <w:szCs w:val="28"/>
        </w:rPr>
        <w:t xml:space="preserve"> сельского поселения в составе документов и </w:t>
      </w:r>
      <w:proofErr w:type="gramStart"/>
      <w:r w:rsidRPr="00B37509">
        <w:rPr>
          <w:sz w:val="28"/>
          <w:szCs w:val="28"/>
        </w:rPr>
        <w:t>материалов</w:t>
      </w:r>
      <w:proofErr w:type="gramEnd"/>
      <w:r w:rsidRPr="00B37509">
        <w:rPr>
          <w:sz w:val="28"/>
          <w:szCs w:val="28"/>
        </w:rPr>
        <w:t xml:space="preserve"> представляемых одновременно с проектом бюджета на 201</w:t>
      </w:r>
      <w:r>
        <w:rPr>
          <w:sz w:val="28"/>
          <w:szCs w:val="28"/>
        </w:rPr>
        <w:t>5</w:t>
      </w:r>
      <w:r w:rsidRPr="00B37509">
        <w:rPr>
          <w:sz w:val="28"/>
          <w:szCs w:val="28"/>
        </w:rPr>
        <w:t xml:space="preserve"> год.</w:t>
      </w:r>
    </w:p>
    <w:p w:rsidR="00B37509" w:rsidRPr="00B37509" w:rsidRDefault="00B37509" w:rsidP="00B37509">
      <w:pPr>
        <w:jc w:val="both"/>
        <w:rPr>
          <w:sz w:val="28"/>
          <w:szCs w:val="28"/>
        </w:rPr>
      </w:pPr>
    </w:p>
    <w:p w:rsidR="00B37509" w:rsidRPr="00B37509" w:rsidRDefault="00B37509" w:rsidP="00B37509">
      <w:pPr>
        <w:jc w:val="both"/>
        <w:rPr>
          <w:sz w:val="28"/>
          <w:szCs w:val="28"/>
        </w:rPr>
      </w:pPr>
    </w:p>
    <w:p w:rsidR="00B37509" w:rsidRPr="00DD7388" w:rsidRDefault="00B37509" w:rsidP="00B37509">
      <w:pPr>
        <w:rPr>
          <w:sz w:val="28"/>
          <w:szCs w:val="28"/>
        </w:rPr>
      </w:pPr>
      <w:r w:rsidRPr="00DD7388">
        <w:rPr>
          <w:sz w:val="28"/>
          <w:szCs w:val="28"/>
        </w:rPr>
        <w:t>Глава Вертикосского</w:t>
      </w:r>
    </w:p>
    <w:p w:rsidR="00B37509" w:rsidRPr="00DD7388" w:rsidRDefault="00B37509" w:rsidP="00B37509">
      <w:pPr>
        <w:rPr>
          <w:sz w:val="28"/>
          <w:szCs w:val="28"/>
        </w:rPr>
      </w:pPr>
      <w:r w:rsidRPr="00DD7388">
        <w:rPr>
          <w:sz w:val="28"/>
          <w:szCs w:val="28"/>
        </w:rPr>
        <w:t>сельского поселения:</w:t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  <w:t>В.В.Петроченко</w:t>
      </w:r>
    </w:p>
    <w:p w:rsidR="00B37509" w:rsidRPr="00B37509" w:rsidRDefault="00B37509" w:rsidP="00B37509">
      <w:pPr>
        <w:rPr>
          <w:sz w:val="28"/>
          <w:szCs w:val="28"/>
        </w:rPr>
      </w:pPr>
    </w:p>
    <w:p w:rsidR="00B37509" w:rsidRPr="00B37509" w:rsidRDefault="00B37509" w:rsidP="00B37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033B" w:rsidRDefault="005F033B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033B" w:rsidRDefault="005F033B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033B" w:rsidRDefault="005F033B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033B" w:rsidRDefault="005F033B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033B" w:rsidRDefault="005F033B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37509" w:rsidTr="00B37509">
        <w:tc>
          <w:tcPr>
            <w:tcW w:w="5068" w:type="dxa"/>
          </w:tcPr>
          <w:p w:rsidR="00B37509" w:rsidRDefault="00B37509" w:rsidP="00B37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постановлению администрации Вертикосского сельск</w:t>
            </w:r>
            <w:r w:rsidR="009C4A83">
              <w:rPr>
                <w:rFonts w:ascii="Times New Roman" w:hAnsi="Times New Roman" w:cs="Times New Roman"/>
                <w:sz w:val="28"/>
                <w:szCs w:val="28"/>
              </w:rPr>
              <w:t>ого поселения  от  28.10.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2014г. №</w:t>
            </w:r>
            <w:r w:rsidR="009C4A83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</w:tbl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</w:p>
    <w:p w:rsidR="00B37509" w:rsidRPr="00B37509" w:rsidRDefault="00B37509" w:rsidP="00B375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 xml:space="preserve">ВЕРТИКОССКОГО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2015-2017 </w:t>
      </w:r>
      <w:r w:rsidRPr="00B37509">
        <w:rPr>
          <w:rFonts w:ascii="Times New Roman" w:hAnsi="Times New Roman" w:cs="Times New Roman"/>
          <w:sz w:val="28"/>
          <w:szCs w:val="28"/>
        </w:rPr>
        <w:t>ГОДЫ</w:t>
      </w:r>
    </w:p>
    <w:p w:rsidR="00B37509" w:rsidRPr="00B37509" w:rsidRDefault="00B37509" w:rsidP="00B375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/тыс. руб./</w:t>
      </w:r>
    </w:p>
    <w:tbl>
      <w:tblPr>
        <w:tblW w:w="98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1485"/>
        <w:gridCol w:w="1283"/>
        <w:gridCol w:w="1276"/>
      </w:tblGrid>
      <w:tr w:rsidR="00B37509" w:rsidRPr="00967FA4" w:rsidTr="00967FA4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413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34A" w:rsidRPr="00967FA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37509" w:rsidRPr="00967FA4" w:rsidTr="00967FA4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09" w:rsidRPr="00967FA4" w:rsidRDefault="00B37509" w:rsidP="00135D24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09" w:rsidRPr="00967FA4" w:rsidRDefault="00B37509" w:rsidP="00135D24"/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B37509"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509" w:rsidRPr="00967F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7517,8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8418,3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9410,2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2816,00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2885,00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2946,00</w:t>
            </w:r>
          </w:p>
        </w:tc>
      </w:tr>
      <w:tr w:rsidR="00B37509" w:rsidRPr="00967FA4" w:rsidTr="00967FA4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4701,8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5533,3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6464,2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4134A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7517,8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8418,3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9410,2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1782,5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2517,00</w:t>
            </w:r>
          </w:p>
        </w:tc>
      </w:tr>
      <w:tr w:rsidR="00B37509" w:rsidRPr="00967FA4" w:rsidTr="00967FA4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509" w:rsidRPr="00967FA4" w:rsidTr="00967FA4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proofErr w:type="gramStart"/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  <w:proofErr w:type="gramEnd"/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7509" w:rsidRPr="00967FA4" w:rsidTr="00967FA4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509" w:rsidRPr="00967FA4" w:rsidTr="00967FA4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509" w:rsidRPr="00967FA4" w:rsidTr="00967FA4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09" w:rsidRPr="00967FA4" w:rsidTr="00967FA4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B37509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150C37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09" w:rsidRPr="00967FA4" w:rsidRDefault="00967FA4" w:rsidP="00135D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509" w:rsidRDefault="00B37509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FA4" w:rsidRPr="00B37509" w:rsidRDefault="00967FA4" w:rsidP="00B37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37509" w:rsidTr="00B37509">
        <w:tc>
          <w:tcPr>
            <w:tcW w:w="5068" w:type="dxa"/>
          </w:tcPr>
          <w:p w:rsidR="00967FA4" w:rsidRDefault="00967FA4" w:rsidP="00B375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A83" w:rsidRDefault="00B37509" w:rsidP="00B375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 к постановлению администрации Вертикосского сельск</w:t>
            </w:r>
            <w:r w:rsidR="009C4A83">
              <w:rPr>
                <w:rFonts w:ascii="Times New Roman" w:hAnsi="Times New Roman" w:cs="Times New Roman"/>
                <w:sz w:val="28"/>
                <w:szCs w:val="28"/>
              </w:rPr>
              <w:t>ого поселения  от 28.10.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2014г. </w:t>
            </w:r>
          </w:p>
          <w:p w:rsidR="00B37509" w:rsidRDefault="00B37509" w:rsidP="00B375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4A83">
              <w:rPr>
                <w:rFonts w:ascii="Times New Roman" w:hAnsi="Times New Roman" w:cs="Times New Roman"/>
                <w:sz w:val="28"/>
                <w:szCs w:val="28"/>
              </w:rPr>
              <w:t xml:space="preserve">  37</w:t>
            </w:r>
          </w:p>
        </w:tc>
      </w:tr>
    </w:tbl>
    <w:p w:rsidR="00B37509" w:rsidRDefault="00B37509" w:rsidP="00B375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509" w:rsidRPr="00B37509" w:rsidRDefault="00B37509" w:rsidP="00B375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B37509" w:rsidRPr="00B37509" w:rsidRDefault="00B37509" w:rsidP="00B375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5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2015-2017 </w:t>
      </w:r>
      <w:r w:rsidRPr="00B37509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847"/>
        <w:gridCol w:w="9"/>
        <w:gridCol w:w="841"/>
        <w:gridCol w:w="9"/>
        <w:gridCol w:w="1142"/>
        <w:gridCol w:w="996"/>
        <w:gridCol w:w="1276"/>
        <w:gridCol w:w="7"/>
        <w:gridCol w:w="1131"/>
        <w:gridCol w:w="7"/>
        <w:gridCol w:w="1106"/>
      </w:tblGrid>
      <w:tr w:rsidR="00967FA4" w:rsidRPr="00DC65AD" w:rsidTr="00DC65AD">
        <w:trPr>
          <w:trHeight w:val="66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Наименование кода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КЦСР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План на 2015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967FA4">
            <w:r w:rsidRPr="00DC65AD">
              <w:rPr>
                <w:b/>
              </w:rPr>
              <w:t>План на 2016 год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967FA4">
            <w:r w:rsidRPr="00DC65AD">
              <w:rPr>
                <w:b/>
              </w:rPr>
              <w:t>План на 2017 год</w:t>
            </w:r>
          </w:p>
        </w:tc>
      </w:tr>
      <w:tr w:rsidR="00967FA4" w:rsidRPr="00DC65AD" w:rsidTr="00DC65AD">
        <w:trPr>
          <w:trHeight w:val="16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7517800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8423E5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8418300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1058E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9410200</w:t>
            </w:r>
          </w:p>
        </w:tc>
      </w:tr>
      <w:tr w:rsidR="00967FA4" w:rsidRPr="00DC65AD" w:rsidTr="00DC65AD">
        <w:trPr>
          <w:trHeight w:val="44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DC65A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967FA4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4303900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8423E5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4481300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A4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4588300</w:t>
            </w:r>
          </w:p>
        </w:tc>
      </w:tr>
      <w:tr w:rsidR="005F6BB2" w:rsidRPr="00DC65AD" w:rsidTr="00DC65AD">
        <w:trPr>
          <w:trHeight w:val="118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DC65AD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812500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>
            <w:pPr>
              <w:rPr>
                <w:b/>
              </w:rPr>
            </w:pPr>
            <w:r w:rsidRPr="00DC65AD">
              <w:rPr>
                <w:b/>
              </w:rPr>
              <w:t>812500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rPr>
                <w:b/>
              </w:rPr>
            </w:pPr>
            <w:r w:rsidRPr="00DC65AD">
              <w:rPr>
                <w:b/>
              </w:rPr>
              <w:t>812500</w:t>
            </w:r>
          </w:p>
        </w:tc>
      </w:tr>
      <w:tr w:rsidR="005F6BB2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 xml:space="preserve">Руководство и управление в сфере установленных </w:t>
            </w:r>
            <w:proofErr w:type="gramStart"/>
            <w:r w:rsidRPr="00DC65AD">
              <w:t>функций органов государственной власти субъектов Российской Федерации</w:t>
            </w:r>
            <w:proofErr w:type="gramEnd"/>
            <w:r w:rsidRPr="00DC65AD">
              <w:t xml:space="preserve"> и органов местного самоуправления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jc w:val="center"/>
            </w:pPr>
            <w:r w:rsidRPr="00DC65AD">
              <w:t>812500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>
            <w:r w:rsidRPr="00DC65AD">
              <w:t>812500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r w:rsidRPr="00DC65AD">
              <w:t>812500</w:t>
            </w:r>
          </w:p>
        </w:tc>
      </w:tr>
      <w:tr w:rsidR="005F6BB2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>Глава муниципального образования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0020300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jc w:val="center"/>
            </w:pPr>
            <w:r w:rsidRPr="00DC65AD">
              <w:t>812500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>
            <w:r w:rsidRPr="00DC65AD">
              <w:t>812500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r w:rsidRPr="00DC65AD">
              <w:t>812500</w:t>
            </w:r>
          </w:p>
        </w:tc>
      </w:tr>
      <w:tr w:rsidR="005F6BB2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>Фонд оплаты труда и страховые взносы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jc w:val="center"/>
            </w:pPr>
            <w:r w:rsidRPr="00DC65AD">
              <w:t>812500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>
            <w:r w:rsidRPr="00DC65AD">
              <w:t>812500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r w:rsidRPr="00DC65AD">
              <w:t>812500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13050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13050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13050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 xml:space="preserve">Руководство и управление в сфере установленных </w:t>
            </w:r>
            <w:proofErr w:type="gramStart"/>
            <w:r w:rsidRPr="00DC65AD">
              <w:t>функций органов государственной власти субъектов Российской Федерации</w:t>
            </w:r>
            <w:proofErr w:type="gramEnd"/>
            <w:r w:rsidRPr="00DC65AD">
              <w:t xml:space="preserve"> и органов местного самоуправления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6405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6405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6405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6405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6405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6405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>Уплата прочих налогов, сборов и иных платежей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100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 xml:space="preserve">Межбюджетные трансферты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5210600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6545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6545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6545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 xml:space="preserve">Межбюджетные трансферты </w:t>
            </w:r>
            <w:r w:rsidRPr="00DC65AD">
              <w:lastRenderedPageBreak/>
              <w:t>бюджетам муниципальных районов из бюджетов поселений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5210600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6545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6545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6545</w:t>
            </w:r>
          </w:p>
        </w:tc>
      </w:tr>
      <w:tr w:rsidR="005F6BB2" w:rsidRPr="00DC65AD" w:rsidTr="00DC65AD">
        <w:trPr>
          <w:trHeight w:val="1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DC65A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3425450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3562850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3572850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 xml:space="preserve">Руководство и управление в сфере установленных </w:t>
            </w:r>
            <w:proofErr w:type="gramStart"/>
            <w:r w:rsidRPr="00DC65AD">
              <w:t>функций органов государственной власти субъектов Российской Федерации</w:t>
            </w:r>
            <w:proofErr w:type="gramEnd"/>
            <w:r w:rsidRPr="00DC65AD">
              <w:t xml:space="preserve"> и органов местного самоуправления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0020000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3425450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3562850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3572850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Центральный аппарат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0020400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3425450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3562850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3572850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  <w:rPr>
                <w:bCs/>
              </w:rPr>
            </w:pPr>
            <w:r w:rsidRPr="00DC65AD">
              <w:t xml:space="preserve">Фонд оплаты труда и страховые взносы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2693000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2808850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4D4E2D" w:rsidP="002E4B54">
            <w:pPr>
              <w:ind w:right="-5"/>
              <w:jc w:val="center"/>
            </w:pPr>
            <w:r w:rsidRPr="00DC65AD">
              <w:t>2818850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  <w:rPr>
                <w:bCs/>
              </w:rPr>
            </w:pPr>
            <w:r w:rsidRPr="00DC65AD"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92250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100000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4D4E2D" w:rsidP="002E4B54">
            <w:pPr>
              <w:ind w:right="-5"/>
              <w:jc w:val="center"/>
            </w:pPr>
            <w:r w:rsidRPr="00DC65AD">
              <w:t>100000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</w:pPr>
            <w:r w:rsidRPr="00DC65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240000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774C3C">
            <w:pPr>
              <w:ind w:right="-5"/>
              <w:jc w:val="center"/>
            </w:pPr>
            <w:r w:rsidRPr="00DC65AD">
              <w:t>250000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4D4E2D" w:rsidP="002E4B54">
            <w:pPr>
              <w:ind w:right="-5"/>
              <w:jc w:val="center"/>
            </w:pPr>
            <w:r w:rsidRPr="00DC65AD">
              <w:t>250000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  <w:rPr>
                <w:bCs/>
              </w:rPr>
            </w:pPr>
            <w:r w:rsidRPr="00DC65AD"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391950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395000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4D4E2D" w:rsidP="002E4B54">
            <w:pPr>
              <w:ind w:right="-5"/>
              <w:jc w:val="center"/>
            </w:pPr>
            <w:r w:rsidRPr="00DC65AD">
              <w:t>395000</w:t>
            </w:r>
          </w:p>
        </w:tc>
      </w:tr>
      <w:tr w:rsidR="005F6BB2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both"/>
              <w:rPr>
                <w:bCs/>
              </w:rPr>
            </w:pPr>
            <w:r w:rsidRPr="00DC65AD">
              <w:t>Уплата прочих налогов, сборов и иных платежей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0020400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8423E5">
            <w:pPr>
              <w:ind w:right="-5"/>
              <w:jc w:val="center"/>
            </w:pPr>
            <w:r w:rsidRPr="00DC65AD">
              <w:t>8250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5F6BB2" w:rsidP="002E4B54">
            <w:pPr>
              <w:ind w:right="-5"/>
              <w:jc w:val="center"/>
            </w:pPr>
            <w:r w:rsidRPr="00DC65AD">
              <w:t>9000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2" w:rsidRPr="00DC65AD" w:rsidRDefault="004D4E2D" w:rsidP="002E4B54">
            <w:pPr>
              <w:ind w:right="-5"/>
              <w:jc w:val="center"/>
            </w:pPr>
            <w:r w:rsidRPr="00DC65AD">
              <w:t>9000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97000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rPr>
                <w:bCs/>
              </w:rPr>
              <w:t>Проведение выборов и референдумов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97000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rPr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0200003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97000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Специальные расходы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0200003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880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97000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Резервные фонды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52900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52900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52900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Резервные фонды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Резервные фонды муниципальных образований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0700500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Резервные средства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051CD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52900</w:t>
            </w:r>
          </w:p>
        </w:tc>
      </w:tr>
      <w:tr w:rsidR="004D4E2D" w:rsidRPr="00DC65AD" w:rsidTr="00DC65AD">
        <w:trPr>
          <w:trHeight w:val="36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0113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>
            <w:pPr>
              <w:spacing w:after="200" w:line="276" w:lineRule="auto"/>
            </w:pPr>
            <w:r w:rsidRPr="00DC65AD">
              <w:t>40000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spacing w:after="200" w:line="276" w:lineRule="auto"/>
            </w:pPr>
            <w:r w:rsidRPr="00DC65AD">
              <w:t>40000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0920000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>
            <w:pPr>
              <w:spacing w:after="200" w:line="276" w:lineRule="auto"/>
            </w:pPr>
            <w:r w:rsidRPr="00DC65AD">
              <w:t>40000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spacing w:after="200" w:line="276" w:lineRule="auto"/>
            </w:pPr>
            <w:r w:rsidRPr="00DC65AD">
              <w:t>40000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Выполнение других обязательств государства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0920300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>
            <w:pPr>
              <w:spacing w:after="200" w:line="276" w:lineRule="auto"/>
            </w:pPr>
            <w:r w:rsidRPr="00DC65AD">
              <w:t>40000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spacing w:after="200" w:line="276" w:lineRule="auto"/>
            </w:pPr>
            <w:r w:rsidRPr="00DC65AD">
              <w:t>40000</w:t>
            </w:r>
          </w:p>
        </w:tc>
      </w:tr>
      <w:tr w:rsidR="004D4E2D" w:rsidRPr="00DC65AD" w:rsidTr="00DC65AD">
        <w:trPr>
          <w:trHeight w:val="33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</w:t>
            </w:r>
            <w:r w:rsidRPr="00DC65AD">
              <w:br/>
            </w:r>
            <w:r w:rsidRPr="00DC65AD">
              <w:lastRenderedPageBreak/>
              <w:t xml:space="preserve">государственных нужд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lastRenderedPageBreak/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0113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0920300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D4E2D" w:rsidRPr="00DC65AD" w:rsidRDefault="004D4E2D">
            <w:pPr>
              <w:spacing w:after="200" w:line="276" w:lineRule="auto"/>
            </w:pPr>
            <w:r w:rsidRPr="00DC65AD">
              <w:t>40000</w:t>
            </w:r>
          </w:p>
        </w:tc>
        <w:tc>
          <w:tcPr>
            <w:tcW w:w="1106" w:type="dxa"/>
            <w:shd w:val="clear" w:color="auto" w:fill="auto"/>
          </w:tcPr>
          <w:p w:rsidR="004D4E2D" w:rsidRPr="00DC65AD" w:rsidRDefault="004D4E2D" w:rsidP="002E4B54">
            <w:pPr>
              <w:spacing w:after="200" w:line="276" w:lineRule="auto"/>
            </w:pPr>
            <w:r w:rsidRPr="00DC65AD">
              <w:t>40000</w:t>
            </w:r>
          </w:p>
        </w:tc>
      </w:tr>
      <w:tr w:rsidR="004D4E2D" w:rsidRPr="00DC65AD" w:rsidTr="00DC65AD">
        <w:trPr>
          <w:trHeight w:val="33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6800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6800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6800</w:t>
            </w:r>
          </w:p>
        </w:tc>
      </w:tr>
      <w:tr w:rsidR="004D4E2D" w:rsidRPr="00DC65AD" w:rsidTr="00DC65AD">
        <w:trPr>
          <w:trHeight w:val="46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Мобилизационная подготовка экономики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6800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6800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2090000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Мероприятия по обеспечению  мобилизационной готовности экономики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2090100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</w:t>
            </w:r>
            <w:r w:rsidRPr="00DC65AD">
              <w:br/>
              <w:t xml:space="preserve">государственных нужд         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0204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2090100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center" w:pos="513"/>
              </w:tabs>
              <w:ind w:right="-5"/>
              <w:jc w:val="center"/>
            </w:pPr>
            <w:r w:rsidRPr="00DC65AD">
              <w:t>6800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Национальная экономика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553300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553300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553300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Дорожное хозяйство (дорожные фонды)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jc w:val="center"/>
            </w:pPr>
            <w:r w:rsidRPr="00DC65AD">
              <w:t>553300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rPr>
                <w:snapToGrid w:val="0"/>
              </w:rPr>
              <w:t>Благоустройство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jc w:val="center"/>
            </w:pPr>
            <w:r w:rsidRPr="00DC65AD">
              <w:t>553300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Содержание автомобильных дорог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jc w:val="center"/>
            </w:pPr>
            <w:r w:rsidRPr="00DC65AD">
              <w:t>553300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center"/>
            </w:pPr>
            <w:r w:rsidRPr="00DC65AD">
              <w:t>553300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Капитальный ремонт и ремонт автомобильных дорог.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6000201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187200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193200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199200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6000201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187200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193200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199200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Строительство и реконструкция автомобильных дорог.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6000202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366100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360100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354100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6000202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366100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360100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354100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proofErr w:type="spellStart"/>
            <w:proofErr w:type="gramStart"/>
            <w:r w:rsidRPr="00DC65AD">
              <w:rPr>
                <w:b/>
              </w:rPr>
              <w:t>Жилищно</w:t>
            </w:r>
            <w:proofErr w:type="spellEnd"/>
            <w:r w:rsidRPr="00DC65AD">
              <w:rPr>
                <w:b/>
              </w:rPr>
              <w:t>- коммунальное</w:t>
            </w:r>
            <w:proofErr w:type="gramEnd"/>
            <w:r w:rsidRPr="00DC65AD">
              <w:rPr>
                <w:b/>
              </w:rPr>
              <w:t xml:space="preserve"> хозяйство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450900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748700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889600</w:t>
            </w:r>
          </w:p>
        </w:tc>
      </w:tr>
      <w:tr w:rsidR="004D4E2D" w:rsidRPr="00DC65AD" w:rsidTr="00DC65AD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Жилищное хозяйство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0501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352400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563800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704700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Поддержка жилищного хозяйства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352400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563800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704700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3900200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352400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563800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704700</w:t>
            </w:r>
          </w:p>
        </w:tc>
      </w:tr>
      <w:tr w:rsidR="004D4E2D" w:rsidRPr="00DC65AD" w:rsidTr="00DC65A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3900200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352400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563800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704700</w:t>
            </w:r>
          </w:p>
        </w:tc>
      </w:tr>
      <w:tr w:rsidR="004D4E2D" w:rsidRPr="00DC65AD" w:rsidTr="00DC65AD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Коммунальное хозяйство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16200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20300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 xml:space="preserve">Поддержка коммунального хозяйства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15718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Мероприятия в области коммунального хозяйства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3910500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15718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3910500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15718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19818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5210600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Иные межбюджетные трансферты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5210600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482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Благоустройство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82300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164600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164600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Благоустройство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6000000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82300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164600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164600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Уличное освещение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6000100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50000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50000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Прочие мероприятия по благоустройству городских округов и поселений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6000500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32300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114600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114600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6000500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32300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114600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114600</w:t>
            </w:r>
          </w:p>
        </w:tc>
      </w:tr>
      <w:tr w:rsidR="004D4E2D" w:rsidRPr="00DC65AD" w:rsidTr="00DC65AD">
        <w:trPr>
          <w:trHeight w:val="2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Образование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0700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5600</w:t>
            </w:r>
          </w:p>
        </w:tc>
      </w:tr>
      <w:tr w:rsidR="004D4E2D" w:rsidRPr="00DC65AD" w:rsidTr="00DC65AD">
        <w:trPr>
          <w:trHeight w:val="64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Молодежная политика и оздоровление детей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Организационно-воспитательная работа с молодежью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4310000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Проведение мероприятий для детей и молодежи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4310100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0707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4310100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5600</w:t>
            </w:r>
          </w:p>
        </w:tc>
      </w:tr>
      <w:tr w:rsidR="004D4E2D" w:rsidRPr="00DC65AD" w:rsidTr="00DC65AD">
        <w:trPr>
          <w:trHeight w:val="3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 xml:space="preserve">Физическая культура и спорт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109600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109600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109600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Другие вопросы в области физической культуры и спорта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109600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109600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109600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Физкультурно-оздоровительная работа и спортивные мероприятия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5120000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109600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109600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109600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5129700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28100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28100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28100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5129700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28100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28100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28100</w:t>
            </w:r>
          </w:p>
        </w:tc>
      </w:tr>
      <w:tr w:rsidR="004D4E2D" w:rsidRPr="00DC65AD" w:rsidTr="00DC65AD">
        <w:trPr>
          <w:trHeight w:val="33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both"/>
            </w:pPr>
            <w:r w:rsidRPr="00DC65AD"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6222600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81500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81500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81500</w:t>
            </w:r>
          </w:p>
        </w:tc>
      </w:tr>
      <w:tr w:rsidR="004D4E2D" w:rsidRPr="00DC65AD" w:rsidTr="00DC65AD">
        <w:trPr>
          <w:trHeight w:val="33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</w:pPr>
            <w:r w:rsidRPr="00DC65AD">
              <w:t>Фонд оплаты труда и страховые взносы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6222641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81500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81500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81500</w:t>
            </w:r>
          </w:p>
        </w:tc>
      </w:tr>
      <w:tr w:rsidR="004D4E2D" w:rsidRPr="00DC65AD" w:rsidTr="00DC65AD">
        <w:trPr>
          <w:trHeight w:val="33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rPr>
                <w:b/>
              </w:rPr>
            </w:pPr>
            <w:r w:rsidRPr="00DC65AD">
              <w:rPr>
                <w:b/>
              </w:rPr>
              <w:t>МКУК «Вертикосский Библиотечн</w:t>
            </w:r>
            <w:proofErr w:type="gramStart"/>
            <w:r w:rsidRPr="00DC65AD">
              <w:rPr>
                <w:b/>
              </w:rPr>
              <w:t>о-</w:t>
            </w:r>
            <w:proofErr w:type="gramEnd"/>
            <w:r w:rsidRPr="00DC65AD">
              <w:rPr>
                <w:b/>
              </w:rPr>
              <w:t xml:space="preserve"> Досуговый Центр»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2087700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2513000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3257000</w:t>
            </w:r>
          </w:p>
        </w:tc>
      </w:tr>
      <w:tr w:rsidR="004D4E2D" w:rsidRPr="00DC65AD" w:rsidTr="00DC65AD">
        <w:trPr>
          <w:trHeight w:val="43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2087700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2513000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3257000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lastRenderedPageBreak/>
              <w:t>Культура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2087700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2513000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3257000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rPr>
                  <w:b/>
                </w:rPr>
                <w:t>4400000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903500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930300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933800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4409900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903500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930300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933800</w:t>
            </w:r>
          </w:p>
        </w:tc>
      </w:tr>
      <w:tr w:rsidR="004D4E2D" w:rsidRPr="00DC65AD" w:rsidTr="00DC65A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Выполнение функций бюджетными учреждениями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4409900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818000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840300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843800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DC65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4409900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13500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15000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15000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4409900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72000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75000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75000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DC65AD">
              <w:rPr>
                <w:b/>
              </w:rPr>
              <w:t>Библиотеки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rPr>
                  <w:b/>
                </w:rPr>
                <w:t>4420000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241800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241800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  <w:rPr>
                <w:b/>
              </w:rPr>
            </w:pPr>
            <w:r w:rsidRPr="00DC65AD">
              <w:rPr>
                <w:b/>
              </w:rPr>
              <w:t>241800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C65AD">
                <w:t>4429900</w:t>
              </w:r>
            </w:smartTag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241800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241800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241800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Выполнение функций бюджетными учреждениями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4429900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224300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224300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224300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jc w:val="both"/>
            </w:pPr>
            <w:r w:rsidRPr="00DC65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4429900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2500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2500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Прочая закупка товаров, работ и услуг для государственных нужд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4429900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15000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15000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15000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Ведомственные целевые программы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942400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1340900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2081400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6223500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942400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1340900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2081400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6223543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942400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1340900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2081400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 xml:space="preserve">Фонд оплаты труда и страховые взносы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6223543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942400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>
            <w:r w:rsidRPr="00DC65AD">
              <w:t>1340900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2081400</w:t>
            </w:r>
          </w:p>
        </w:tc>
      </w:tr>
      <w:tr w:rsidR="004D4E2D" w:rsidRPr="00DC65AD" w:rsidTr="00DC65AD">
        <w:trPr>
          <w:trHeight w:val="15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tabs>
                <w:tab w:val="left" w:pos="1080"/>
              </w:tabs>
              <w:ind w:right="-5"/>
              <w:jc w:val="both"/>
            </w:pPr>
            <w:r w:rsidRPr="00DC65AD">
              <w:t>ИТОГО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8423E5">
            <w:pPr>
              <w:ind w:right="-5"/>
              <w:jc w:val="center"/>
            </w:pPr>
            <w:r w:rsidRPr="00DC65AD">
              <w:t>7517800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8418300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D" w:rsidRPr="00DC65AD" w:rsidRDefault="004D4E2D" w:rsidP="002E4B54">
            <w:pPr>
              <w:ind w:right="-5"/>
              <w:jc w:val="center"/>
            </w:pPr>
            <w:r w:rsidRPr="00DC65AD">
              <w:t>9410200</w:t>
            </w:r>
          </w:p>
        </w:tc>
      </w:tr>
    </w:tbl>
    <w:p w:rsidR="00B37509" w:rsidRPr="008423E5" w:rsidRDefault="00B37509" w:rsidP="00B375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51AE" w:rsidRPr="00C167FA" w:rsidRDefault="00AE51AE" w:rsidP="00AE51AE">
      <w:pPr>
        <w:pStyle w:val="1"/>
        <w:spacing w:before="0" w:after="0"/>
        <w:jc w:val="center"/>
        <w:rPr>
          <w:sz w:val="24"/>
        </w:rPr>
      </w:pPr>
      <w:r w:rsidRPr="00C167FA">
        <w:rPr>
          <w:sz w:val="24"/>
        </w:rPr>
        <w:lastRenderedPageBreak/>
        <w:t>Пояснительная записка</w:t>
      </w:r>
    </w:p>
    <w:p w:rsidR="00AE51AE" w:rsidRPr="00C167FA" w:rsidRDefault="00AE51AE" w:rsidP="00AE51AE">
      <w:pPr>
        <w:pStyle w:val="1"/>
        <w:spacing w:before="0" w:after="0"/>
        <w:jc w:val="center"/>
        <w:rPr>
          <w:sz w:val="24"/>
        </w:rPr>
      </w:pPr>
      <w:r w:rsidRPr="00C167FA">
        <w:rPr>
          <w:sz w:val="24"/>
        </w:rPr>
        <w:t>к среднесрочному финансовому плану на  201</w:t>
      </w:r>
      <w:r>
        <w:rPr>
          <w:sz w:val="24"/>
        </w:rPr>
        <w:t>5</w:t>
      </w:r>
      <w:r w:rsidRPr="00C167FA">
        <w:rPr>
          <w:sz w:val="24"/>
        </w:rPr>
        <w:t>-201</w:t>
      </w:r>
      <w:r>
        <w:rPr>
          <w:sz w:val="24"/>
        </w:rPr>
        <w:t>7</w:t>
      </w:r>
      <w:r w:rsidRPr="00C167FA">
        <w:rPr>
          <w:sz w:val="24"/>
        </w:rPr>
        <w:t>гг.</w:t>
      </w:r>
    </w:p>
    <w:p w:rsidR="00AE51AE" w:rsidRPr="00C167FA" w:rsidRDefault="00AE51AE" w:rsidP="00AE51AE">
      <w:pPr>
        <w:jc w:val="center"/>
        <w:rPr>
          <w:b/>
          <w:bCs/>
        </w:rPr>
      </w:pPr>
    </w:p>
    <w:p w:rsidR="00AE51AE" w:rsidRPr="00754303" w:rsidRDefault="00AE51AE" w:rsidP="00AE51AE">
      <w:pPr>
        <w:jc w:val="both"/>
      </w:pPr>
      <w:r>
        <w:rPr>
          <w:b/>
          <w:bCs/>
        </w:rPr>
        <w:tab/>
      </w:r>
      <w:proofErr w:type="gramStart"/>
      <w:r>
        <w:t xml:space="preserve">Формирование  среднесрочного финансового плана на 2015-2017гг.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</w:t>
      </w:r>
      <w:r w:rsidRPr="00DD2137">
        <w:t xml:space="preserve"> </w:t>
      </w:r>
      <w:r w:rsidRPr="00754303">
        <w:t>Прогнозом социально-экономического развития муниципального образования «</w:t>
      </w:r>
      <w:r w:rsidR="00384D30">
        <w:t>Вертикосское сельское поселение</w:t>
      </w:r>
      <w:r w:rsidRPr="00754303">
        <w:t>» на 201</w:t>
      </w:r>
      <w:r w:rsidR="00384D30">
        <w:t>5</w:t>
      </w:r>
      <w:r w:rsidRPr="00754303">
        <w:t>-201</w:t>
      </w:r>
      <w:r w:rsidR="00384D30">
        <w:t>7</w:t>
      </w:r>
      <w:r w:rsidRPr="00754303">
        <w:t xml:space="preserve"> годы, основными направлениями бюджетной и налоговой политики.</w:t>
      </w:r>
      <w:proofErr w:type="gramEnd"/>
    </w:p>
    <w:p w:rsidR="00AE51AE" w:rsidRDefault="00AE51AE" w:rsidP="00AE51AE">
      <w:pPr>
        <w:pStyle w:val="ConsPlusNormal"/>
        <w:widowControl/>
        <w:ind w:firstLine="0"/>
      </w:pP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t>ДОХОДНАЯ ЧАСТЬ БЮДЖЕТА</w:t>
      </w:r>
    </w:p>
    <w:p w:rsidR="00AE51AE" w:rsidRPr="00AE51AE" w:rsidRDefault="00AE51AE" w:rsidP="00AE51AE">
      <w:pPr>
        <w:jc w:val="both"/>
      </w:pPr>
    </w:p>
    <w:p w:rsidR="00AE51AE" w:rsidRPr="00AE51AE" w:rsidRDefault="00AE51AE" w:rsidP="00AE51AE">
      <w:pPr>
        <w:jc w:val="both"/>
      </w:pPr>
      <w:r w:rsidRPr="00AE51AE"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Доходы поселения на 2015 год сформированы в сумме 7517,8тыс</w:t>
      </w:r>
      <w:proofErr w:type="gramStart"/>
      <w:r w:rsidRPr="00AE51AE">
        <w:t>.р</w:t>
      </w:r>
      <w:proofErr w:type="gramEnd"/>
      <w:r w:rsidRPr="00AE51AE">
        <w:t>ублей, в том числе за счет налоговых и неналоговых доходов- 2816,00 тыс.руб., безвозмездных поступлений- 4701,</w:t>
      </w:r>
      <w:r w:rsidR="00384D30">
        <w:t>8</w:t>
      </w:r>
      <w:r w:rsidRPr="00AE51AE">
        <w:t xml:space="preserve"> тыс.руб.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 xml:space="preserve">В очередном финансовом году планируется поступление </w:t>
      </w:r>
      <w:r w:rsidRPr="00AE51AE">
        <w:rPr>
          <w:b/>
        </w:rPr>
        <w:t xml:space="preserve">налоговых доходов </w:t>
      </w:r>
      <w:r w:rsidRPr="00AE51AE">
        <w:t>в размере 2401,00 тыс</w:t>
      </w:r>
      <w:proofErr w:type="gramStart"/>
      <w:r w:rsidRPr="00AE51AE">
        <w:t>.р</w:t>
      </w:r>
      <w:proofErr w:type="gramEnd"/>
      <w:r w:rsidRPr="00AE51AE">
        <w:t>уб., в том числе по видам: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налог на доходы физических лиц (</w:t>
      </w:r>
      <w:r w:rsidR="00384D30">
        <w:t xml:space="preserve">в соответствии с Бюджетным Кодексом </w:t>
      </w:r>
      <w:r w:rsidRPr="00AE51AE">
        <w:t xml:space="preserve">норматив </w:t>
      </w:r>
      <w:r w:rsidR="00384D30">
        <w:t>от</w:t>
      </w:r>
      <w:r w:rsidRPr="00AE51AE">
        <w:t xml:space="preserve">числения </w:t>
      </w:r>
      <w:r w:rsidR="00384D30">
        <w:t xml:space="preserve">в бюджет поселения составляет </w:t>
      </w:r>
      <w:r w:rsidRPr="00AE51AE">
        <w:t>10 %) –2160 тыс</w:t>
      </w:r>
      <w:proofErr w:type="gramStart"/>
      <w:r w:rsidRPr="00AE51AE">
        <w:t>.р</w:t>
      </w:r>
      <w:proofErr w:type="gramEnd"/>
      <w:r w:rsidRPr="00AE51AE">
        <w:t>уб. или 89,9%</w:t>
      </w:r>
      <w:r w:rsidR="00384D30">
        <w:t xml:space="preserve"> в составе налоговых доходов</w:t>
      </w:r>
      <w:r w:rsidRPr="00AE51AE">
        <w:t xml:space="preserve">; </w:t>
      </w:r>
    </w:p>
    <w:p w:rsidR="00D069FF" w:rsidRDefault="00AE51AE" w:rsidP="00AE51AE">
      <w:pPr>
        <w:pStyle w:val="a7"/>
        <w:spacing w:after="0"/>
        <w:ind w:left="0"/>
        <w:jc w:val="both"/>
        <w:rPr>
          <w:shd w:val="clear" w:color="auto" w:fill="FFFFFF"/>
        </w:rPr>
      </w:pPr>
      <w:r w:rsidRPr="00AE51AE">
        <w:rPr>
          <w:shd w:val="clear" w:color="auto" w:fill="FFFFFF"/>
        </w:rPr>
        <w:tab/>
        <w:t>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E51AE">
        <w:rPr>
          <w:shd w:val="clear" w:color="auto" w:fill="FFFFFF"/>
        </w:rPr>
        <w:t>инжекторных</w:t>
      </w:r>
      <w:proofErr w:type="spellEnd"/>
      <w:r w:rsidRPr="00AE51AE">
        <w:rPr>
          <w:shd w:val="clear" w:color="auto" w:fill="FFFFFF"/>
        </w:rPr>
        <w:t xml:space="preserve">) двигателей, производимых на территории Российской Федерации, подлежат зачислению:  </w:t>
      </w:r>
      <w:r w:rsidR="00384D30" w:rsidRPr="00AE51AE">
        <w:rPr>
          <w:shd w:val="clear" w:color="auto" w:fill="FFFFFF"/>
        </w:rPr>
        <w:t>нормативу 10 процентов</w:t>
      </w:r>
      <w:r w:rsidR="00384D30">
        <w:t xml:space="preserve"> -187,2 тыс</w:t>
      </w:r>
      <w:proofErr w:type="gramStart"/>
      <w:r w:rsidR="00384D30">
        <w:t>.р</w:t>
      </w:r>
      <w:proofErr w:type="gramEnd"/>
      <w:r w:rsidR="00384D30">
        <w:t xml:space="preserve">уб.- 7,8%  </w:t>
      </w:r>
      <w:r w:rsidR="00D069FF">
        <w:t xml:space="preserve">рассчитаны на основании </w:t>
      </w:r>
      <w:r w:rsidR="00384D30">
        <w:t xml:space="preserve"> </w:t>
      </w:r>
      <w:r w:rsidR="00384D30" w:rsidRPr="00AE51AE">
        <w:t>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384D30" w:rsidRPr="00AE51AE">
        <w:t>инжекторных</w:t>
      </w:r>
      <w:proofErr w:type="spellEnd"/>
      <w:r w:rsidR="00384D30" w:rsidRPr="00AE51AE">
        <w:t>) двигателей в бюджеты поселений, установленного проектом закона Томской области «Об областном бюджете на 2014 год и на план</w:t>
      </w:r>
      <w:r w:rsidR="00D069FF">
        <w:t>овый период 2015 и 2016 годов»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налог на имущество физических лиц (</w:t>
      </w:r>
      <w:r w:rsidR="00D069FF">
        <w:t xml:space="preserve">в соответствии с Бюджетным Кодексом </w:t>
      </w:r>
      <w:r w:rsidR="00D069FF" w:rsidRPr="00AE51AE">
        <w:t xml:space="preserve">норматив </w:t>
      </w:r>
      <w:r w:rsidR="00D069FF">
        <w:t>от</w:t>
      </w:r>
      <w:r w:rsidR="00D069FF" w:rsidRPr="00AE51AE">
        <w:t xml:space="preserve">числения </w:t>
      </w:r>
      <w:r w:rsidR="00D069FF">
        <w:t xml:space="preserve">в бюджет поселения составляет </w:t>
      </w:r>
      <w:r w:rsidRPr="00AE51AE">
        <w:t>100%)- 36,5 тыс</w:t>
      </w:r>
      <w:proofErr w:type="gramStart"/>
      <w:r w:rsidRPr="00AE51AE">
        <w:t>.р</w:t>
      </w:r>
      <w:proofErr w:type="gramEnd"/>
      <w:r w:rsidRPr="00AE51AE">
        <w:t xml:space="preserve">уб. – 1,5%; 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земельный налог (</w:t>
      </w:r>
      <w:r w:rsidR="00D069FF">
        <w:t xml:space="preserve">в соответствии с Бюджетным Кодексом </w:t>
      </w:r>
      <w:r w:rsidR="00D069FF" w:rsidRPr="00AE51AE">
        <w:t xml:space="preserve">норматив </w:t>
      </w:r>
      <w:r w:rsidR="00D069FF">
        <w:t>от</w:t>
      </w:r>
      <w:r w:rsidR="00D069FF" w:rsidRPr="00AE51AE">
        <w:t xml:space="preserve">числения </w:t>
      </w:r>
      <w:r w:rsidR="00D069FF">
        <w:t xml:space="preserve">в бюджет поселения составляет </w:t>
      </w:r>
      <w:r w:rsidRPr="00AE51AE">
        <w:t>100%) 1,3 тыс</w:t>
      </w:r>
      <w:proofErr w:type="gramStart"/>
      <w:r w:rsidRPr="00AE51AE">
        <w:t>.р</w:t>
      </w:r>
      <w:proofErr w:type="gramEnd"/>
      <w:r w:rsidRPr="00AE51AE">
        <w:t xml:space="preserve">уб. – 0,05%; 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государственная пошлина и сборы (норматив 100%) 16,0 тыс</w:t>
      </w:r>
      <w:proofErr w:type="gramStart"/>
      <w:r w:rsidRPr="00AE51AE">
        <w:t>.р</w:t>
      </w:r>
      <w:proofErr w:type="gramEnd"/>
      <w:r w:rsidRPr="00AE51AE">
        <w:t>уб.- 0,6%.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 xml:space="preserve">В 2015 году планируется поступление </w:t>
      </w:r>
      <w:r w:rsidRPr="00AE51AE">
        <w:rPr>
          <w:b/>
        </w:rPr>
        <w:t>неналоговых доходов</w:t>
      </w:r>
      <w:r w:rsidRPr="00AE51AE">
        <w:t xml:space="preserve"> в сумме 415 тыс</w:t>
      </w:r>
      <w:proofErr w:type="gramStart"/>
      <w:r w:rsidRPr="00AE51AE">
        <w:t>.р</w:t>
      </w:r>
      <w:proofErr w:type="gramEnd"/>
      <w:r w:rsidRPr="00AE51AE">
        <w:t>уб., в том числе: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-доход от использования имущества, находящегося в государственной и муниципальной собственности  (норматив зачисления 100%)- 390,00 тыс</w:t>
      </w:r>
      <w:proofErr w:type="gramStart"/>
      <w:r w:rsidRPr="00AE51AE">
        <w:t>.р</w:t>
      </w:r>
      <w:proofErr w:type="gramEnd"/>
      <w:r w:rsidRPr="00AE51AE">
        <w:t xml:space="preserve">уб. или 93,9% от неналоговых доходов; 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>-доходы от оказания платных услуг (работ) и компенсации затрат государства (норматив зачисления 100%)- 25,0 тыс</w:t>
      </w:r>
      <w:proofErr w:type="gramStart"/>
      <w:r w:rsidRPr="00AE51AE">
        <w:t>.р</w:t>
      </w:r>
      <w:proofErr w:type="gramEnd"/>
      <w:r w:rsidRPr="00AE51AE">
        <w:t>уб.- 6,1%.</w:t>
      </w:r>
    </w:p>
    <w:p w:rsidR="00AE51AE" w:rsidRPr="00AE51AE" w:rsidRDefault="00AE51AE" w:rsidP="00AE51AE">
      <w:pPr>
        <w:pStyle w:val="a7"/>
        <w:spacing w:after="0"/>
        <w:ind w:left="0"/>
        <w:jc w:val="both"/>
      </w:pPr>
      <w:r w:rsidRPr="00AE51AE">
        <w:tab/>
        <w:t xml:space="preserve">В очередном финансовом году </w:t>
      </w:r>
      <w:r w:rsidRPr="00AE51AE">
        <w:rPr>
          <w:b/>
        </w:rPr>
        <w:t>безвозмездные поступления</w:t>
      </w:r>
      <w:r w:rsidRPr="00AE51AE">
        <w:t xml:space="preserve"> планируется в размере: 4701,8 тыс</w:t>
      </w:r>
      <w:proofErr w:type="gramStart"/>
      <w:r w:rsidRPr="00AE51AE">
        <w:t>.р</w:t>
      </w:r>
      <w:proofErr w:type="gramEnd"/>
      <w:r w:rsidRPr="00AE51AE">
        <w:t>уб., в том числе по видам:</w:t>
      </w:r>
    </w:p>
    <w:p w:rsidR="00AE51AE" w:rsidRPr="00AE51AE" w:rsidRDefault="00D069FF" w:rsidP="00AE51AE">
      <w:pPr>
        <w:pStyle w:val="a7"/>
        <w:spacing w:after="0"/>
        <w:ind w:left="0"/>
        <w:jc w:val="both"/>
        <w:rPr>
          <w:snapToGrid w:val="0"/>
        </w:rPr>
      </w:pPr>
      <w:r w:rsidRPr="00AE51AE">
        <w:t xml:space="preserve">Дотации на выравнивание бюджетной обеспеченности запланированы с учетом решения Думы Каргасокского района «О бюджете Каргасокского района на 2014 год и на плановый период 2015 и 2016 годов»: на 2015 год в объеме </w:t>
      </w:r>
      <w:r w:rsidR="00AE51AE" w:rsidRPr="00AE51AE">
        <w:rPr>
          <w:snapToGrid w:val="0"/>
        </w:rPr>
        <w:t>– 3311,8 тыс</w:t>
      </w:r>
      <w:proofErr w:type="gramStart"/>
      <w:r w:rsidR="00AE51AE" w:rsidRPr="00AE51AE">
        <w:rPr>
          <w:snapToGrid w:val="0"/>
        </w:rPr>
        <w:t>.р</w:t>
      </w:r>
      <w:proofErr w:type="gramEnd"/>
      <w:r w:rsidR="00AE51AE" w:rsidRPr="00AE51AE">
        <w:rPr>
          <w:snapToGrid w:val="0"/>
        </w:rPr>
        <w:t>ублей или 70,4% от объема безвозмездных поступлений</w:t>
      </w:r>
      <w:r>
        <w:rPr>
          <w:snapToGrid w:val="0"/>
        </w:rPr>
        <w:t xml:space="preserve"> 2014 года</w:t>
      </w:r>
      <w:r w:rsidR="00AE51AE" w:rsidRPr="00AE51AE">
        <w:rPr>
          <w:snapToGrid w:val="0"/>
        </w:rPr>
        <w:t>;</w:t>
      </w:r>
    </w:p>
    <w:p w:rsidR="00AE51AE" w:rsidRPr="00AE51AE" w:rsidRDefault="00D069FF" w:rsidP="00384D30">
      <w:pPr>
        <w:pStyle w:val="a7"/>
        <w:spacing w:after="0"/>
        <w:ind w:left="0"/>
        <w:jc w:val="both"/>
      </w:pPr>
      <w:r w:rsidRPr="00AE51AE">
        <w:t>Иные межбюджетные трансферты предусмотрены на 2015 год в сумме 1390 тыс. рублей. В числе этих поступлений - средства на дорожную деятельность- 366,1 тыс</w:t>
      </w:r>
      <w:proofErr w:type="gramStart"/>
      <w:r w:rsidRPr="00AE51AE">
        <w:t>.р</w:t>
      </w:r>
      <w:proofErr w:type="gramEnd"/>
      <w:r w:rsidRPr="00AE51AE">
        <w:t>уб., увеличение объема ИМБТ на 50%,  на организацию физкультурно- оздоровительной работы с населением 81,5 тыс.руб. уменьшение к уровню 2014 года на 30%, ИМБТ в части повышения заработной платы работникам культуры- 942,4 тыс.руб.увеличение на 54%.</w:t>
      </w:r>
      <w:r w:rsidR="00AE51AE" w:rsidRPr="00AE51AE">
        <w:tab/>
      </w:r>
    </w:p>
    <w:p w:rsidR="00AE51AE" w:rsidRPr="00AE51AE" w:rsidRDefault="00AE51AE" w:rsidP="00AE51AE">
      <w:pPr>
        <w:jc w:val="both"/>
      </w:pPr>
      <w:r w:rsidRPr="00AE51AE">
        <w:tab/>
        <w:t xml:space="preserve"> </w:t>
      </w:r>
    </w:p>
    <w:p w:rsidR="00AE51AE" w:rsidRPr="00AE51AE" w:rsidRDefault="00AE51AE" w:rsidP="00AE51AE">
      <w:pPr>
        <w:jc w:val="both"/>
      </w:pPr>
    </w:p>
    <w:p w:rsidR="00AE51AE" w:rsidRPr="00AE51AE" w:rsidRDefault="00AE51AE" w:rsidP="00AE51AE">
      <w:pPr>
        <w:jc w:val="both"/>
      </w:pP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lastRenderedPageBreak/>
        <w:t>РАСХОДНАЯ ЧАСТЬ БЮДЖЕТА</w:t>
      </w:r>
    </w:p>
    <w:p w:rsidR="00AE51AE" w:rsidRPr="00AE51AE" w:rsidRDefault="00AE51AE" w:rsidP="00AE51AE">
      <w:pPr>
        <w:jc w:val="center"/>
        <w:rPr>
          <w:b/>
        </w:rPr>
      </w:pPr>
    </w:p>
    <w:p w:rsidR="00AE51AE" w:rsidRPr="00AE51AE" w:rsidRDefault="00AE51AE" w:rsidP="00AE51AE">
      <w:pPr>
        <w:jc w:val="both"/>
      </w:pPr>
      <w:r w:rsidRPr="00AE51AE">
        <w:tab/>
        <w:t>Расходы бюджета муниципального образования «Вертикосское сельское поселение» на 2015 год запланированы  в объеме 7517,8 тыс. рублей. В сопоставимых показателях уменьшение расходов к ожидаемому исполнению 2014 года составит  21% (-2075 тыс</w:t>
      </w:r>
      <w:proofErr w:type="gramStart"/>
      <w:r w:rsidRPr="00AE51AE">
        <w:t>.р</w:t>
      </w:r>
      <w:proofErr w:type="gramEnd"/>
      <w:r w:rsidRPr="00AE51AE">
        <w:t>уб.). Снижение общего объема расходов обусловлено уменьшением объемов дотаций.</w:t>
      </w:r>
    </w:p>
    <w:p w:rsidR="00AE51AE" w:rsidRPr="00AE51AE" w:rsidRDefault="00AE51AE" w:rsidP="00AE51AE">
      <w:pPr>
        <w:jc w:val="both"/>
      </w:pPr>
      <w:r w:rsidRPr="00AE51AE">
        <w:tab/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 Томской области и нормативными правовыми актами муниципального образования «Вертикосское сельское поселение».</w:t>
      </w:r>
    </w:p>
    <w:p w:rsidR="00AE51AE" w:rsidRPr="00AE51AE" w:rsidRDefault="00AE51AE" w:rsidP="00AE51AE">
      <w:pPr>
        <w:ind w:right="142" w:firstLine="720"/>
        <w:jc w:val="both"/>
      </w:pPr>
      <w:r w:rsidRPr="00AE51AE">
        <w:t>Средства бюджета муниципального образования «Вертикосское сельское поселение» направлены на исполнение действующих и вновь принимаемых расходных обязательств, запланированных на первоочередные расходы необходимые для содержания учреждений.</w:t>
      </w:r>
    </w:p>
    <w:p w:rsidR="00FE206E" w:rsidRPr="00FE206E" w:rsidRDefault="00AE51AE" w:rsidP="00AE51AE">
      <w:pPr>
        <w:jc w:val="both"/>
        <w:rPr>
          <w:b/>
        </w:rPr>
      </w:pPr>
      <w:r w:rsidRPr="00AE51AE">
        <w:tab/>
      </w:r>
      <w:r w:rsidRPr="00FE206E">
        <w:rPr>
          <w:b/>
        </w:rPr>
        <w:t xml:space="preserve">По разделу 01 «Общегосударственные вопросы» </w:t>
      </w:r>
    </w:p>
    <w:p w:rsidR="00AE51AE" w:rsidRPr="00AE51AE" w:rsidRDefault="00AE51AE" w:rsidP="00AE51AE">
      <w:pPr>
        <w:jc w:val="both"/>
      </w:pPr>
      <w:r w:rsidRPr="00AE51AE">
        <w:t>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по указанному разделу составляет 4303,9 тыс. рублей – уменьшение расходов на 5% в связи с отсутствием ассигнований в 2015 году по подразделу 0107 «Обеспечение проведения выборов и референдумов», 0113 «Другие общегосударственные вопросы».</w:t>
      </w:r>
    </w:p>
    <w:p w:rsidR="00AE51AE" w:rsidRPr="00AE51AE" w:rsidRDefault="00AE51AE" w:rsidP="00AE51AE">
      <w:pPr>
        <w:jc w:val="both"/>
      </w:pPr>
      <w:r w:rsidRPr="00AE51AE">
        <w:tab/>
        <w:t xml:space="preserve">По </w:t>
      </w:r>
      <w:r w:rsidRPr="00AE51AE">
        <w:rPr>
          <w:b/>
          <w:i/>
        </w:rPr>
        <w:t>подразделу 0102</w:t>
      </w:r>
      <w:r w:rsidRPr="00AE51AE"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содержание Главы поселения в объеме 812,5  тыс. рубле</w:t>
      </w:r>
      <w:proofErr w:type="gramStart"/>
      <w:r w:rsidRPr="00AE51AE">
        <w:t>й-</w:t>
      </w:r>
      <w:proofErr w:type="gramEnd"/>
      <w:r w:rsidRPr="00AE51AE">
        <w:t xml:space="preserve"> увеличение показателя к ожидаемому исполнению 2014 года на 4,5 % в связи с предстоящим начислением работнику  надбавок как «ежемесячная процентная надбавка к должностному окладу за работу со сведениями, составляющими государственную тайну» в размере 15%; «ежемесячная надбавка к должностному окладу за выслугу лет» -10% .</w:t>
      </w:r>
    </w:p>
    <w:p w:rsidR="00AE51AE" w:rsidRPr="00AE51AE" w:rsidRDefault="00AE51AE" w:rsidP="00AE51AE">
      <w:pPr>
        <w:pStyle w:val="3"/>
        <w:spacing w:after="0"/>
        <w:jc w:val="both"/>
        <w:rPr>
          <w:sz w:val="24"/>
          <w:szCs w:val="24"/>
        </w:rPr>
      </w:pPr>
      <w:r w:rsidRPr="00AE51AE">
        <w:rPr>
          <w:sz w:val="24"/>
          <w:szCs w:val="24"/>
        </w:rPr>
        <w:tab/>
        <w:t xml:space="preserve">По </w:t>
      </w:r>
      <w:r w:rsidRPr="00AE51AE">
        <w:rPr>
          <w:b/>
          <w:i/>
          <w:sz w:val="24"/>
          <w:szCs w:val="24"/>
        </w:rPr>
        <w:t>подразделу 0103</w:t>
      </w:r>
      <w:r w:rsidRPr="00AE51AE">
        <w:rPr>
          <w:sz w:val="24"/>
          <w:szCs w:val="24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запланированы ассигнования в размере 13,05 тыс</w:t>
      </w:r>
      <w:proofErr w:type="gramStart"/>
      <w:r w:rsidRPr="00AE51AE">
        <w:rPr>
          <w:sz w:val="24"/>
          <w:szCs w:val="24"/>
        </w:rPr>
        <w:t>.р</w:t>
      </w:r>
      <w:proofErr w:type="gramEnd"/>
      <w:r w:rsidRPr="00AE51AE">
        <w:rPr>
          <w:sz w:val="24"/>
          <w:szCs w:val="24"/>
        </w:rPr>
        <w:t xml:space="preserve">уб. на уровне 2014 года. Учтены межбюджетные трансферты, передаваемые бюджету Каргасокского района в соответствии с заключенным соглашением о передаче Органу муниципального финансового контроля Каргасокского района  </w:t>
      </w:r>
      <w:r w:rsidRPr="00AE51AE">
        <w:rPr>
          <w:b/>
          <w:bCs/>
          <w:color w:val="333333"/>
          <w:sz w:val="24"/>
          <w:szCs w:val="24"/>
          <w:vertAlign w:val="superscript"/>
        </w:rPr>
        <w:t xml:space="preserve"> </w:t>
      </w:r>
      <w:r w:rsidRPr="00AE51AE">
        <w:rPr>
          <w:sz w:val="24"/>
          <w:szCs w:val="24"/>
        </w:rPr>
        <w:t>полномочий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AE51AE" w:rsidRPr="00AE51AE" w:rsidRDefault="00AE51AE" w:rsidP="00AE51AE">
      <w:pPr>
        <w:pStyle w:val="3"/>
        <w:spacing w:after="0"/>
        <w:jc w:val="both"/>
        <w:rPr>
          <w:sz w:val="24"/>
          <w:szCs w:val="24"/>
        </w:rPr>
      </w:pPr>
      <w:r w:rsidRPr="00AE51AE">
        <w:rPr>
          <w:sz w:val="24"/>
          <w:szCs w:val="24"/>
        </w:rPr>
        <w:tab/>
        <w:t xml:space="preserve">По </w:t>
      </w:r>
      <w:r w:rsidRPr="00AE51AE">
        <w:rPr>
          <w:b/>
          <w:i/>
          <w:sz w:val="24"/>
          <w:szCs w:val="24"/>
        </w:rPr>
        <w:t>подразделу 0104</w:t>
      </w:r>
      <w:r w:rsidRPr="00AE51AE">
        <w:rPr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Вертикосского сельского поселения, в общем объеме 3425 тыс. рублей, в том числе:</w:t>
      </w:r>
    </w:p>
    <w:p w:rsidR="00AE51AE" w:rsidRPr="00AE51AE" w:rsidRDefault="00AE51AE" w:rsidP="00AE51AE">
      <w:pPr>
        <w:jc w:val="both"/>
      </w:pPr>
      <w:r w:rsidRPr="00AE51AE">
        <w:t xml:space="preserve"> - на оплату труда муниципальных и немуниципальных служащих;</w:t>
      </w:r>
    </w:p>
    <w:p w:rsidR="00AE51AE" w:rsidRPr="00AE51AE" w:rsidRDefault="00AE51AE" w:rsidP="00AE51AE">
      <w:pPr>
        <w:pStyle w:val="21"/>
        <w:spacing w:after="0" w:line="240" w:lineRule="auto"/>
        <w:jc w:val="both"/>
      </w:pPr>
      <w:r w:rsidRPr="00AE51AE"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AE51AE" w:rsidRPr="00AE51AE" w:rsidRDefault="00AE51AE" w:rsidP="00AE51AE">
      <w:pPr>
        <w:jc w:val="both"/>
      </w:pPr>
      <w:r w:rsidRPr="00AE51AE">
        <w:t>-  в расходах предусмотрены отчисления в государственные внебюджетные фонды в размере 30,2%.</w:t>
      </w:r>
    </w:p>
    <w:p w:rsidR="00AE51AE" w:rsidRDefault="00AE51AE" w:rsidP="00AE51AE">
      <w:pPr>
        <w:jc w:val="both"/>
      </w:pPr>
      <w:r w:rsidRPr="00AE51AE">
        <w:tab/>
        <w:t xml:space="preserve">По </w:t>
      </w:r>
      <w:r w:rsidRPr="00AE51AE">
        <w:rPr>
          <w:b/>
          <w:i/>
        </w:rPr>
        <w:t>подразделу 0111</w:t>
      </w:r>
      <w:r w:rsidRPr="00AE51AE">
        <w:t xml:space="preserve"> «Резервный фонд» на непредвиденные расходы и ликвидацию последствий ЧС</w:t>
      </w:r>
      <w:r w:rsidRPr="00AE51AE">
        <w:rPr>
          <w:bCs/>
        </w:rPr>
        <w:t xml:space="preserve"> предусмотрены бюджетные ассигнования из резервного фонда Администрации МО «Вертикосское сельское поселение» и </w:t>
      </w:r>
      <w:r w:rsidRPr="00AE51AE">
        <w:t xml:space="preserve"> составят 52,9 тыс. рублей.</w:t>
      </w:r>
    </w:p>
    <w:p w:rsidR="00FE206E" w:rsidRPr="00FE206E" w:rsidRDefault="00FE206E" w:rsidP="00AE51AE">
      <w:pPr>
        <w:jc w:val="both"/>
        <w:rPr>
          <w:b/>
        </w:rPr>
      </w:pPr>
      <w:r>
        <w:rPr>
          <w:b/>
        </w:rPr>
        <w:tab/>
      </w:r>
      <w:r w:rsidRPr="00FE206E">
        <w:rPr>
          <w:b/>
        </w:rPr>
        <w:t>По разделу 02</w:t>
      </w:r>
      <w:r>
        <w:rPr>
          <w:b/>
        </w:rPr>
        <w:t xml:space="preserve"> </w:t>
      </w:r>
      <w:r w:rsidRPr="00FE206E">
        <w:rPr>
          <w:b/>
        </w:rPr>
        <w:t>«Мобилизационная и вневойсковая подготовка»</w:t>
      </w:r>
    </w:p>
    <w:p w:rsidR="00AE51AE" w:rsidRPr="00AE51AE" w:rsidRDefault="00AE51AE" w:rsidP="00AE51AE">
      <w:pPr>
        <w:jc w:val="both"/>
      </w:pPr>
      <w:r w:rsidRPr="00AE51AE">
        <w:tab/>
      </w:r>
      <w:r w:rsidRPr="00AE51AE">
        <w:rPr>
          <w:b/>
          <w:i/>
        </w:rPr>
        <w:t>По подразделу 0203</w:t>
      </w:r>
      <w:r w:rsidRPr="00AE51AE">
        <w:rPr>
          <w:b/>
        </w:rPr>
        <w:t xml:space="preserve"> «</w:t>
      </w:r>
      <w:r w:rsidRPr="00AE51AE">
        <w:t>Мобилизационная и вневойсковая подготовка» расходы предусмотрены - на оплату труда инспектору военно-учетного стола с начислениями, на материально- техническое обеспечение размер ассигнований будет уточнен ко второму чтению бюджета.</w:t>
      </w:r>
    </w:p>
    <w:p w:rsidR="00AE51AE" w:rsidRDefault="00AE51AE" w:rsidP="00FE206E">
      <w:pPr>
        <w:jc w:val="both"/>
      </w:pPr>
      <w:r w:rsidRPr="00AE51AE">
        <w:rPr>
          <w:b/>
          <w:i/>
        </w:rPr>
        <w:lastRenderedPageBreak/>
        <w:tab/>
        <w:t>По подразделу 0204</w:t>
      </w:r>
      <w:r w:rsidRPr="00AE51AE">
        <w:t xml:space="preserve"> «Мобилизационная подготовка экономики» предусмотрены ассигнования в сумме 6,8 тыс</w:t>
      </w:r>
      <w:proofErr w:type="gramStart"/>
      <w:r w:rsidRPr="00AE51AE">
        <w:t>.р</w:t>
      </w:r>
      <w:proofErr w:type="gramEnd"/>
      <w:r w:rsidRPr="00AE51AE">
        <w:t>ублей - запланированы расходы на мероприятия по обеспечению пожарной безопасности.</w:t>
      </w:r>
    </w:p>
    <w:p w:rsidR="00FE206E" w:rsidRPr="00FE206E" w:rsidRDefault="00FE206E" w:rsidP="00FE206E">
      <w:pPr>
        <w:jc w:val="both"/>
      </w:pPr>
      <w:r>
        <w:tab/>
      </w:r>
      <w:r w:rsidRPr="00AE51AE">
        <w:t xml:space="preserve">По </w:t>
      </w:r>
      <w:r w:rsidRPr="00AE51AE">
        <w:rPr>
          <w:b/>
          <w:i/>
        </w:rPr>
        <w:t>разделу 04 «Дорожное хозяйство</w:t>
      </w:r>
    </w:p>
    <w:p w:rsidR="00AE51AE" w:rsidRDefault="00AE51AE" w:rsidP="00AE51AE">
      <w:pPr>
        <w:jc w:val="both"/>
      </w:pPr>
      <w:r w:rsidRPr="00AE51AE">
        <w:tab/>
        <w:t xml:space="preserve">По </w:t>
      </w:r>
      <w:r w:rsidRPr="00AE51AE">
        <w:rPr>
          <w:b/>
          <w:i/>
        </w:rPr>
        <w:t>подразделу 0409 «Дорожное хозяйство»</w:t>
      </w:r>
      <w:r w:rsidRPr="00AE51AE"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 расходы составят 553,3 тыс. руб</w:t>
      </w:r>
      <w:proofErr w:type="gramStart"/>
      <w:r w:rsidRPr="00AE51AE">
        <w:t>.у</w:t>
      </w:r>
      <w:proofErr w:type="gramEnd"/>
      <w:r w:rsidRPr="00AE51AE">
        <w:t>величение объема ассигнований на 3,8 % в связи с увеличением суммы межбюджетных трансфертов за счет районного бюджета-122,1 тыс.руб. и уменьшением поступления доходов от уплаты акцизов на нефтепродукты  на 100,8 тыс. руб. в сопоставимых показателях 2014 года.</w:t>
      </w:r>
    </w:p>
    <w:p w:rsidR="00DC65AD" w:rsidRPr="00DC65AD" w:rsidRDefault="00DC65AD" w:rsidP="00AE51A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DC65AD">
        <w:rPr>
          <w:b/>
        </w:rPr>
        <w:t>Раздел 05 «</w:t>
      </w:r>
      <w:proofErr w:type="spellStart"/>
      <w:proofErr w:type="gramStart"/>
      <w:r w:rsidRPr="00DC65AD">
        <w:rPr>
          <w:b/>
        </w:rPr>
        <w:t>Жилищно</w:t>
      </w:r>
      <w:proofErr w:type="spellEnd"/>
      <w:r w:rsidRPr="00DC65AD">
        <w:rPr>
          <w:b/>
        </w:rPr>
        <w:t>- коммунальное</w:t>
      </w:r>
      <w:proofErr w:type="gramEnd"/>
      <w:r w:rsidRPr="00DC65AD">
        <w:rPr>
          <w:b/>
        </w:rPr>
        <w:t xml:space="preserve"> хозяйство»</w:t>
      </w:r>
    </w:p>
    <w:p w:rsidR="00AE51AE" w:rsidRPr="00AE51AE" w:rsidRDefault="00AE51AE" w:rsidP="00AE51AE">
      <w:pPr>
        <w:jc w:val="both"/>
      </w:pPr>
      <w:r w:rsidRPr="00AE51AE">
        <w:rPr>
          <w:b/>
          <w:i/>
        </w:rPr>
        <w:tab/>
        <w:t>По подразделу 0501</w:t>
      </w:r>
      <w:r w:rsidRPr="00AE51AE">
        <w:t xml:space="preserve"> «Жилищное хозяйство» предусмотрены расходы в общем объеме 352,4 тыс. рубле</w:t>
      </w:r>
      <w:proofErr w:type="gramStart"/>
      <w:r w:rsidRPr="00AE51AE">
        <w:t>й-</w:t>
      </w:r>
      <w:proofErr w:type="gramEnd"/>
      <w:r w:rsidRPr="00AE51AE">
        <w:t xml:space="preserve"> обеспечение мероприятий по капитальному ремонту муниципального жилого фонда в сопоставимых показателях к уровню 2014 года уменьшение на 452,8 тыс.руб. (56%); </w:t>
      </w:r>
    </w:p>
    <w:p w:rsidR="00AE51AE" w:rsidRPr="00AE51AE" w:rsidRDefault="00AE51AE" w:rsidP="00AE51AE">
      <w:pPr>
        <w:jc w:val="both"/>
      </w:pPr>
      <w:r w:rsidRPr="00AE51AE">
        <w:rPr>
          <w:b/>
          <w:i/>
        </w:rPr>
        <w:tab/>
        <w:t>По подразделу 0502</w:t>
      </w:r>
      <w:r w:rsidRPr="00AE51AE">
        <w:t xml:space="preserve"> «Коммунальное хозяйство» предусмотрены расходы в сумме 16,2 тыс. руб.- уменьшение на 355% или 439 </w:t>
      </w:r>
      <w:proofErr w:type="spellStart"/>
      <w:r w:rsidRPr="00AE51AE">
        <w:t>тыс</w:t>
      </w:r>
      <w:proofErr w:type="gramStart"/>
      <w:r w:rsidRPr="00AE51AE">
        <w:t>.р</w:t>
      </w:r>
      <w:proofErr w:type="gramEnd"/>
      <w:r w:rsidRPr="00AE51AE">
        <w:t>уб</w:t>
      </w:r>
      <w:proofErr w:type="spellEnd"/>
    </w:p>
    <w:p w:rsidR="00AE51AE" w:rsidRPr="00AE51AE" w:rsidRDefault="00AE51AE" w:rsidP="00AE51AE">
      <w:pPr>
        <w:jc w:val="both"/>
      </w:pPr>
      <w:r w:rsidRPr="00AE51AE">
        <w:rPr>
          <w:b/>
          <w:i/>
        </w:rPr>
        <w:tab/>
        <w:t>По подразделу 0503</w:t>
      </w:r>
      <w:r w:rsidRPr="00AE51AE">
        <w:t xml:space="preserve"> «Благоустройство» предусмотрены расходы в общем объеме 82,3 тыс. рублей, в том числе:</w:t>
      </w:r>
    </w:p>
    <w:p w:rsidR="00AE51AE" w:rsidRPr="00AE51AE" w:rsidRDefault="00AE51AE" w:rsidP="00AE51AE">
      <w:pPr>
        <w:jc w:val="both"/>
      </w:pPr>
      <w:r w:rsidRPr="00AE51AE">
        <w:t>- на уличное освещение –50 тыс. рублей;</w:t>
      </w:r>
    </w:p>
    <w:p w:rsidR="00AE51AE" w:rsidRPr="00AE51AE" w:rsidRDefault="00AE51AE" w:rsidP="00AE51AE">
      <w:pPr>
        <w:jc w:val="both"/>
      </w:pPr>
      <w:r w:rsidRPr="00AE51AE">
        <w:t>- прочие мероприятия по благоустройству поселения  - 32,3 тыс</w:t>
      </w:r>
      <w:proofErr w:type="gramStart"/>
      <w:r w:rsidRPr="00AE51AE">
        <w:t>.р</w:t>
      </w:r>
      <w:proofErr w:type="gramEnd"/>
      <w:r w:rsidRPr="00AE51AE">
        <w:t>уб.</w:t>
      </w: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t>Раздел 07 «Образование»</w:t>
      </w:r>
    </w:p>
    <w:p w:rsidR="00AE51AE" w:rsidRPr="00AE51AE" w:rsidRDefault="00AE51AE" w:rsidP="00AE51AE">
      <w:pPr>
        <w:jc w:val="both"/>
      </w:pPr>
      <w:r w:rsidRPr="00AE51AE">
        <w:tab/>
        <w:t>Предусмотрены расходы на организационно-воспитательную работу с молодежью в размере 5,6 тыс</w:t>
      </w:r>
      <w:proofErr w:type="gramStart"/>
      <w:r w:rsidRPr="00AE51AE">
        <w:t>.р</w:t>
      </w:r>
      <w:proofErr w:type="gramEnd"/>
      <w:r w:rsidRPr="00AE51AE">
        <w:t xml:space="preserve">ублей (расходы на уровне 2014 года)- на проведение мероприятий на территории сельского поселения по работе с детьми и подростками, направленных на профилактическую работу с  наркоманией, токсикоманией,  </w:t>
      </w:r>
      <w:proofErr w:type="spellStart"/>
      <w:r w:rsidRPr="00AE51AE">
        <w:t>табакокурением</w:t>
      </w:r>
      <w:proofErr w:type="spellEnd"/>
      <w:r w:rsidRPr="00AE51AE">
        <w:t>.</w:t>
      </w: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t>Раздел 08 «Культура и кинематография»</w:t>
      </w:r>
    </w:p>
    <w:p w:rsidR="00AE51AE" w:rsidRPr="00AE51AE" w:rsidRDefault="00AE51AE" w:rsidP="00AE51AE">
      <w:pPr>
        <w:jc w:val="both"/>
      </w:pPr>
      <w:r w:rsidRPr="00AE51AE">
        <w:tab/>
        <w:t>По данному разделу предусмотрены расходы на содержание муниципальных учреждений культуры (Дома культуры и библиотеки) в сумме 2087,7 тыс. руб. увеличение расходов к уровню 2014 года на 13% ( +278,7 тыс</w:t>
      </w:r>
      <w:proofErr w:type="gramStart"/>
      <w:r w:rsidRPr="00AE51AE">
        <w:t>.р</w:t>
      </w:r>
      <w:proofErr w:type="gramEnd"/>
      <w:r w:rsidRPr="00AE51AE">
        <w:t>уб.) в связи с увеличением ИМБТ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</w: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t>Раздел 10 «</w:t>
      </w:r>
      <w:r w:rsidRPr="00AE51AE">
        <w:rPr>
          <w:b/>
          <w:bCs/>
        </w:rPr>
        <w:t>Социальная политика»</w:t>
      </w:r>
    </w:p>
    <w:p w:rsidR="00AE51AE" w:rsidRPr="00AE51AE" w:rsidRDefault="00AE51AE" w:rsidP="00AE51AE">
      <w:pPr>
        <w:jc w:val="both"/>
        <w:rPr>
          <w:b/>
        </w:rPr>
      </w:pPr>
      <w:r w:rsidRPr="00AE51AE">
        <w:rPr>
          <w:bCs/>
        </w:rPr>
        <w:tab/>
        <w:t xml:space="preserve">По подразделу 1003 «Социальное обеспечение населения», По подразделу 1003 «Охрана семьи и детства»-  ассигнования на 2015 год не предусмотрены в связи с тем, что денежные средства используются бюджетом поселения за счет ИМБТ поступающие в бюджет поселения из районного бюджета в течение очередного финансового года. </w:t>
      </w:r>
    </w:p>
    <w:p w:rsidR="00AE51AE" w:rsidRPr="00AE51AE" w:rsidRDefault="00AE51AE" w:rsidP="00AE51AE">
      <w:pPr>
        <w:jc w:val="center"/>
        <w:rPr>
          <w:b/>
        </w:rPr>
      </w:pPr>
      <w:r w:rsidRPr="00AE51AE">
        <w:rPr>
          <w:b/>
        </w:rPr>
        <w:t>Раздел 11 «Физическая культура и спорт»</w:t>
      </w:r>
    </w:p>
    <w:p w:rsidR="00AE51AE" w:rsidRPr="00AE51AE" w:rsidRDefault="00AE51AE" w:rsidP="00AE51AE">
      <w:pPr>
        <w:jc w:val="both"/>
      </w:pPr>
      <w:r w:rsidRPr="00AE51AE">
        <w:tab/>
        <w:t>По подразделу 1101 «Физическая культура» расходы предусмотрены в сумме 109,6 тыс. рублей, уменьшение ассигнований на 47 %  в связи с сокращением расходов по «ИМБТ на организацию физкультурно- оздоровительной работы с населением по месту жительства», а также  в связи с тем,  что 2014 году местному бюджету были выделены дополнительные средства Призерам  районных  спортивных игр "Сибирские узоры" в размере 50 тыс</w:t>
      </w:r>
      <w:proofErr w:type="gramStart"/>
      <w:r w:rsidRPr="00AE51AE">
        <w:t>.р</w:t>
      </w:r>
      <w:proofErr w:type="gramEnd"/>
      <w:r w:rsidRPr="00AE51AE">
        <w:t>уб..</w:t>
      </w:r>
    </w:p>
    <w:p w:rsidR="00AE51AE" w:rsidRPr="00AE51AE" w:rsidRDefault="00AE51AE" w:rsidP="00AE51AE">
      <w:pPr>
        <w:jc w:val="both"/>
      </w:pPr>
      <w:r w:rsidRPr="00AE51AE">
        <w:tab/>
        <w:t>Основными направлениями деятельности в сфере физической культуры и спорта являются: повышение качества жизни населения Вертикосского  сельского поселения, создание условий для занятий физической культурой и спортом, активного отдыха и ведения здорового образа жизни.</w:t>
      </w:r>
    </w:p>
    <w:p w:rsidR="00AE51AE" w:rsidRPr="00AE51AE" w:rsidRDefault="00AE51AE" w:rsidP="00AE51AE">
      <w:pPr>
        <w:jc w:val="both"/>
      </w:pPr>
      <w:r w:rsidRPr="00AE51AE">
        <w:t> </w:t>
      </w:r>
    </w:p>
    <w:p w:rsidR="00AE51AE" w:rsidRPr="00AE51AE" w:rsidRDefault="00AE51AE" w:rsidP="00AE51AE">
      <w:pPr>
        <w:pStyle w:val="1"/>
        <w:jc w:val="center"/>
        <w:rPr>
          <w:rFonts w:ascii="Times New Roman" w:hAnsi="Times New Roman"/>
          <w:b w:val="0"/>
          <w:kern w:val="28"/>
          <w:sz w:val="24"/>
          <w:szCs w:val="24"/>
        </w:rPr>
      </w:pPr>
      <w:r w:rsidRPr="00AE51AE">
        <w:rPr>
          <w:rFonts w:ascii="Times New Roman" w:hAnsi="Times New Roman"/>
          <w:kern w:val="28"/>
          <w:sz w:val="24"/>
          <w:szCs w:val="24"/>
        </w:rPr>
        <w:t>Источники финансирования дефицита местного бюджета</w:t>
      </w:r>
    </w:p>
    <w:p w:rsidR="00B37509" w:rsidRPr="00DC65AD" w:rsidRDefault="00AE51AE" w:rsidP="00DC65AD">
      <w:pPr>
        <w:ind w:firstLine="709"/>
        <w:jc w:val="both"/>
      </w:pPr>
      <w:r w:rsidRPr="00AE51AE">
        <w:t xml:space="preserve">Проектом решения о местном бюджете предлагается сбалансированный бюджет по доходам, расходам и источникам финансирования дефицита на 2015 год. Источниками финансирования дефицита местного бюджета является прогнозируемый остаток средств на едином счете бюджета поселения по состоянию на 01.01.2015 года. </w:t>
      </w:r>
    </w:p>
    <w:sectPr w:rsidR="00B37509" w:rsidRPr="00DC65AD" w:rsidSect="00F97837"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7509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15C3"/>
    <w:rsid w:val="00011ABC"/>
    <w:rsid w:val="00011F89"/>
    <w:rsid w:val="00012357"/>
    <w:rsid w:val="000147CA"/>
    <w:rsid w:val="00014B94"/>
    <w:rsid w:val="0001707B"/>
    <w:rsid w:val="0002009C"/>
    <w:rsid w:val="000207AC"/>
    <w:rsid w:val="00021030"/>
    <w:rsid w:val="00021939"/>
    <w:rsid w:val="000221D4"/>
    <w:rsid w:val="00023217"/>
    <w:rsid w:val="00024963"/>
    <w:rsid w:val="00024F17"/>
    <w:rsid w:val="0002541E"/>
    <w:rsid w:val="0002589B"/>
    <w:rsid w:val="00025C1C"/>
    <w:rsid w:val="0002671C"/>
    <w:rsid w:val="00027442"/>
    <w:rsid w:val="000277C2"/>
    <w:rsid w:val="00030EFD"/>
    <w:rsid w:val="00031501"/>
    <w:rsid w:val="00033FEE"/>
    <w:rsid w:val="00037B7F"/>
    <w:rsid w:val="00040009"/>
    <w:rsid w:val="000407BC"/>
    <w:rsid w:val="000417EB"/>
    <w:rsid w:val="0004359E"/>
    <w:rsid w:val="0004437F"/>
    <w:rsid w:val="00044C14"/>
    <w:rsid w:val="00045153"/>
    <w:rsid w:val="000508D5"/>
    <w:rsid w:val="00051690"/>
    <w:rsid w:val="000520CE"/>
    <w:rsid w:val="000532C7"/>
    <w:rsid w:val="00053B53"/>
    <w:rsid w:val="0005465E"/>
    <w:rsid w:val="00055ACD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08CC"/>
    <w:rsid w:val="000710C1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607E"/>
    <w:rsid w:val="000866D8"/>
    <w:rsid w:val="000867FB"/>
    <w:rsid w:val="0008730E"/>
    <w:rsid w:val="0008738B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865"/>
    <w:rsid w:val="000A4DE2"/>
    <w:rsid w:val="000A5792"/>
    <w:rsid w:val="000A5913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3387"/>
    <w:rsid w:val="000B3A45"/>
    <w:rsid w:val="000B5E43"/>
    <w:rsid w:val="000C0375"/>
    <w:rsid w:val="000C0B70"/>
    <w:rsid w:val="000C0CA9"/>
    <w:rsid w:val="000C1AE1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6E49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29D"/>
    <w:rsid w:val="001024B6"/>
    <w:rsid w:val="00103CA5"/>
    <w:rsid w:val="001058ED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580"/>
    <w:rsid w:val="0011424E"/>
    <w:rsid w:val="001156B3"/>
    <w:rsid w:val="00115933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587"/>
    <w:rsid w:val="00126052"/>
    <w:rsid w:val="001265FF"/>
    <w:rsid w:val="00127069"/>
    <w:rsid w:val="00127746"/>
    <w:rsid w:val="00127E45"/>
    <w:rsid w:val="00130983"/>
    <w:rsid w:val="00131459"/>
    <w:rsid w:val="0013236E"/>
    <w:rsid w:val="001334CC"/>
    <w:rsid w:val="001352BA"/>
    <w:rsid w:val="0013580E"/>
    <w:rsid w:val="00135A2B"/>
    <w:rsid w:val="00135E56"/>
    <w:rsid w:val="00136921"/>
    <w:rsid w:val="00140557"/>
    <w:rsid w:val="00140880"/>
    <w:rsid w:val="00140A98"/>
    <w:rsid w:val="0014134A"/>
    <w:rsid w:val="00142B0E"/>
    <w:rsid w:val="00143C05"/>
    <w:rsid w:val="00143C37"/>
    <w:rsid w:val="00143C92"/>
    <w:rsid w:val="00143CBA"/>
    <w:rsid w:val="00143F96"/>
    <w:rsid w:val="00145B03"/>
    <w:rsid w:val="00150C37"/>
    <w:rsid w:val="00150F90"/>
    <w:rsid w:val="001510BD"/>
    <w:rsid w:val="00152574"/>
    <w:rsid w:val="00152F84"/>
    <w:rsid w:val="00153F6D"/>
    <w:rsid w:val="0015435F"/>
    <w:rsid w:val="00154478"/>
    <w:rsid w:val="001558E4"/>
    <w:rsid w:val="00155BF2"/>
    <w:rsid w:val="00160D30"/>
    <w:rsid w:val="001612EE"/>
    <w:rsid w:val="001619AC"/>
    <w:rsid w:val="00161CDB"/>
    <w:rsid w:val="001627E8"/>
    <w:rsid w:val="001632BA"/>
    <w:rsid w:val="001634CD"/>
    <w:rsid w:val="00163A1A"/>
    <w:rsid w:val="00166294"/>
    <w:rsid w:val="00171277"/>
    <w:rsid w:val="001714CA"/>
    <w:rsid w:val="00171810"/>
    <w:rsid w:val="0017218D"/>
    <w:rsid w:val="001724C4"/>
    <w:rsid w:val="001735DD"/>
    <w:rsid w:val="00174494"/>
    <w:rsid w:val="00174B4A"/>
    <w:rsid w:val="00175B7B"/>
    <w:rsid w:val="0017633B"/>
    <w:rsid w:val="00176ABE"/>
    <w:rsid w:val="001811C6"/>
    <w:rsid w:val="0018138D"/>
    <w:rsid w:val="0018208C"/>
    <w:rsid w:val="00184D8D"/>
    <w:rsid w:val="00185251"/>
    <w:rsid w:val="0018564E"/>
    <w:rsid w:val="00190D4B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88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49F1"/>
    <w:rsid w:val="001B66E5"/>
    <w:rsid w:val="001B678D"/>
    <w:rsid w:val="001C025F"/>
    <w:rsid w:val="001C0E74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1CD"/>
    <w:rsid w:val="00205B6F"/>
    <w:rsid w:val="00205F08"/>
    <w:rsid w:val="002106F1"/>
    <w:rsid w:val="00210855"/>
    <w:rsid w:val="0021097E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277E"/>
    <w:rsid w:val="00223386"/>
    <w:rsid w:val="00223A8A"/>
    <w:rsid w:val="00227141"/>
    <w:rsid w:val="002302AF"/>
    <w:rsid w:val="0023038D"/>
    <w:rsid w:val="00230D7A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149F"/>
    <w:rsid w:val="00241C4E"/>
    <w:rsid w:val="002420BC"/>
    <w:rsid w:val="00242B1D"/>
    <w:rsid w:val="00243036"/>
    <w:rsid w:val="00243FF3"/>
    <w:rsid w:val="00244146"/>
    <w:rsid w:val="00245B36"/>
    <w:rsid w:val="00246574"/>
    <w:rsid w:val="00246723"/>
    <w:rsid w:val="00246E30"/>
    <w:rsid w:val="00247367"/>
    <w:rsid w:val="0024750B"/>
    <w:rsid w:val="002479F6"/>
    <w:rsid w:val="00250BB0"/>
    <w:rsid w:val="00253A4A"/>
    <w:rsid w:val="00255A2A"/>
    <w:rsid w:val="00257673"/>
    <w:rsid w:val="00257DB1"/>
    <w:rsid w:val="00263F88"/>
    <w:rsid w:val="002644C6"/>
    <w:rsid w:val="0026485E"/>
    <w:rsid w:val="00264A10"/>
    <w:rsid w:val="002650CC"/>
    <w:rsid w:val="00267EE0"/>
    <w:rsid w:val="0027260B"/>
    <w:rsid w:val="0027272A"/>
    <w:rsid w:val="00272ADB"/>
    <w:rsid w:val="00272C5A"/>
    <w:rsid w:val="00273D98"/>
    <w:rsid w:val="00275C20"/>
    <w:rsid w:val="00275D58"/>
    <w:rsid w:val="00277E22"/>
    <w:rsid w:val="00280660"/>
    <w:rsid w:val="00283E4D"/>
    <w:rsid w:val="00286B74"/>
    <w:rsid w:val="002875AA"/>
    <w:rsid w:val="002907C0"/>
    <w:rsid w:val="002908A4"/>
    <w:rsid w:val="002939FC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166"/>
    <w:rsid w:val="002A3B05"/>
    <w:rsid w:val="002A4A81"/>
    <w:rsid w:val="002A63F2"/>
    <w:rsid w:val="002A6658"/>
    <w:rsid w:val="002A7811"/>
    <w:rsid w:val="002A7C63"/>
    <w:rsid w:val="002B037A"/>
    <w:rsid w:val="002B0CBC"/>
    <w:rsid w:val="002B1BA8"/>
    <w:rsid w:val="002B379E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4125"/>
    <w:rsid w:val="002C4D6D"/>
    <w:rsid w:val="002C5D23"/>
    <w:rsid w:val="002C63EC"/>
    <w:rsid w:val="002C6700"/>
    <w:rsid w:val="002C76E1"/>
    <w:rsid w:val="002D0755"/>
    <w:rsid w:val="002D07C8"/>
    <w:rsid w:val="002D1717"/>
    <w:rsid w:val="002D2913"/>
    <w:rsid w:val="002D3596"/>
    <w:rsid w:val="002D40BF"/>
    <w:rsid w:val="002D46CC"/>
    <w:rsid w:val="002D5D7E"/>
    <w:rsid w:val="002D6137"/>
    <w:rsid w:val="002D67B0"/>
    <w:rsid w:val="002D6DB1"/>
    <w:rsid w:val="002D70C7"/>
    <w:rsid w:val="002D74F9"/>
    <w:rsid w:val="002E0679"/>
    <w:rsid w:val="002E0D16"/>
    <w:rsid w:val="002E1BE0"/>
    <w:rsid w:val="002E4F5B"/>
    <w:rsid w:val="002E63E2"/>
    <w:rsid w:val="002E69F9"/>
    <w:rsid w:val="002E6F9C"/>
    <w:rsid w:val="002E71BA"/>
    <w:rsid w:val="002E7445"/>
    <w:rsid w:val="002E7A64"/>
    <w:rsid w:val="002E7AD6"/>
    <w:rsid w:val="002F0550"/>
    <w:rsid w:val="002F0902"/>
    <w:rsid w:val="002F0C0E"/>
    <w:rsid w:val="002F17CB"/>
    <w:rsid w:val="002F34F8"/>
    <w:rsid w:val="002F3A09"/>
    <w:rsid w:val="002F3C23"/>
    <w:rsid w:val="002F3C4A"/>
    <w:rsid w:val="002F4233"/>
    <w:rsid w:val="002F4F2E"/>
    <w:rsid w:val="002F4FA3"/>
    <w:rsid w:val="002F64A3"/>
    <w:rsid w:val="00300397"/>
    <w:rsid w:val="003010A4"/>
    <w:rsid w:val="003029FD"/>
    <w:rsid w:val="00303FE0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520A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40078"/>
    <w:rsid w:val="0034035B"/>
    <w:rsid w:val="003407F5"/>
    <w:rsid w:val="00340C6B"/>
    <w:rsid w:val="00340CF1"/>
    <w:rsid w:val="003412EE"/>
    <w:rsid w:val="003414D4"/>
    <w:rsid w:val="003415E9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4ADD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4127"/>
    <w:rsid w:val="00364494"/>
    <w:rsid w:val="00365034"/>
    <w:rsid w:val="0036668E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D02"/>
    <w:rsid w:val="00380F01"/>
    <w:rsid w:val="00381374"/>
    <w:rsid w:val="0038319D"/>
    <w:rsid w:val="0038477F"/>
    <w:rsid w:val="00384C53"/>
    <w:rsid w:val="00384CEA"/>
    <w:rsid w:val="00384D30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3A45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2043"/>
    <w:rsid w:val="003B20E4"/>
    <w:rsid w:val="003B33EC"/>
    <w:rsid w:val="003B3FD5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679F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2447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4267A"/>
    <w:rsid w:val="00443642"/>
    <w:rsid w:val="0044428E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F44"/>
    <w:rsid w:val="00472284"/>
    <w:rsid w:val="00472898"/>
    <w:rsid w:val="00472C46"/>
    <w:rsid w:val="004755CF"/>
    <w:rsid w:val="00476818"/>
    <w:rsid w:val="004768F7"/>
    <w:rsid w:val="00480A8F"/>
    <w:rsid w:val="0048277E"/>
    <w:rsid w:val="00482A14"/>
    <w:rsid w:val="004833F3"/>
    <w:rsid w:val="0048382E"/>
    <w:rsid w:val="00484B96"/>
    <w:rsid w:val="00484CCC"/>
    <w:rsid w:val="004861F4"/>
    <w:rsid w:val="00486BA0"/>
    <w:rsid w:val="004878B9"/>
    <w:rsid w:val="00490D13"/>
    <w:rsid w:val="00491BFA"/>
    <w:rsid w:val="0049290F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2F05"/>
    <w:rsid w:val="004A3CE9"/>
    <w:rsid w:val="004A5531"/>
    <w:rsid w:val="004A65E5"/>
    <w:rsid w:val="004A6F3D"/>
    <w:rsid w:val="004B1109"/>
    <w:rsid w:val="004B35F6"/>
    <w:rsid w:val="004B3AB8"/>
    <w:rsid w:val="004B5943"/>
    <w:rsid w:val="004B64ED"/>
    <w:rsid w:val="004B676B"/>
    <w:rsid w:val="004B6FEE"/>
    <w:rsid w:val="004B7363"/>
    <w:rsid w:val="004C00F1"/>
    <w:rsid w:val="004C0D8E"/>
    <w:rsid w:val="004C1859"/>
    <w:rsid w:val="004C19CD"/>
    <w:rsid w:val="004C2BFC"/>
    <w:rsid w:val="004C3C75"/>
    <w:rsid w:val="004C54D8"/>
    <w:rsid w:val="004C58A8"/>
    <w:rsid w:val="004C657C"/>
    <w:rsid w:val="004C6784"/>
    <w:rsid w:val="004C7284"/>
    <w:rsid w:val="004C7CBF"/>
    <w:rsid w:val="004D16C1"/>
    <w:rsid w:val="004D1736"/>
    <w:rsid w:val="004D29AD"/>
    <w:rsid w:val="004D2E58"/>
    <w:rsid w:val="004D3EAE"/>
    <w:rsid w:val="004D4975"/>
    <w:rsid w:val="004D4E2D"/>
    <w:rsid w:val="004D5B75"/>
    <w:rsid w:val="004D6C0E"/>
    <w:rsid w:val="004D6E00"/>
    <w:rsid w:val="004D7432"/>
    <w:rsid w:val="004D7C07"/>
    <w:rsid w:val="004E135E"/>
    <w:rsid w:val="004E1566"/>
    <w:rsid w:val="004E20B5"/>
    <w:rsid w:val="004E246E"/>
    <w:rsid w:val="004E446A"/>
    <w:rsid w:val="004E481D"/>
    <w:rsid w:val="004E49A3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1EBE"/>
    <w:rsid w:val="0050222B"/>
    <w:rsid w:val="00503448"/>
    <w:rsid w:val="00503EF4"/>
    <w:rsid w:val="00503F21"/>
    <w:rsid w:val="00504755"/>
    <w:rsid w:val="00505C5A"/>
    <w:rsid w:val="00507A62"/>
    <w:rsid w:val="00507A90"/>
    <w:rsid w:val="005105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21C0"/>
    <w:rsid w:val="00542425"/>
    <w:rsid w:val="005435F9"/>
    <w:rsid w:val="00543CBD"/>
    <w:rsid w:val="00543DB4"/>
    <w:rsid w:val="00544DC7"/>
    <w:rsid w:val="00545C26"/>
    <w:rsid w:val="00547127"/>
    <w:rsid w:val="00547786"/>
    <w:rsid w:val="0055130A"/>
    <w:rsid w:val="00551CF9"/>
    <w:rsid w:val="005538B3"/>
    <w:rsid w:val="00555DAE"/>
    <w:rsid w:val="00560281"/>
    <w:rsid w:val="00560FDA"/>
    <w:rsid w:val="005619A1"/>
    <w:rsid w:val="005620DE"/>
    <w:rsid w:val="005636CF"/>
    <w:rsid w:val="00564D88"/>
    <w:rsid w:val="00564E41"/>
    <w:rsid w:val="00566087"/>
    <w:rsid w:val="00566B1C"/>
    <w:rsid w:val="005700DA"/>
    <w:rsid w:val="00571F99"/>
    <w:rsid w:val="005723FE"/>
    <w:rsid w:val="0057248E"/>
    <w:rsid w:val="005734D6"/>
    <w:rsid w:val="00573D89"/>
    <w:rsid w:val="00574907"/>
    <w:rsid w:val="00575E60"/>
    <w:rsid w:val="00576140"/>
    <w:rsid w:val="005778BB"/>
    <w:rsid w:val="00577AAC"/>
    <w:rsid w:val="00577D77"/>
    <w:rsid w:val="00581A12"/>
    <w:rsid w:val="00581E8E"/>
    <w:rsid w:val="0058266B"/>
    <w:rsid w:val="00582C1D"/>
    <w:rsid w:val="00583B74"/>
    <w:rsid w:val="005844DC"/>
    <w:rsid w:val="00584649"/>
    <w:rsid w:val="00584E21"/>
    <w:rsid w:val="00585F29"/>
    <w:rsid w:val="0059105E"/>
    <w:rsid w:val="00591317"/>
    <w:rsid w:val="005917E4"/>
    <w:rsid w:val="005919BC"/>
    <w:rsid w:val="00594C40"/>
    <w:rsid w:val="00594EA4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69EF"/>
    <w:rsid w:val="005B0F1A"/>
    <w:rsid w:val="005B1993"/>
    <w:rsid w:val="005B2326"/>
    <w:rsid w:val="005B65E0"/>
    <w:rsid w:val="005B6C95"/>
    <w:rsid w:val="005B77CF"/>
    <w:rsid w:val="005C11D3"/>
    <w:rsid w:val="005C3260"/>
    <w:rsid w:val="005C34A6"/>
    <w:rsid w:val="005C3911"/>
    <w:rsid w:val="005C4C41"/>
    <w:rsid w:val="005C5C20"/>
    <w:rsid w:val="005C6B03"/>
    <w:rsid w:val="005C71C5"/>
    <w:rsid w:val="005C7E2E"/>
    <w:rsid w:val="005D0CA5"/>
    <w:rsid w:val="005D0E4D"/>
    <w:rsid w:val="005D1A9A"/>
    <w:rsid w:val="005D36C5"/>
    <w:rsid w:val="005D56FD"/>
    <w:rsid w:val="005D61E3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33B"/>
    <w:rsid w:val="005F08E2"/>
    <w:rsid w:val="005F12FC"/>
    <w:rsid w:val="005F228A"/>
    <w:rsid w:val="005F2D30"/>
    <w:rsid w:val="005F2D3F"/>
    <w:rsid w:val="005F4844"/>
    <w:rsid w:val="005F50B5"/>
    <w:rsid w:val="005F5F1C"/>
    <w:rsid w:val="005F6BB2"/>
    <w:rsid w:val="005F6E70"/>
    <w:rsid w:val="005F7047"/>
    <w:rsid w:val="005F7101"/>
    <w:rsid w:val="005F736D"/>
    <w:rsid w:val="005F774F"/>
    <w:rsid w:val="006005D0"/>
    <w:rsid w:val="00600EE5"/>
    <w:rsid w:val="00603616"/>
    <w:rsid w:val="006036E2"/>
    <w:rsid w:val="006037F1"/>
    <w:rsid w:val="0060429D"/>
    <w:rsid w:val="006044EE"/>
    <w:rsid w:val="006050AF"/>
    <w:rsid w:val="00610062"/>
    <w:rsid w:val="00610859"/>
    <w:rsid w:val="0061257A"/>
    <w:rsid w:val="0061270F"/>
    <w:rsid w:val="006162EA"/>
    <w:rsid w:val="00616AFF"/>
    <w:rsid w:val="00616CD0"/>
    <w:rsid w:val="00616D13"/>
    <w:rsid w:val="00620330"/>
    <w:rsid w:val="0062277F"/>
    <w:rsid w:val="006228F6"/>
    <w:rsid w:val="006241FE"/>
    <w:rsid w:val="006248C4"/>
    <w:rsid w:val="006264B6"/>
    <w:rsid w:val="006266E2"/>
    <w:rsid w:val="00626940"/>
    <w:rsid w:val="00626D86"/>
    <w:rsid w:val="00626E62"/>
    <w:rsid w:val="00630C32"/>
    <w:rsid w:val="0063268A"/>
    <w:rsid w:val="00632B7E"/>
    <w:rsid w:val="00636815"/>
    <w:rsid w:val="006411A5"/>
    <w:rsid w:val="00641711"/>
    <w:rsid w:val="00646064"/>
    <w:rsid w:val="00647929"/>
    <w:rsid w:val="00647B74"/>
    <w:rsid w:val="00651185"/>
    <w:rsid w:val="006515C5"/>
    <w:rsid w:val="00651B80"/>
    <w:rsid w:val="00651C96"/>
    <w:rsid w:val="00652515"/>
    <w:rsid w:val="00656BC5"/>
    <w:rsid w:val="006571A5"/>
    <w:rsid w:val="00657279"/>
    <w:rsid w:val="006602F2"/>
    <w:rsid w:val="006604B5"/>
    <w:rsid w:val="006608FA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3406"/>
    <w:rsid w:val="0067379F"/>
    <w:rsid w:val="00675020"/>
    <w:rsid w:val="006753C4"/>
    <w:rsid w:val="00675C6D"/>
    <w:rsid w:val="00676A51"/>
    <w:rsid w:val="00680428"/>
    <w:rsid w:val="00680955"/>
    <w:rsid w:val="006823E5"/>
    <w:rsid w:val="00683255"/>
    <w:rsid w:val="00684DF7"/>
    <w:rsid w:val="006858F2"/>
    <w:rsid w:val="0068652F"/>
    <w:rsid w:val="00686869"/>
    <w:rsid w:val="0068738C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A6504"/>
    <w:rsid w:val="006B04E1"/>
    <w:rsid w:val="006B0FE3"/>
    <w:rsid w:val="006B27E0"/>
    <w:rsid w:val="006B34FE"/>
    <w:rsid w:val="006B3F7F"/>
    <w:rsid w:val="006B50F8"/>
    <w:rsid w:val="006B5165"/>
    <w:rsid w:val="006B59B5"/>
    <w:rsid w:val="006B630A"/>
    <w:rsid w:val="006B65BE"/>
    <w:rsid w:val="006B6D36"/>
    <w:rsid w:val="006B7181"/>
    <w:rsid w:val="006B7B40"/>
    <w:rsid w:val="006C0E33"/>
    <w:rsid w:val="006C10DA"/>
    <w:rsid w:val="006C1CAD"/>
    <w:rsid w:val="006C210A"/>
    <w:rsid w:val="006C32A0"/>
    <w:rsid w:val="006C3425"/>
    <w:rsid w:val="006C36DF"/>
    <w:rsid w:val="006C4058"/>
    <w:rsid w:val="006C4063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2B98"/>
    <w:rsid w:val="006F31F6"/>
    <w:rsid w:val="006F391D"/>
    <w:rsid w:val="006F3A37"/>
    <w:rsid w:val="006F4A98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041D"/>
    <w:rsid w:val="00723ADA"/>
    <w:rsid w:val="007241C9"/>
    <w:rsid w:val="0072433E"/>
    <w:rsid w:val="0072437E"/>
    <w:rsid w:val="00725AB2"/>
    <w:rsid w:val="007263B2"/>
    <w:rsid w:val="007265CA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408CE"/>
    <w:rsid w:val="00740EF3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2BE"/>
    <w:rsid w:val="007545D6"/>
    <w:rsid w:val="007553C5"/>
    <w:rsid w:val="0075585F"/>
    <w:rsid w:val="00760929"/>
    <w:rsid w:val="007609AA"/>
    <w:rsid w:val="00762938"/>
    <w:rsid w:val="00763237"/>
    <w:rsid w:val="007636C1"/>
    <w:rsid w:val="007637D5"/>
    <w:rsid w:val="00763DD6"/>
    <w:rsid w:val="00765146"/>
    <w:rsid w:val="00765924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4C3C"/>
    <w:rsid w:val="00776737"/>
    <w:rsid w:val="0077680A"/>
    <w:rsid w:val="00777528"/>
    <w:rsid w:val="00777CF6"/>
    <w:rsid w:val="00782337"/>
    <w:rsid w:val="00782613"/>
    <w:rsid w:val="007831C7"/>
    <w:rsid w:val="00783616"/>
    <w:rsid w:val="00783A7E"/>
    <w:rsid w:val="00783E8A"/>
    <w:rsid w:val="0078429A"/>
    <w:rsid w:val="00784D9D"/>
    <w:rsid w:val="007861F7"/>
    <w:rsid w:val="007868F9"/>
    <w:rsid w:val="00786A73"/>
    <w:rsid w:val="00786AA8"/>
    <w:rsid w:val="00790211"/>
    <w:rsid w:val="007904F6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539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581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566C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52E3"/>
    <w:rsid w:val="007C6CCA"/>
    <w:rsid w:val="007C7078"/>
    <w:rsid w:val="007C74DB"/>
    <w:rsid w:val="007C7805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30338"/>
    <w:rsid w:val="00831763"/>
    <w:rsid w:val="0083237C"/>
    <w:rsid w:val="00832C09"/>
    <w:rsid w:val="008331D6"/>
    <w:rsid w:val="00834CE8"/>
    <w:rsid w:val="00835D60"/>
    <w:rsid w:val="00836E58"/>
    <w:rsid w:val="008375C1"/>
    <w:rsid w:val="00841162"/>
    <w:rsid w:val="00842322"/>
    <w:rsid w:val="008423E5"/>
    <w:rsid w:val="0084251F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57CC"/>
    <w:rsid w:val="00876027"/>
    <w:rsid w:val="00876BED"/>
    <w:rsid w:val="00877616"/>
    <w:rsid w:val="00881857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765F"/>
    <w:rsid w:val="00890C3A"/>
    <w:rsid w:val="00891655"/>
    <w:rsid w:val="00891AA3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C36"/>
    <w:rsid w:val="008A2D26"/>
    <w:rsid w:val="008A2F5C"/>
    <w:rsid w:val="008A4530"/>
    <w:rsid w:val="008A7D0F"/>
    <w:rsid w:val="008A7F1E"/>
    <w:rsid w:val="008B085D"/>
    <w:rsid w:val="008B088F"/>
    <w:rsid w:val="008B12BD"/>
    <w:rsid w:val="008B1637"/>
    <w:rsid w:val="008B35C9"/>
    <w:rsid w:val="008B3BB3"/>
    <w:rsid w:val="008B50F7"/>
    <w:rsid w:val="008B6DB1"/>
    <w:rsid w:val="008B7410"/>
    <w:rsid w:val="008B7683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22A2"/>
    <w:rsid w:val="008E2C1A"/>
    <w:rsid w:val="008E3B4E"/>
    <w:rsid w:val="008E3BB3"/>
    <w:rsid w:val="008F003E"/>
    <w:rsid w:val="008F04FE"/>
    <w:rsid w:val="008F07AE"/>
    <w:rsid w:val="008F0E42"/>
    <w:rsid w:val="008F1BAD"/>
    <w:rsid w:val="008F1D5E"/>
    <w:rsid w:val="008F3FA8"/>
    <w:rsid w:val="008F4527"/>
    <w:rsid w:val="008F54C3"/>
    <w:rsid w:val="008F5774"/>
    <w:rsid w:val="008F7B5D"/>
    <w:rsid w:val="00901099"/>
    <w:rsid w:val="00901DC9"/>
    <w:rsid w:val="00904D2E"/>
    <w:rsid w:val="0090525D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636D"/>
    <w:rsid w:val="009173D0"/>
    <w:rsid w:val="00920A7C"/>
    <w:rsid w:val="00920B39"/>
    <w:rsid w:val="00920C2E"/>
    <w:rsid w:val="009248E3"/>
    <w:rsid w:val="00924C62"/>
    <w:rsid w:val="00924E97"/>
    <w:rsid w:val="00924EE8"/>
    <w:rsid w:val="009250BF"/>
    <w:rsid w:val="00925CD4"/>
    <w:rsid w:val="0092649F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67FA4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5937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97575"/>
    <w:rsid w:val="009A05CE"/>
    <w:rsid w:val="009A0C84"/>
    <w:rsid w:val="009A24B5"/>
    <w:rsid w:val="009A2643"/>
    <w:rsid w:val="009A28CA"/>
    <w:rsid w:val="009A2CCB"/>
    <w:rsid w:val="009A3224"/>
    <w:rsid w:val="009A3DB6"/>
    <w:rsid w:val="009A3EDF"/>
    <w:rsid w:val="009A47C4"/>
    <w:rsid w:val="009A502D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415D"/>
    <w:rsid w:val="009B5D26"/>
    <w:rsid w:val="009B79BA"/>
    <w:rsid w:val="009C120C"/>
    <w:rsid w:val="009C1593"/>
    <w:rsid w:val="009C19F3"/>
    <w:rsid w:val="009C2092"/>
    <w:rsid w:val="009C3695"/>
    <w:rsid w:val="009C3ADB"/>
    <w:rsid w:val="009C45D1"/>
    <w:rsid w:val="009C4A83"/>
    <w:rsid w:val="009C51C9"/>
    <w:rsid w:val="009C6492"/>
    <w:rsid w:val="009C65AE"/>
    <w:rsid w:val="009C7936"/>
    <w:rsid w:val="009C7DC4"/>
    <w:rsid w:val="009D0481"/>
    <w:rsid w:val="009D0DCF"/>
    <w:rsid w:val="009D1461"/>
    <w:rsid w:val="009D23E2"/>
    <w:rsid w:val="009D2CA3"/>
    <w:rsid w:val="009D43AB"/>
    <w:rsid w:val="009D4420"/>
    <w:rsid w:val="009D67F4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47C2"/>
    <w:rsid w:val="009F49B6"/>
    <w:rsid w:val="009F4ADD"/>
    <w:rsid w:val="009F7CA8"/>
    <w:rsid w:val="00A0258C"/>
    <w:rsid w:val="00A02FAF"/>
    <w:rsid w:val="00A0521F"/>
    <w:rsid w:val="00A06BDD"/>
    <w:rsid w:val="00A1098D"/>
    <w:rsid w:val="00A109D5"/>
    <w:rsid w:val="00A10FED"/>
    <w:rsid w:val="00A110BF"/>
    <w:rsid w:val="00A11AD0"/>
    <w:rsid w:val="00A1286F"/>
    <w:rsid w:val="00A16C1C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712D"/>
    <w:rsid w:val="00A27AC2"/>
    <w:rsid w:val="00A311B4"/>
    <w:rsid w:val="00A32758"/>
    <w:rsid w:val="00A334CE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C4"/>
    <w:rsid w:val="00A543BE"/>
    <w:rsid w:val="00A54B97"/>
    <w:rsid w:val="00A54CE3"/>
    <w:rsid w:val="00A550A7"/>
    <w:rsid w:val="00A556E2"/>
    <w:rsid w:val="00A56A9C"/>
    <w:rsid w:val="00A56E08"/>
    <w:rsid w:val="00A57510"/>
    <w:rsid w:val="00A57776"/>
    <w:rsid w:val="00A60067"/>
    <w:rsid w:val="00A60415"/>
    <w:rsid w:val="00A60515"/>
    <w:rsid w:val="00A60E9F"/>
    <w:rsid w:val="00A61BA8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7820"/>
    <w:rsid w:val="00AA199C"/>
    <w:rsid w:val="00AA1DBE"/>
    <w:rsid w:val="00AA2E2E"/>
    <w:rsid w:val="00AA3F16"/>
    <w:rsid w:val="00AA4D8D"/>
    <w:rsid w:val="00AA53B8"/>
    <w:rsid w:val="00AA6E76"/>
    <w:rsid w:val="00AB022D"/>
    <w:rsid w:val="00AB0C80"/>
    <w:rsid w:val="00AB120A"/>
    <w:rsid w:val="00AB1229"/>
    <w:rsid w:val="00AB16AC"/>
    <w:rsid w:val="00AB183D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AAC"/>
    <w:rsid w:val="00AC4B93"/>
    <w:rsid w:val="00AC5787"/>
    <w:rsid w:val="00AC64CD"/>
    <w:rsid w:val="00AC7DF2"/>
    <w:rsid w:val="00AD123D"/>
    <w:rsid w:val="00AD208F"/>
    <w:rsid w:val="00AD2955"/>
    <w:rsid w:val="00AD533D"/>
    <w:rsid w:val="00AD5A21"/>
    <w:rsid w:val="00AD5E3F"/>
    <w:rsid w:val="00AD60F4"/>
    <w:rsid w:val="00AD651C"/>
    <w:rsid w:val="00AE097B"/>
    <w:rsid w:val="00AE0EBD"/>
    <w:rsid w:val="00AE1347"/>
    <w:rsid w:val="00AE1348"/>
    <w:rsid w:val="00AE162F"/>
    <w:rsid w:val="00AE37F8"/>
    <w:rsid w:val="00AE43F8"/>
    <w:rsid w:val="00AE4BFA"/>
    <w:rsid w:val="00AE51AE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61E3"/>
    <w:rsid w:val="00AF663A"/>
    <w:rsid w:val="00AF75A8"/>
    <w:rsid w:val="00B006C6"/>
    <w:rsid w:val="00B00A03"/>
    <w:rsid w:val="00B021BA"/>
    <w:rsid w:val="00B02542"/>
    <w:rsid w:val="00B052B4"/>
    <w:rsid w:val="00B05634"/>
    <w:rsid w:val="00B06272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40C"/>
    <w:rsid w:val="00B15327"/>
    <w:rsid w:val="00B15798"/>
    <w:rsid w:val="00B178AB"/>
    <w:rsid w:val="00B178CF"/>
    <w:rsid w:val="00B220C7"/>
    <w:rsid w:val="00B225A8"/>
    <w:rsid w:val="00B225BC"/>
    <w:rsid w:val="00B22DCD"/>
    <w:rsid w:val="00B23FFB"/>
    <w:rsid w:val="00B246B1"/>
    <w:rsid w:val="00B24BF9"/>
    <w:rsid w:val="00B26D9D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37509"/>
    <w:rsid w:val="00B4011F"/>
    <w:rsid w:val="00B401F2"/>
    <w:rsid w:val="00B403AE"/>
    <w:rsid w:val="00B403D6"/>
    <w:rsid w:val="00B40A78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924"/>
    <w:rsid w:val="00BA3447"/>
    <w:rsid w:val="00BA4E26"/>
    <w:rsid w:val="00BA5031"/>
    <w:rsid w:val="00BA6558"/>
    <w:rsid w:val="00BA70A1"/>
    <w:rsid w:val="00BA7AD2"/>
    <w:rsid w:val="00BB09A2"/>
    <w:rsid w:val="00BB2CA9"/>
    <w:rsid w:val="00BB337F"/>
    <w:rsid w:val="00BB4866"/>
    <w:rsid w:val="00BB7569"/>
    <w:rsid w:val="00BB792B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4B24"/>
    <w:rsid w:val="00BE52CD"/>
    <w:rsid w:val="00BE64B7"/>
    <w:rsid w:val="00BE6963"/>
    <w:rsid w:val="00BE7654"/>
    <w:rsid w:val="00BE7886"/>
    <w:rsid w:val="00BF11CF"/>
    <w:rsid w:val="00BF1906"/>
    <w:rsid w:val="00BF2590"/>
    <w:rsid w:val="00BF2C48"/>
    <w:rsid w:val="00BF2CBE"/>
    <w:rsid w:val="00BF3027"/>
    <w:rsid w:val="00BF52FE"/>
    <w:rsid w:val="00BF5A35"/>
    <w:rsid w:val="00BF757A"/>
    <w:rsid w:val="00BF7E2A"/>
    <w:rsid w:val="00C0142A"/>
    <w:rsid w:val="00C01464"/>
    <w:rsid w:val="00C01A12"/>
    <w:rsid w:val="00C03800"/>
    <w:rsid w:val="00C03B66"/>
    <w:rsid w:val="00C03E4E"/>
    <w:rsid w:val="00C04838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4F1"/>
    <w:rsid w:val="00C16B3A"/>
    <w:rsid w:val="00C1702F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2B3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71B"/>
    <w:rsid w:val="00C659ED"/>
    <w:rsid w:val="00C6653B"/>
    <w:rsid w:val="00C67605"/>
    <w:rsid w:val="00C67DCB"/>
    <w:rsid w:val="00C70020"/>
    <w:rsid w:val="00C71A58"/>
    <w:rsid w:val="00C71F9D"/>
    <w:rsid w:val="00C7274B"/>
    <w:rsid w:val="00C74745"/>
    <w:rsid w:val="00C755A7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B9D"/>
    <w:rsid w:val="00C85CE9"/>
    <w:rsid w:val="00C8724D"/>
    <w:rsid w:val="00C908EF"/>
    <w:rsid w:val="00C9139C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4A0E"/>
    <w:rsid w:val="00CC636D"/>
    <w:rsid w:val="00CC6AAB"/>
    <w:rsid w:val="00CD05B3"/>
    <w:rsid w:val="00CD2267"/>
    <w:rsid w:val="00CD3AF0"/>
    <w:rsid w:val="00CD4FDF"/>
    <w:rsid w:val="00CD53D6"/>
    <w:rsid w:val="00CE23F9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000"/>
    <w:rsid w:val="00D06746"/>
    <w:rsid w:val="00D069FF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6FA0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19B4"/>
    <w:rsid w:val="00D52951"/>
    <w:rsid w:val="00D532AA"/>
    <w:rsid w:val="00D53940"/>
    <w:rsid w:val="00D55A5B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5D34"/>
    <w:rsid w:val="00D77356"/>
    <w:rsid w:val="00D7756E"/>
    <w:rsid w:val="00D77D03"/>
    <w:rsid w:val="00D80B0B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B03DF"/>
    <w:rsid w:val="00DB0C2E"/>
    <w:rsid w:val="00DB1E5D"/>
    <w:rsid w:val="00DB4C14"/>
    <w:rsid w:val="00DB5294"/>
    <w:rsid w:val="00DC042E"/>
    <w:rsid w:val="00DC16B6"/>
    <w:rsid w:val="00DC259E"/>
    <w:rsid w:val="00DC3656"/>
    <w:rsid w:val="00DC3885"/>
    <w:rsid w:val="00DC3A15"/>
    <w:rsid w:val="00DC3E01"/>
    <w:rsid w:val="00DC50A4"/>
    <w:rsid w:val="00DC59D7"/>
    <w:rsid w:val="00DC5BFE"/>
    <w:rsid w:val="00DC65AD"/>
    <w:rsid w:val="00DC6858"/>
    <w:rsid w:val="00DC717F"/>
    <w:rsid w:val="00DC72A3"/>
    <w:rsid w:val="00DD0DCF"/>
    <w:rsid w:val="00DD11B9"/>
    <w:rsid w:val="00DD2052"/>
    <w:rsid w:val="00DD316B"/>
    <w:rsid w:val="00DD43AA"/>
    <w:rsid w:val="00DD45EF"/>
    <w:rsid w:val="00DD58C3"/>
    <w:rsid w:val="00DD6856"/>
    <w:rsid w:val="00DD728A"/>
    <w:rsid w:val="00DE029F"/>
    <w:rsid w:val="00DE072D"/>
    <w:rsid w:val="00DE0929"/>
    <w:rsid w:val="00DE0F90"/>
    <w:rsid w:val="00DE1669"/>
    <w:rsid w:val="00DE205F"/>
    <w:rsid w:val="00DE23B2"/>
    <w:rsid w:val="00DE2D29"/>
    <w:rsid w:val="00DE4499"/>
    <w:rsid w:val="00DE4A6F"/>
    <w:rsid w:val="00DE5885"/>
    <w:rsid w:val="00DE7376"/>
    <w:rsid w:val="00DF0EA0"/>
    <w:rsid w:val="00DF1D97"/>
    <w:rsid w:val="00DF2DC2"/>
    <w:rsid w:val="00DF38AB"/>
    <w:rsid w:val="00DF425E"/>
    <w:rsid w:val="00DF4924"/>
    <w:rsid w:val="00DF5374"/>
    <w:rsid w:val="00DF5685"/>
    <w:rsid w:val="00DF56F2"/>
    <w:rsid w:val="00DF6F81"/>
    <w:rsid w:val="00DF75BB"/>
    <w:rsid w:val="00E00303"/>
    <w:rsid w:val="00E00D57"/>
    <w:rsid w:val="00E00E46"/>
    <w:rsid w:val="00E01C37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3D7"/>
    <w:rsid w:val="00E16435"/>
    <w:rsid w:val="00E16FF4"/>
    <w:rsid w:val="00E209D9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0B6"/>
    <w:rsid w:val="00E45331"/>
    <w:rsid w:val="00E45735"/>
    <w:rsid w:val="00E45911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2604"/>
    <w:rsid w:val="00E6346B"/>
    <w:rsid w:val="00E6573B"/>
    <w:rsid w:val="00E66B02"/>
    <w:rsid w:val="00E70246"/>
    <w:rsid w:val="00E7107D"/>
    <w:rsid w:val="00E713A1"/>
    <w:rsid w:val="00E71C4A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BFA"/>
    <w:rsid w:val="00E82F18"/>
    <w:rsid w:val="00E83FBD"/>
    <w:rsid w:val="00E8588B"/>
    <w:rsid w:val="00E86072"/>
    <w:rsid w:val="00E8653C"/>
    <w:rsid w:val="00E905D1"/>
    <w:rsid w:val="00E92BEA"/>
    <w:rsid w:val="00E958F0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C2D"/>
    <w:rsid w:val="00EB007E"/>
    <w:rsid w:val="00EB1488"/>
    <w:rsid w:val="00EB17F8"/>
    <w:rsid w:val="00EB18D6"/>
    <w:rsid w:val="00EB2A37"/>
    <w:rsid w:val="00EB2DA6"/>
    <w:rsid w:val="00EB3166"/>
    <w:rsid w:val="00EB35DD"/>
    <w:rsid w:val="00EB5142"/>
    <w:rsid w:val="00EB516B"/>
    <w:rsid w:val="00EB60ED"/>
    <w:rsid w:val="00EB619A"/>
    <w:rsid w:val="00EB6400"/>
    <w:rsid w:val="00EB6F85"/>
    <w:rsid w:val="00EC09BA"/>
    <w:rsid w:val="00EC0A31"/>
    <w:rsid w:val="00EC2319"/>
    <w:rsid w:val="00EC35AA"/>
    <w:rsid w:val="00EC70DB"/>
    <w:rsid w:val="00ED0FE7"/>
    <w:rsid w:val="00ED16B9"/>
    <w:rsid w:val="00ED1A0A"/>
    <w:rsid w:val="00ED250C"/>
    <w:rsid w:val="00ED377B"/>
    <w:rsid w:val="00ED4456"/>
    <w:rsid w:val="00ED4699"/>
    <w:rsid w:val="00ED5C92"/>
    <w:rsid w:val="00ED5DDC"/>
    <w:rsid w:val="00ED65C2"/>
    <w:rsid w:val="00ED6AE7"/>
    <w:rsid w:val="00ED700F"/>
    <w:rsid w:val="00EE179C"/>
    <w:rsid w:val="00EE26C8"/>
    <w:rsid w:val="00EE368B"/>
    <w:rsid w:val="00EE374E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8B6"/>
    <w:rsid w:val="00F04E0F"/>
    <w:rsid w:val="00F04FED"/>
    <w:rsid w:val="00F050A4"/>
    <w:rsid w:val="00F060BB"/>
    <w:rsid w:val="00F07046"/>
    <w:rsid w:val="00F07163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7AB2"/>
    <w:rsid w:val="00F20CBE"/>
    <w:rsid w:val="00F24E7E"/>
    <w:rsid w:val="00F25353"/>
    <w:rsid w:val="00F25765"/>
    <w:rsid w:val="00F264F1"/>
    <w:rsid w:val="00F26CD5"/>
    <w:rsid w:val="00F26D03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231"/>
    <w:rsid w:val="00F366A9"/>
    <w:rsid w:val="00F37244"/>
    <w:rsid w:val="00F41846"/>
    <w:rsid w:val="00F42DDC"/>
    <w:rsid w:val="00F431C7"/>
    <w:rsid w:val="00F46098"/>
    <w:rsid w:val="00F47473"/>
    <w:rsid w:val="00F474C4"/>
    <w:rsid w:val="00F47ED4"/>
    <w:rsid w:val="00F526CD"/>
    <w:rsid w:val="00F52DB5"/>
    <w:rsid w:val="00F54BDB"/>
    <w:rsid w:val="00F55061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5A"/>
    <w:rsid w:val="00F82D63"/>
    <w:rsid w:val="00F84709"/>
    <w:rsid w:val="00F852C4"/>
    <w:rsid w:val="00F85519"/>
    <w:rsid w:val="00F862A7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6146"/>
    <w:rsid w:val="00FA2445"/>
    <w:rsid w:val="00FA3F23"/>
    <w:rsid w:val="00FA4EBA"/>
    <w:rsid w:val="00FA5DDA"/>
    <w:rsid w:val="00FA6678"/>
    <w:rsid w:val="00FA775A"/>
    <w:rsid w:val="00FA7F44"/>
    <w:rsid w:val="00FB11B7"/>
    <w:rsid w:val="00FB12C1"/>
    <w:rsid w:val="00FB168F"/>
    <w:rsid w:val="00FB2632"/>
    <w:rsid w:val="00FB406B"/>
    <w:rsid w:val="00FB48EB"/>
    <w:rsid w:val="00FB4CF0"/>
    <w:rsid w:val="00FB5846"/>
    <w:rsid w:val="00FB5F60"/>
    <w:rsid w:val="00FB7621"/>
    <w:rsid w:val="00FB7C15"/>
    <w:rsid w:val="00FC1A3A"/>
    <w:rsid w:val="00FC28AB"/>
    <w:rsid w:val="00FC2947"/>
    <w:rsid w:val="00FC357D"/>
    <w:rsid w:val="00FC3637"/>
    <w:rsid w:val="00FC36A5"/>
    <w:rsid w:val="00FC3D00"/>
    <w:rsid w:val="00FC3DA7"/>
    <w:rsid w:val="00FC5EA4"/>
    <w:rsid w:val="00FC7F8C"/>
    <w:rsid w:val="00FD07D5"/>
    <w:rsid w:val="00FD10F6"/>
    <w:rsid w:val="00FD26A9"/>
    <w:rsid w:val="00FD303B"/>
    <w:rsid w:val="00FD362A"/>
    <w:rsid w:val="00FD5285"/>
    <w:rsid w:val="00FD53EB"/>
    <w:rsid w:val="00FD681A"/>
    <w:rsid w:val="00FD6F52"/>
    <w:rsid w:val="00FD7A38"/>
    <w:rsid w:val="00FE19D8"/>
    <w:rsid w:val="00FE206E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0816"/>
    <w:rsid w:val="00FF1AB8"/>
    <w:rsid w:val="00FF2644"/>
    <w:rsid w:val="00FF4A8E"/>
    <w:rsid w:val="00FF4B00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7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5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AE51AE"/>
    <w:rPr>
      <w:sz w:val="28"/>
    </w:rPr>
  </w:style>
  <w:style w:type="character" w:customStyle="1" w:styleId="a6">
    <w:name w:val="Основной текст Знак"/>
    <w:basedOn w:val="a0"/>
    <w:link w:val="a5"/>
    <w:rsid w:val="00AE51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AE51A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E5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E51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E5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E51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5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E51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51A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2014-10-29T05:17:00Z</cp:lastPrinted>
  <dcterms:created xsi:type="dcterms:W3CDTF">2014-11-06T09:22:00Z</dcterms:created>
  <dcterms:modified xsi:type="dcterms:W3CDTF">2014-11-06T09:22:00Z</dcterms:modified>
</cp:coreProperties>
</file>