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B2" w:rsidRPr="00F84385" w:rsidRDefault="000541B2" w:rsidP="000541B2">
      <w:pPr>
        <w:jc w:val="center"/>
        <w:rPr>
          <w:rFonts w:ascii="Arial" w:hAnsi="Arial" w:cs="Arial"/>
        </w:rPr>
      </w:pPr>
      <w:r w:rsidRPr="00F84385">
        <w:rPr>
          <w:rFonts w:ascii="Arial" w:hAnsi="Arial" w:cs="Arial"/>
        </w:rPr>
        <w:t>МУНИЦИПАЛЬНОЕ ОБРАЗОВАНИЕ</w:t>
      </w:r>
    </w:p>
    <w:p w:rsidR="000541B2" w:rsidRPr="00F84385" w:rsidRDefault="000541B2" w:rsidP="000541B2">
      <w:pPr>
        <w:jc w:val="center"/>
        <w:rPr>
          <w:rFonts w:ascii="Arial" w:hAnsi="Arial" w:cs="Arial"/>
        </w:rPr>
      </w:pPr>
      <w:r w:rsidRPr="00F84385">
        <w:rPr>
          <w:rFonts w:ascii="Arial" w:hAnsi="Arial" w:cs="Arial"/>
        </w:rPr>
        <w:t>ВЕРТИКОССКОЕ СЕЛЬСКОЕ ПОСЕЛЕНИЕ</w:t>
      </w:r>
    </w:p>
    <w:p w:rsidR="000541B2" w:rsidRPr="00F84385" w:rsidRDefault="000541B2" w:rsidP="000541B2">
      <w:pPr>
        <w:jc w:val="center"/>
        <w:rPr>
          <w:rFonts w:ascii="Arial" w:hAnsi="Arial" w:cs="Arial"/>
        </w:rPr>
      </w:pPr>
      <w:r w:rsidRPr="00F84385">
        <w:rPr>
          <w:rFonts w:ascii="Arial" w:hAnsi="Arial" w:cs="Arial"/>
        </w:rPr>
        <w:t>МУНИЦИПАЛЬНОЕ КАЗЕННОЕ УЧРЕЖДЕНИЕ</w:t>
      </w:r>
    </w:p>
    <w:p w:rsidR="000541B2" w:rsidRPr="00F84385" w:rsidRDefault="000541B2" w:rsidP="000541B2">
      <w:pPr>
        <w:jc w:val="center"/>
        <w:rPr>
          <w:rFonts w:ascii="Arial" w:hAnsi="Arial" w:cs="Arial"/>
        </w:rPr>
      </w:pPr>
      <w:r w:rsidRPr="00F84385">
        <w:rPr>
          <w:rFonts w:ascii="Arial" w:hAnsi="Arial" w:cs="Arial"/>
        </w:rPr>
        <w:t>АДМИНИСТРАЦИЯ ВЕРТИКОССКОГО СЕЛЬСКОГО ПОСЕЛЕНИЯ</w:t>
      </w:r>
    </w:p>
    <w:p w:rsidR="000541B2" w:rsidRPr="00F84385" w:rsidRDefault="000541B2" w:rsidP="000541B2">
      <w:pPr>
        <w:jc w:val="center"/>
        <w:rPr>
          <w:rFonts w:ascii="Arial" w:hAnsi="Arial" w:cs="Arial"/>
        </w:rPr>
      </w:pPr>
      <w:r w:rsidRPr="00F84385">
        <w:rPr>
          <w:rFonts w:ascii="Arial" w:hAnsi="Arial" w:cs="Arial"/>
        </w:rPr>
        <w:t>КАРГАСОКСКОГО РАЙОНА</w:t>
      </w:r>
    </w:p>
    <w:p w:rsidR="000541B2" w:rsidRPr="00F84385" w:rsidRDefault="000541B2" w:rsidP="000541B2">
      <w:pPr>
        <w:jc w:val="center"/>
        <w:rPr>
          <w:rFonts w:ascii="Arial" w:hAnsi="Arial" w:cs="Arial"/>
        </w:rPr>
      </w:pPr>
      <w:r w:rsidRPr="00F84385">
        <w:rPr>
          <w:rFonts w:ascii="Arial" w:hAnsi="Arial" w:cs="Arial"/>
        </w:rPr>
        <w:t>ТОМСКОЙ ОБЛАСТИ</w:t>
      </w:r>
    </w:p>
    <w:p w:rsidR="000541B2" w:rsidRPr="00F84385" w:rsidRDefault="000541B2" w:rsidP="000541B2">
      <w:pPr>
        <w:jc w:val="center"/>
        <w:rPr>
          <w:rFonts w:ascii="Arial" w:hAnsi="Arial" w:cs="Arial"/>
          <w:color w:val="FF0000"/>
        </w:rPr>
      </w:pPr>
    </w:p>
    <w:p w:rsidR="00367BBA" w:rsidRPr="00F84385" w:rsidRDefault="00367BBA" w:rsidP="00A6674F">
      <w:pPr>
        <w:jc w:val="center"/>
        <w:rPr>
          <w:rFonts w:ascii="Arial" w:hAnsi="Arial" w:cs="Arial"/>
        </w:rPr>
      </w:pPr>
      <w:r w:rsidRPr="00F84385">
        <w:rPr>
          <w:rFonts w:ascii="Arial" w:hAnsi="Arial" w:cs="Arial"/>
        </w:rPr>
        <w:t>ПОСТАНОВЛЕНИЕ</w:t>
      </w:r>
    </w:p>
    <w:p w:rsidR="00A6674F" w:rsidRPr="00F84385" w:rsidRDefault="00A6674F" w:rsidP="00A6674F">
      <w:pPr>
        <w:jc w:val="center"/>
        <w:rPr>
          <w:rFonts w:ascii="Arial" w:hAnsi="Arial" w:cs="Arial"/>
        </w:rPr>
      </w:pPr>
    </w:p>
    <w:p w:rsidR="00A6674F" w:rsidRPr="00F84385" w:rsidRDefault="00A6674F" w:rsidP="00A6674F">
      <w:pPr>
        <w:jc w:val="center"/>
        <w:rPr>
          <w:rFonts w:ascii="Arial" w:hAnsi="Arial" w:cs="Arial"/>
        </w:rPr>
      </w:pPr>
    </w:p>
    <w:tbl>
      <w:tblPr>
        <w:tblW w:w="10348" w:type="dxa"/>
        <w:tblInd w:w="-34" w:type="dxa"/>
        <w:tblLook w:val="0000" w:firstRow="0" w:lastRow="0" w:firstColumn="0" w:lastColumn="0" w:noHBand="0" w:noVBand="0"/>
      </w:tblPr>
      <w:tblGrid>
        <w:gridCol w:w="1766"/>
        <w:gridCol w:w="3196"/>
        <w:gridCol w:w="2703"/>
        <w:gridCol w:w="2683"/>
      </w:tblGrid>
      <w:tr w:rsidR="00A6674F" w:rsidRPr="00F84385" w:rsidTr="0063741B">
        <w:tc>
          <w:tcPr>
            <w:tcW w:w="1766" w:type="dxa"/>
          </w:tcPr>
          <w:p w:rsidR="00A6674F" w:rsidRPr="00F84385" w:rsidRDefault="00F84385" w:rsidP="00AF6918">
            <w:pPr>
              <w:rPr>
                <w:rFonts w:ascii="Arial" w:hAnsi="Arial" w:cs="Arial"/>
              </w:rPr>
            </w:pPr>
            <w:r w:rsidRPr="00F84385">
              <w:rPr>
                <w:rFonts w:ascii="Arial" w:hAnsi="Arial" w:cs="Arial"/>
              </w:rPr>
              <w:t>26</w:t>
            </w:r>
            <w:r w:rsidR="00A6674F" w:rsidRPr="00F84385">
              <w:rPr>
                <w:rFonts w:ascii="Arial" w:hAnsi="Arial" w:cs="Arial"/>
              </w:rPr>
              <w:t>.0</w:t>
            </w:r>
            <w:r w:rsidR="00AF6918" w:rsidRPr="00F84385">
              <w:rPr>
                <w:rFonts w:ascii="Arial" w:hAnsi="Arial" w:cs="Arial"/>
              </w:rPr>
              <w:t>9</w:t>
            </w:r>
            <w:r w:rsidR="00A6674F" w:rsidRPr="00F84385">
              <w:rPr>
                <w:rFonts w:ascii="Arial" w:hAnsi="Arial" w:cs="Arial"/>
              </w:rPr>
              <w:t>.201</w:t>
            </w:r>
            <w:r w:rsidR="00AF6918" w:rsidRPr="00F84385">
              <w:rPr>
                <w:rFonts w:ascii="Arial" w:hAnsi="Arial" w:cs="Arial"/>
              </w:rPr>
              <w:t>8</w:t>
            </w:r>
          </w:p>
        </w:tc>
        <w:tc>
          <w:tcPr>
            <w:tcW w:w="5899" w:type="dxa"/>
            <w:gridSpan w:val="2"/>
          </w:tcPr>
          <w:p w:rsidR="00A6674F" w:rsidRPr="00F84385" w:rsidRDefault="00A6674F" w:rsidP="0063741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83" w:type="dxa"/>
          </w:tcPr>
          <w:p w:rsidR="00A6674F" w:rsidRPr="00F84385" w:rsidRDefault="00A6674F" w:rsidP="0063741B">
            <w:pPr>
              <w:jc w:val="right"/>
              <w:rPr>
                <w:rFonts w:ascii="Arial" w:hAnsi="Arial" w:cs="Arial"/>
              </w:rPr>
            </w:pPr>
            <w:r w:rsidRPr="00F84385">
              <w:rPr>
                <w:rFonts w:ascii="Arial" w:hAnsi="Arial" w:cs="Arial"/>
              </w:rPr>
              <w:t xml:space="preserve">№ </w:t>
            </w:r>
            <w:r w:rsidR="00F84385" w:rsidRPr="00F84385">
              <w:rPr>
                <w:rFonts w:ascii="Arial" w:hAnsi="Arial" w:cs="Arial"/>
              </w:rPr>
              <w:t>45</w:t>
            </w:r>
          </w:p>
          <w:p w:rsidR="00A6674F" w:rsidRPr="00F84385" w:rsidRDefault="00A6674F" w:rsidP="0063741B">
            <w:pPr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A6674F" w:rsidRPr="00F84385" w:rsidTr="0063741B">
        <w:tc>
          <w:tcPr>
            <w:tcW w:w="7665" w:type="dxa"/>
            <w:gridSpan w:val="3"/>
          </w:tcPr>
          <w:p w:rsidR="00A6674F" w:rsidRPr="00F84385" w:rsidRDefault="00A6674F" w:rsidP="000541B2">
            <w:pPr>
              <w:rPr>
                <w:rFonts w:ascii="Arial" w:hAnsi="Arial" w:cs="Arial"/>
              </w:rPr>
            </w:pPr>
            <w:proofErr w:type="spellStart"/>
            <w:r w:rsidRPr="00F84385">
              <w:rPr>
                <w:rFonts w:ascii="Arial" w:hAnsi="Arial" w:cs="Arial"/>
              </w:rPr>
              <w:t>с</w:t>
            </w:r>
            <w:proofErr w:type="gramStart"/>
            <w:r w:rsidRPr="00F84385">
              <w:rPr>
                <w:rFonts w:ascii="Arial" w:hAnsi="Arial" w:cs="Arial"/>
              </w:rPr>
              <w:t>.</w:t>
            </w:r>
            <w:r w:rsidR="000541B2" w:rsidRPr="00F84385">
              <w:rPr>
                <w:rFonts w:ascii="Arial" w:hAnsi="Arial" w:cs="Arial"/>
              </w:rPr>
              <w:t>В</w:t>
            </w:r>
            <w:proofErr w:type="gramEnd"/>
            <w:r w:rsidR="000541B2" w:rsidRPr="00F84385">
              <w:rPr>
                <w:rFonts w:ascii="Arial" w:hAnsi="Arial" w:cs="Arial"/>
              </w:rPr>
              <w:t>ертикос</w:t>
            </w:r>
            <w:proofErr w:type="spellEnd"/>
          </w:p>
        </w:tc>
        <w:tc>
          <w:tcPr>
            <w:tcW w:w="2683" w:type="dxa"/>
          </w:tcPr>
          <w:p w:rsidR="00A6674F" w:rsidRPr="00F84385" w:rsidRDefault="00A6674F" w:rsidP="0063741B">
            <w:pPr>
              <w:rPr>
                <w:rFonts w:ascii="Arial" w:hAnsi="Arial" w:cs="Arial"/>
              </w:rPr>
            </w:pPr>
          </w:p>
        </w:tc>
      </w:tr>
      <w:tr w:rsidR="00A6674F" w:rsidRPr="00F84385" w:rsidTr="0063741B">
        <w:tc>
          <w:tcPr>
            <w:tcW w:w="4962" w:type="dxa"/>
            <w:gridSpan w:val="2"/>
          </w:tcPr>
          <w:p w:rsidR="00A6674F" w:rsidRPr="00F84385" w:rsidRDefault="00A6674F" w:rsidP="0063741B">
            <w:pPr>
              <w:pStyle w:val="3"/>
              <w:jc w:val="both"/>
              <w:rPr>
                <w:rFonts w:ascii="Arial" w:hAnsi="Arial" w:cs="Arial"/>
                <w:sz w:val="24"/>
              </w:rPr>
            </w:pPr>
            <w:r w:rsidRPr="00F84385">
              <w:rPr>
                <w:rFonts w:ascii="Arial" w:hAnsi="Arial" w:cs="Arial"/>
                <w:sz w:val="24"/>
              </w:rPr>
              <w:t xml:space="preserve"> </w:t>
            </w:r>
          </w:p>
          <w:p w:rsidR="00A6674F" w:rsidRPr="00F84385" w:rsidRDefault="00A6674F" w:rsidP="00A6674F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5"/>
            <w:bookmarkStart w:id="3" w:name="OLE_LINK3"/>
            <w:r w:rsidRPr="00F843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О мерах по реализации Федерального закона от 5 апреля 2013 года №</w:t>
            </w:r>
            <w:r w:rsidR="001E0D63" w:rsidRPr="00F843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F843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  <w:bookmarkEnd w:id="0"/>
          <w:bookmarkEnd w:id="1"/>
          <w:bookmarkEnd w:id="2"/>
          <w:bookmarkEnd w:id="3"/>
          <w:p w:rsidR="00A6674F" w:rsidRPr="00F84385" w:rsidRDefault="00A6674F" w:rsidP="0063741B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</w:tcPr>
          <w:p w:rsidR="00A6674F" w:rsidRPr="00F84385" w:rsidRDefault="00A6674F" w:rsidP="0063741B">
            <w:pPr>
              <w:rPr>
                <w:rFonts w:ascii="Arial" w:hAnsi="Arial" w:cs="Arial"/>
              </w:rPr>
            </w:pPr>
            <w:bookmarkStart w:id="4" w:name="_GoBack"/>
            <w:bookmarkEnd w:id="4"/>
          </w:p>
        </w:tc>
      </w:tr>
      <w:tr w:rsidR="00A6674F" w:rsidRPr="00F84385" w:rsidTr="0063741B">
        <w:trPr>
          <w:trHeight w:val="6970"/>
        </w:trPr>
        <w:tc>
          <w:tcPr>
            <w:tcW w:w="10348" w:type="dxa"/>
            <w:gridSpan w:val="4"/>
          </w:tcPr>
          <w:p w:rsidR="00A6674F" w:rsidRPr="00F84385" w:rsidRDefault="00A6674F" w:rsidP="0063741B">
            <w:pPr>
              <w:widowControl w:val="0"/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</w:rPr>
            </w:pPr>
            <w:r w:rsidRPr="00F84385">
              <w:rPr>
                <w:rFonts w:ascii="Arial" w:hAnsi="Arial" w:cs="Arial"/>
              </w:rPr>
              <w:t xml:space="preserve">В целях реализации Федерального </w:t>
            </w:r>
            <w:hyperlink r:id="rId13" w:history="1">
              <w:r w:rsidRPr="00F84385">
                <w:rPr>
                  <w:rFonts w:ascii="Arial" w:hAnsi="Arial" w:cs="Arial"/>
                </w:rPr>
                <w:t>закона</w:t>
              </w:r>
            </w:hyperlink>
            <w:r w:rsidR="001E0D63" w:rsidRPr="00F84385">
              <w:rPr>
                <w:rFonts w:ascii="Arial" w:hAnsi="Arial" w:cs="Arial"/>
              </w:rPr>
              <w:t xml:space="preserve"> от 5 апреля 2013 года №</w:t>
            </w:r>
            <w:r w:rsidRPr="00F84385">
              <w:rPr>
                <w:rFonts w:ascii="Arial" w:hAnsi="Arial" w:cs="Arial"/>
              </w:rPr>
              <w:t xml:space="preserve"> 44-ФЗ </w:t>
            </w:r>
            <w:r w:rsidR="001E0D63" w:rsidRPr="00F84385">
              <w:rPr>
                <w:rFonts w:ascii="Arial" w:hAnsi="Arial" w:cs="Arial"/>
              </w:rPr>
              <w:t>«</w:t>
            </w:r>
            <w:r w:rsidRPr="00F84385">
              <w:rPr>
                <w:rFonts w:ascii="Arial" w:hAnsi="Arial" w:cs="Arial"/>
              </w:rPr>
              <w:t>О контрактной системе в сфере закупок товаров, работ, услуг для обеспечения государственных</w:t>
            </w:r>
            <w:r w:rsidR="001E0D63" w:rsidRPr="00F84385">
              <w:rPr>
                <w:rFonts w:ascii="Arial" w:hAnsi="Arial" w:cs="Arial"/>
              </w:rPr>
              <w:t xml:space="preserve"> и муниципальных нужд»</w:t>
            </w:r>
          </w:p>
          <w:p w:rsidR="00610802" w:rsidRPr="00F84385" w:rsidRDefault="00610802" w:rsidP="0063741B">
            <w:pPr>
              <w:widowControl w:val="0"/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</w:rPr>
            </w:pPr>
          </w:p>
          <w:p w:rsidR="00610802" w:rsidRPr="00F84385" w:rsidRDefault="00610802" w:rsidP="0063741B">
            <w:pPr>
              <w:widowControl w:val="0"/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</w:rPr>
            </w:pPr>
          </w:p>
          <w:p w:rsidR="008C51C1" w:rsidRPr="00F84385" w:rsidRDefault="00F56D40" w:rsidP="008C51C1">
            <w:pPr>
              <w:widowControl w:val="0"/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</w:rPr>
            </w:pPr>
            <w:r w:rsidRPr="00F84385">
              <w:rPr>
                <w:rFonts w:ascii="Arial" w:hAnsi="Arial" w:cs="Arial"/>
              </w:rPr>
              <w:t>1</w:t>
            </w:r>
            <w:r w:rsidR="00A6674F" w:rsidRPr="00F84385">
              <w:rPr>
                <w:rFonts w:ascii="Arial" w:hAnsi="Arial" w:cs="Arial"/>
              </w:rPr>
              <w:t>.</w:t>
            </w:r>
            <w:r w:rsidR="007B0431" w:rsidRPr="00F84385">
              <w:rPr>
                <w:rFonts w:ascii="Arial" w:hAnsi="Arial" w:cs="Arial"/>
              </w:rPr>
              <w:t xml:space="preserve"> </w:t>
            </w:r>
            <w:proofErr w:type="gramStart"/>
            <w:r w:rsidR="008C51C1" w:rsidRPr="00F84385">
              <w:rPr>
                <w:rFonts w:ascii="Arial" w:hAnsi="Arial" w:cs="Arial"/>
              </w:rPr>
              <w:t>Установить, что уполномоченным органом на определение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десяти миллионов рублей конкурентными способами определения подрядчиков (открытым конкурсом, конкурс с ограниченным участием, аукцион  в электронной форме (электронный аукцион), запрос предложений в случаях, предусмотренных пунктами 6 и 8 части 2 статьи 83 Федерального закона</w:t>
            </w:r>
            <w:proofErr w:type="gramEnd"/>
            <w:r w:rsidR="008C51C1" w:rsidRPr="00F84385">
              <w:rPr>
                <w:rFonts w:ascii="Arial" w:hAnsi="Arial" w:cs="Arial"/>
              </w:rPr>
      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нужд») для н</w:t>
            </w:r>
            <w:r w:rsidR="00904810" w:rsidRPr="00F84385">
              <w:rPr>
                <w:rFonts w:ascii="Arial" w:hAnsi="Arial" w:cs="Arial"/>
              </w:rPr>
              <w:t xml:space="preserve">ужд муниципальных заказчиков, муниципальных </w:t>
            </w:r>
            <w:r w:rsidR="008C51C1" w:rsidRPr="00F84385">
              <w:rPr>
                <w:rFonts w:ascii="Arial" w:hAnsi="Arial" w:cs="Arial"/>
              </w:rPr>
              <w:t xml:space="preserve">бюджетных учреждений </w:t>
            </w:r>
            <w:r w:rsidR="00A129D4" w:rsidRPr="00F84385">
              <w:rPr>
                <w:rFonts w:ascii="Arial" w:hAnsi="Arial" w:cs="Arial"/>
              </w:rPr>
              <w:t>муниципального образования «</w:t>
            </w:r>
            <w:r w:rsidR="000541B2" w:rsidRPr="00F84385">
              <w:rPr>
                <w:rFonts w:ascii="Arial" w:hAnsi="Arial" w:cs="Arial"/>
              </w:rPr>
              <w:t>Вертикосское</w:t>
            </w:r>
            <w:r w:rsidR="00A129D4" w:rsidRPr="00F84385">
              <w:rPr>
                <w:rFonts w:ascii="Arial" w:hAnsi="Arial" w:cs="Arial"/>
              </w:rPr>
              <w:t xml:space="preserve"> сельское поселение»</w:t>
            </w:r>
            <w:r w:rsidR="00610802" w:rsidRPr="00F84385">
              <w:rPr>
                <w:rFonts w:ascii="Arial" w:hAnsi="Arial" w:cs="Arial"/>
              </w:rPr>
              <w:t xml:space="preserve"> </w:t>
            </w:r>
            <w:r w:rsidR="008C51C1" w:rsidRPr="00F84385">
              <w:rPr>
                <w:rFonts w:ascii="Arial" w:hAnsi="Arial" w:cs="Arial"/>
              </w:rPr>
              <w:t>является</w:t>
            </w:r>
            <w:r w:rsidR="000541B2" w:rsidRPr="00F84385">
              <w:rPr>
                <w:rFonts w:ascii="Arial" w:hAnsi="Arial" w:cs="Arial"/>
              </w:rPr>
              <w:t xml:space="preserve"> муниципальное казенное учреждение </w:t>
            </w:r>
            <w:r w:rsidR="008C51C1" w:rsidRPr="00F84385">
              <w:rPr>
                <w:rFonts w:ascii="Arial" w:hAnsi="Arial" w:cs="Arial"/>
              </w:rPr>
              <w:t xml:space="preserve"> Администрация</w:t>
            </w:r>
            <w:r w:rsidR="000541B2" w:rsidRPr="00F84385">
              <w:rPr>
                <w:rFonts w:ascii="Arial" w:hAnsi="Arial" w:cs="Arial"/>
              </w:rPr>
              <w:t xml:space="preserve"> Вертикосское</w:t>
            </w:r>
            <w:r w:rsidR="00904810" w:rsidRPr="00F84385">
              <w:rPr>
                <w:rFonts w:ascii="Arial" w:hAnsi="Arial" w:cs="Arial"/>
              </w:rPr>
              <w:t xml:space="preserve"> сельского поселения</w:t>
            </w:r>
            <w:r w:rsidR="000541B2" w:rsidRPr="00F84385">
              <w:rPr>
                <w:rFonts w:ascii="Arial" w:hAnsi="Arial" w:cs="Arial"/>
              </w:rPr>
              <w:t xml:space="preserve"> (дале</w:t>
            </w:r>
            <w:proofErr w:type="gramStart"/>
            <w:r w:rsidR="000541B2" w:rsidRPr="00F84385">
              <w:rPr>
                <w:rFonts w:ascii="Arial" w:hAnsi="Arial" w:cs="Arial"/>
              </w:rPr>
              <w:t>е-</w:t>
            </w:r>
            <w:proofErr w:type="gramEnd"/>
            <w:r w:rsidR="000541B2" w:rsidRPr="00F84385">
              <w:rPr>
                <w:rFonts w:ascii="Arial" w:hAnsi="Arial" w:cs="Arial"/>
              </w:rPr>
              <w:t xml:space="preserve"> МКУ Администрация </w:t>
            </w:r>
            <w:proofErr w:type="spellStart"/>
            <w:r w:rsidR="000541B2" w:rsidRPr="00F84385">
              <w:rPr>
                <w:rFonts w:ascii="Arial" w:hAnsi="Arial" w:cs="Arial"/>
              </w:rPr>
              <w:t>Всп</w:t>
            </w:r>
            <w:proofErr w:type="spellEnd"/>
            <w:r w:rsidR="000541B2" w:rsidRPr="00F84385">
              <w:rPr>
                <w:rFonts w:ascii="Arial" w:hAnsi="Arial" w:cs="Arial"/>
              </w:rPr>
              <w:t>)</w:t>
            </w:r>
            <w:r w:rsidR="008C51C1" w:rsidRPr="00F84385">
              <w:rPr>
                <w:rFonts w:ascii="Arial" w:hAnsi="Arial" w:cs="Arial"/>
              </w:rPr>
              <w:t>.</w:t>
            </w:r>
          </w:p>
          <w:p w:rsidR="008C51C1" w:rsidRPr="00F84385" w:rsidRDefault="008C51C1" w:rsidP="008C51C1">
            <w:pPr>
              <w:widowControl w:val="0"/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</w:rPr>
            </w:pPr>
            <w:r w:rsidRPr="00F84385">
              <w:rPr>
                <w:rFonts w:ascii="Arial" w:hAnsi="Arial" w:cs="Arial"/>
              </w:rPr>
              <w:t>Установить, что взаимодействие уполномоченного органа и муниципальных заказчиков, муниципальных бюджетных учреждений, указанных в настоящем пункте, осуществляется в соответствии с Порядком взаимодействия уполномоченного органа и муниципальных заказчиков, муниципальных бюджетных учреждений, утвержденным согласно приложению к настоящему постановлению</w:t>
            </w:r>
            <w:r w:rsidR="006261D1" w:rsidRPr="00F84385">
              <w:rPr>
                <w:rFonts w:ascii="Arial" w:hAnsi="Arial" w:cs="Arial"/>
              </w:rPr>
              <w:t>.</w:t>
            </w:r>
          </w:p>
          <w:p w:rsidR="007B0431" w:rsidRPr="00F84385" w:rsidRDefault="009A5CBE" w:rsidP="00A80B48">
            <w:pPr>
              <w:ind w:firstLine="460"/>
              <w:jc w:val="both"/>
              <w:rPr>
                <w:rFonts w:ascii="Arial" w:hAnsi="Arial" w:cs="Arial"/>
              </w:rPr>
            </w:pPr>
            <w:r w:rsidRPr="00F84385">
              <w:rPr>
                <w:rFonts w:ascii="Arial" w:hAnsi="Arial" w:cs="Arial"/>
              </w:rPr>
              <w:t>2</w:t>
            </w:r>
            <w:r w:rsidR="007B0431" w:rsidRPr="00F84385">
              <w:rPr>
                <w:rFonts w:ascii="Arial" w:hAnsi="Arial" w:cs="Arial"/>
              </w:rPr>
              <w:t>.</w:t>
            </w:r>
            <w:r w:rsidR="00A6674F" w:rsidRPr="00F84385">
              <w:rPr>
                <w:rFonts w:ascii="Arial" w:hAnsi="Arial" w:cs="Arial"/>
              </w:rPr>
              <w:t xml:space="preserve"> Настоящее постановление вступает в силу со дня его официального опубликования</w:t>
            </w:r>
            <w:r w:rsidRPr="00F84385">
              <w:rPr>
                <w:rFonts w:ascii="Arial" w:hAnsi="Arial" w:cs="Arial"/>
              </w:rPr>
              <w:t xml:space="preserve"> (обнародования)</w:t>
            </w:r>
            <w:r w:rsidR="00A6674F" w:rsidRPr="00F84385">
              <w:rPr>
                <w:rFonts w:ascii="Arial" w:hAnsi="Arial" w:cs="Arial"/>
              </w:rPr>
              <w:t xml:space="preserve">. </w:t>
            </w:r>
          </w:p>
          <w:p w:rsidR="00A6674F" w:rsidRPr="00F84385" w:rsidRDefault="00A6674F" w:rsidP="007B0431">
            <w:pPr>
              <w:rPr>
                <w:rFonts w:ascii="Arial" w:hAnsi="Arial" w:cs="Arial"/>
              </w:rPr>
            </w:pPr>
          </w:p>
        </w:tc>
      </w:tr>
      <w:tr w:rsidR="00A6674F" w:rsidRPr="00F84385" w:rsidTr="0063741B">
        <w:tc>
          <w:tcPr>
            <w:tcW w:w="10348" w:type="dxa"/>
            <w:gridSpan w:val="4"/>
          </w:tcPr>
          <w:p w:rsidR="000541B2" w:rsidRPr="00F84385" w:rsidRDefault="00A6674F" w:rsidP="000541B2">
            <w:pPr>
              <w:rPr>
                <w:rFonts w:ascii="Arial" w:hAnsi="Arial" w:cs="Arial"/>
              </w:rPr>
            </w:pPr>
            <w:r w:rsidRPr="00F84385">
              <w:rPr>
                <w:rFonts w:ascii="Arial" w:hAnsi="Arial" w:cs="Arial"/>
              </w:rPr>
              <w:t>Глава</w:t>
            </w:r>
            <w:r w:rsidR="0074092B" w:rsidRPr="00F84385">
              <w:rPr>
                <w:rFonts w:ascii="Arial" w:hAnsi="Arial" w:cs="Arial"/>
              </w:rPr>
              <w:t xml:space="preserve"> </w:t>
            </w:r>
            <w:r w:rsidR="000541B2" w:rsidRPr="00F84385">
              <w:rPr>
                <w:rFonts w:ascii="Arial" w:hAnsi="Arial" w:cs="Arial"/>
              </w:rPr>
              <w:t>Вертикосского</w:t>
            </w:r>
            <w:r w:rsidR="00A129D4" w:rsidRPr="00F84385">
              <w:rPr>
                <w:rFonts w:ascii="Arial" w:hAnsi="Arial" w:cs="Arial"/>
              </w:rPr>
              <w:t xml:space="preserve"> </w:t>
            </w:r>
          </w:p>
          <w:p w:rsidR="00A6674F" w:rsidRPr="00F84385" w:rsidRDefault="00A129D4" w:rsidP="000541B2">
            <w:pPr>
              <w:rPr>
                <w:rFonts w:ascii="Arial" w:hAnsi="Arial" w:cs="Arial"/>
              </w:rPr>
            </w:pPr>
            <w:r w:rsidRPr="00F84385">
              <w:rPr>
                <w:rFonts w:ascii="Arial" w:hAnsi="Arial" w:cs="Arial"/>
              </w:rPr>
              <w:t>сельского поселения</w:t>
            </w:r>
            <w:r w:rsidR="00A6674F" w:rsidRPr="00F84385">
              <w:rPr>
                <w:rFonts w:ascii="Arial" w:hAnsi="Arial" w:cs="Arial"/>
              </w:rPr>
              <w:t xml:space="preserve">                                                      </w:t>
            </w:r>
            <w:r w:rsidR="00224AD0" w:rsidRPr="00F84385">
              <w:rPr>
                <w:rFonts w:ascii="Arial" w:hAnsi="Arial" w:cs="Arial"/>
              </w:rPr>
              <w:t xml:space="preserve">                    </w:t>
            </w:r>
            <w:r w:rsidR="00A6674F" w:rsidRPr="00F84385">
              <w:rPr>
                <w:rFonts w:ascii="Arial" w:hAnsi="Arial" w:cs="Arial"/>
              </w:rPr>
              <w:t xml:space="preserve">    </w:t>
            </w:r>
            <w:r w:rsidR="0074092B" w:rsidRPr="00F84385">
              <w:rPr>
                <w:rFonts w:ascii="Arial" w:hAnsi="Arial" w:cs="Arial"/>
              </w:rPr>
              <w:t xml:space="preserve">  </w:t>
            </w:r>
            <w:proofErr w:type="spellStart"/>
            <w:r w:rsidR="000541B2" w:rsidRPr="00F84385">
              <w:rPr>
                <w:rFonts w:ascii="Arial" w:hAnsi="Arial" w:cs="Arial"/>
              </w:rPr>
              <w:t>В.В.Петроченко</w:t>
            </w:r>
            <w:proofErr w:type="spellEnd"/>
          </w:p>
        </w:tc>
      </w:tr>
    </w:tbl>
    <w:p w:rsidR="007B0431" w:rsidRPr="00F84385" w:rsidRDefault="007B0431" w:rsidP="0074092B">
      <w:pPr>
        <w:jc w:val="right"/>
        <w:rPr>
          <w:rFonts w:ascii="Arial" w:hAnsi="Arial" w:cs="Arial"/>
        </w:rPr>
      </w:pPr>
    </w:p>
    <w:p w:rsidR="00224AD0" w:rsidRPr="00F84385" w:rsidRDefault="00224AD0" w:rsidP="0074092B">
      <w:pPr>
        <w:jc w:val="right"/>
        <w:rPr>
          <w:rFonts w:ascii="Arial" w:hAnsi="Arial" w:cs="Arial"/>
        </w:rPr>
      </w:pPr>
    </w:p>
    <w:p w:rsidR="00224AD0" w:rsidRPr="00F84385" w:rsidRDefault="00224AD0" w:rsidP="0074092B">
      <w:pPr>
        <w:jc w:val="right"/>
        <w:rPr>
          <w:rFonts w:ascii="Arial" w:hAnsi="Arial" w:cs="Arial"/>
        </w:rPr>
      </w:pPr>
    </w:p>
    <w:p w:rsidR="00F437BD" w:rsidRPr="00F84385" w:rsidRDefault="00F437BD" w:rsidP="0074092B">
      <w:pPr>
        <w:jc w:val="right"/>
        <w:rPr>
          <w:rFonts w:ascii="Arial" w:hAnsi="Arial" w:cs="Arial"/>
        </w:rPr>
      </w:pPr>
    </w:p>
    <w:p w:rsidR="00F437BD" w:rsidRPr="00F84385" w:rsidRDefault="00F437BD" w:rsidP="0074092B">
      <w:pPr>
        <w:jc w:val="right"/>
        <w:rPr>
          <w:rFonts w:ascii="Arial" w:hAnsi="Arial" w:cs="Arial"/>
        </w:rPr>
      </w:pPr>
    </w:p>
    <w:p w:rsidR="00F437BD" w:rsidRPr="00F84385" w:rsidRDefault="00F437BD" w:rsidP="0074092B">
      <w:pPr>
        <w:jc w:val="right"/>
        <w:rPr>
          <w:rFonts w:ascii="Arial" w:hAnsi="Arial" w:cs="Arial"/>
        </w:rPr>
      </w:pPr>
    </w:p>
    <w:p w:rsidR="00F437BD" w:rsidRPr="00F84385" w:rsidRDefault="00F437BD" w:rsidP="0074092B">
      <w:pPr>
        <w:jc w:val="right"/>
        <w:rPr>
          <w:rFonts w:ascii="Arial" w:hAnsi="Arial" w:cs="Arial"/>
        </w:rPr>
      </w:pPr>
    </w:p>
    <w:p w:rsidR="00F437BD" w:rsidRPr="00F84385" w:rsidRDefault="00F437BD" w:rsidP="0074092B">
      <w:pPr>
        <w:jc w:val="right"/>
        <w:rPr>
          <w:rFonts w:ascii="Arial" w:hAnsi="Arial" w:cs="Arial"/>
        </w:rPr>
      </w:pPr>
    </w:p>
    <w:p w:rsidR="00F437BD" w:rsidRPr="00F84385" w:rsidRDefault="00F437BD" w:rsidP="0074092B">
      <w:pPr>
        <w:jc w:val="right"/>
        <w:rPr>
          <w:rFonts w:ascii="Arial" w:hAnsi="Arial" w:cs="Arial"/>
        </w:rPr>
      </w:pPr>
    </w:p>
    <w:p w:rsidR="00F437BD" w:rsidRPr="00F84385" w:rsidRDefault="00F437BD" w:rsidP="0074092B">
      <w:pPr>
        <w:jc w:val="right"/>
        <w:rPr>
          <w:rFonts w:ascii="Arial" w:hAnsi="Arial" w:cs="Arial"/>
        </w:rPr>
      </w:pPr>
    </w:p>
    <w:p w:rsidR="00F437BD" w:rsidRPr="00F84385" w:rsidRDefault="00F437BD" w:rsidP="0074092B">
      <w:pPr>
        <w:jc w:val="right"/>
        <w:rPr>
          <w:rFonts w:ascii="Arial" w:hAnsi="Arial" w:cs="Arial"/>
        </w:rPr>
      </w:pPr>
    </w:p>
    <w:p w:rsidR="00DE28AE" w:rsidRPr="00F84385" w:rsidRDefault="00DE28AE" w:rsidP="00DE28AE">
      <w:pPr>
        <w:jc w:val="right"/>
        <w:rPr>
          <w:rFonts w:ascii="Arial" w:hAnsi="Arial" w:cs="Arial"/>
        </w:rPr>
      </w:pPr>
      <w:r w:rsidRPr="00F84385">
        <w:rPr>
          <w:rFonts w:ascii="Arial" w:hAnsi="Arial" w:cs="Arial"/>
        </w:rPr>
        <w:t>Утвержден</w:t>
      </w:r>
    </w:p>
    <w:p w:rsidR="00DE28AE" w:rsidRPr="00F84385" w:rsidRDefault="000541B2" w:rsidP="00DE28AE">
      <w:pPr>
        <w:ind w:left="4820"/>
        <w:jc w:val="right"/>
        <w:rPr>
          <w:rFonts w:ascii="Arial" w:hAnsi="Arial" w:cs="Arial"/>
        </w:rPr>
      </w:pPr>
      <w:r w:rsidRPr="00F84385">
        <w:rPr>
          <w:rFonts w:ascii="Arial" w:hAnsi="Arial" w:cs="Arial"/>
        </w:rPr>
        <w:t>П</w:t>
      </w:r>
      <w:r w:rsidR="00DE28AE" w:rsidRPr="00F84385">
        <w:rPr>
          <w:rFonts w:ascii="Arial" w:hAnsi="Arial" w:cs="Arial"/>
        </w:rPr>
        <w:t>остановлением</w:t>
      </w:r>
      <w:r w:rsidRPr="00F84385">
        <w:rPr>
          <w:rFonts w:ascii="Arial" w:hAnsi="Arial" w:cs="Arial"/>
        </w:rPr>
        <w:t xml:space="preserve"> МКУ </w:t>
      </w:r>
      <w:r w:rsidR="00DE28AE" w:rsidRPr="00F84385">
        <w:rPr>
          <w:rFonts w:ascii="Arial" w:hAnsi="Arial" w:cs="Arial"/>
        </w:rPr>
        <w:t xml:space="preserve"> Администрации </w:t>
      </w:r>
      <w:proofErr w:type="spellStart"/>
      <w:r w:rsidRPr="00F84385">
        <w:rPr>
          <w:rFonts w:ascii="Arial" w:hAnsi="Arial" w:cs="Arial"/>
        </w:rPr>
        <w:t>Всп</w:t>
      </w:r>
      <w:proofErr w:type="spellEnd"/>
    </w:p>
    <w:p w:rsidR="00DE28AE" w:rsidRPr="00F84385" w:rsidRDefault="00DE28AE" w:rsidP="00DE28AE">
      <w:pPr>
        <w:ind w:left="4820"/>
        <w:jc w:val="right"/>
        <w:rPr>
          <w:rFonts w:ascii="Arial" w:hAnsi="Arial" w:cs="Arial"/>
        </w:rPr>
      </w:pPr>
      <w:r w:rsidRPr="00F84385">
        <w:rPr>
          <w:rFonts w:ascii="Arial" w:hAnsi="Arial" w:cs="Arial"/>
        </w:rPr>
        <w:t xml:space="preserve">от </w:t>
      </w:r>
      <w:r w:rsidR="00F84385" w:rsidRPr="00F84385">
        <w:rPr>
          <w:rFonts w:ascii="Arial" w:hAnsi="Arial" w:cs="Arial"/>
        </w:rPr>
        <w:t xml:space="preserve">26.09.2018   </w:t>
      </w:r>
      <w:r w:rsidRPr="00F84385">
        <w:rPr>
          <w:rFonts w:ascii="Arial" w:hAnsi="Arial" w:cs="Arial"/>
        </w:rPr>
        <w:t>№</w:t>
      </w:r>
      <w:r w:rsidR="00F84385" w:rsidRPr="00F84385">
        <w:rPr>
          <w:rFonts w:ascii="Arial" w:hAnsi="Arial" w:cs="Arial"/>
        </w:rPr>
        <w:t xml:space="preserve"> 45</w:t>
      </w:r>
    </w:p>
    <w:p w:rsidR="00DE28AE" w:rsidRPr="00F84385" w:rsidRDefault="00DE28AE" w:rsidP="00DE28AE">
      <w:pPr>
        <w:ind w:left="4820"/>
        <w:jc w:val="right"/>
        <w:rPr>
          <w:rFonts w:ascii="Arial" w:hAnsi="Arial" w:cs="Arial"/>
        </w:rPr>
      </w:pPr>
      <w:r w:rsidRPr="00F84385">
        <w:rPr>
          <w:rFonts w:ascii="Arial" w:hAnsi="Arial" w:cs="Arial"/>
        </w:rPr>
        <w:t>Приложение</w:t>
      </w:r>
    </w:p>
    <w:p w:rsidR="00DE28AE" w:rsidRPr="00F84385" w:rsidRDefault="00DE28AE" w:rsidP="00DE28AE">
      <w:pPr>
        <w:spacing w:after="200" w:line="276" w:lineRule="auto"/>
        <w:rPr>
          <w:rFonts w:ascii="Arial" w:hAnsi="Arial" w:cs="Arial"/>
        </w:rPr>
      </w:pPr>
    </w:p>
    <w:p w:rsidR="00DE28AE" w:rsidRPr="00F84385" w:rsidRDefault="00DE28AE" w:rsidP="00DE28AE">
      <w:pPr>
        <w:spacing w:after="200" w:line="276" w:lineRule="auto"/>
        <w:rPr>
          <w:rFonts w:ascii="Arial" w:hAnsi="Arial" w:cs="Arial"/>
        </w:rPr>
      </w:pPr>
    </w:p>
    <w:p w:rsidR="00DE28AE" w:rsidRPr="00F84385" w:rsidRDefault="00DE28AE" w:rsidP="00DE28AE">
      <w:pPr>
        <w:jc w:val="center"/>
        <w:rPr>
          <w:rFonts w:ascii="Arial" w:hAnsi="Arial" w:cs="Arial"/>
        </w:rPr>
      </w:pPr>
      <w:r w:rsidRPr="00F84385">
        <w:rPr>
          <w:rFonts w:ascii="Arial" w:hAnsi="Arial" w:cs="Arial"/>
        </w:rPr>
        <w:t xml:space="preserve">Порядок </w:t>
      </w:r>
    </w:p>
    <w:p w:rsidR="00DE28AE" w:rsidRPr="00F84385" w:rsidRDefault="00DE28AE" w:rsidP="00DE28AE">
      <w:pPr>
        <w:jc w:val="center"/>
        <w:rPr>
          <w:rFonts w:ascii="Arial" w:hAnsi="Arial" w:cs="Arial"/>
        </w:rPr>
      </w:pPr>
      <w:r w:rsidRPr="00F84385">
        <w:rPr>
          <w:rFonts w:ascii="Arial" w:hAnsi="Arial" w:cs="Arial"/>
        </w:rPr>
        <w:t>взаимодействия уполномоченного органа и муниципальных заказчиков, муниципальных бю</w:t>
      </w:r>
      <w:r w:rsidR="000541B2" w:rsidRPr="00F84385">
        <w:rPr>
          <w:rFonts w:ascii="Arial" w:hAnsi="Arial" w:cs="Arial"/>
        </w:rPr>
        <w:t>джетных учреждений</w:t>
      </w:r>
    </w:p>
    <w:p w:rsidR="00DE28AE" w:rsidRPr="00F84385" w:rsidRDefault="00DE28AE" w:rsidP="00DE28AE">
      <w:pPr>
        <w:ind w:firstLine="993"/>
        <w:jc w:val="both"/>
        <w:rPr>
          <w:rFonts w:ascii="Arial" w:hAnsi="Arial" w:cs="Arial"/>
        </w:rPr>
      </w:pPr>
    </w:p>
    <w:p w:rsidR="00DE28AE" w:rsidRPr="00F84385" w:rsidRDefault="00DE28AE" w:rsidP="00DE28AE">
      <w:pPr>
        <w:ind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t xml:space="preserve">1. </w:t>
      </w:r>
      <w:proofErr w:type="gramStart"/>
      <w:r w:rsidRPr="00F84385">
        <w:rPr>
          <w:rFonts w:ascii="Arial" w:hAnsi="Arial" w:cs="Arial"/>
        </w:rPr>
        <w:t xml:space="preserve">Настоящий </w:t>
      </w:r>
      <w:hyperlink r:id="rId14" w:history="1">
        <w:r w:rsidRPr="00F84385">
          <w:rPr>
            <w:rFonts w:ascii="Arial" w:hAnsi="Arial" w:cs="Arial"/>
          </w:rPr>
          <w:t>Порядок</w:t>
        </w:r>
      </w:hyperlink>
      <w:r w:rsidRPr="00F84385">
        <w:rPr>
          <w:rFonts w:ascii="Arial" w:hAnsi="Arial" w:cs="Arial"/>
        </w:rPr>
        <w:t xml:space="preserve"> взаимодействия уполномоченного органа и муниципальных заказчиков, муниципальных бюджетных учреждений, </w:t>
      </w:r>
      <w:r w:rsidR="00610802" w:rsidRPr="00F84385">
        <w:rPr>
          <w:rFonts w:ascii="Arial" w:hAnsi="Arial" w:cs="Arial"/>
        </w:rPr>
        <w:t>муниципального образования «</w:t>
      </w:r>
      <w:r w:rsidR="000541B2" w:rsidRPr="00F84385">
        <w:rPr>
          <w:rFonts w:ascii="Arial" w:hAnsi="Arial" w:cs="Arial"/>
        </w:rPr>
        <w:t>Вертикосское</w:t>
      </w:r>
      <w:r w:rsidR="00610802" w:rsidRPr="00F84385">
        <w:rPr>
          <w:rFonts w:ascii="Arial" w:hAnsi="Arial" w:cs="Arial"/>
        </w:rPr>
        <w:t xml:space="preserve"> сельское поселение» </w:t>
      </w:r>
      <w:r w:rsidRPr="00F84385">
        <w:rPr>
          <w:rFonts w:ascii="Arial" w:hAnsi="Arial" w:cs="Arial"/>
        </w:rPr>
        <w:t>(далее – Порядок) регулирует вопросы взаимодействия заказчиков с уполномоченным</w:t>
      </w:r>
      <w:r w:rsidR="006900AE" w:rsidRPr="00F84385">
        <w:rPr>
          <w:rFonts w:ascii="Arial" w:hAnsi="Arial" w:cs="Arial"/>
        </w:rPr>
        <w:t>и</w:t>
      </w:r>
      <w:r w:rsidRPr="00F84385">
        <w:rPr>
          <w:rFonts w:ascii="Arial" w:hAnsi="Arial" w:cs="Arial"/>
        </w:rPr>
        <w:t xml:space="preserve"> орган</w:t>
      </w:r>
      <w:r w:rsidR="006900AE" w:rsidRPr="00F84385">
        <w:rPr>
          <w:rFonts w:ascii="Arial" w:hAnsi="Arial" w:cs="Arial"/>
        </w:rPr>
        <w:t>а</w:t>
      </w:r>
      <w:r w:rsidRPr="00F84385">
        <w:rPr>
          <w:rFonts w:ascii="Arial" w:hAnsi="Arial" w:cs="Arial"/>
        </w:rPr>
        <w:t>м</w:t>
      </w:r>
      <w:r w:rsidR="006900AE" w:rsidRPr="00F84385">
        <w:rPr>
          <w:rFonts w:ascii="Arial" w:hAnsi="Arial" w:cs="Arial"/>
        </w:rPr>
        <w:t>и</w:t>
      </w:r>
      <w:r w:rsidRPr="00F84385">
        <w:rPr>
          <w:rFonts w:ascii="Arial" w:hAnsi="Arial" w:cs="Arial"/>
        </w:rPr>
        <w:t xml:space="preserve"> при определении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десяти миллионов рублей конкурентными способами определения подрядчиков (открытым конкурсом, конкурс с ограниченным участием</w:t>
      </w:r>
      <w:proofErr w:type="gramEnd"/>
      <w:r w:rsidRPr="00F84385">
        <w:rPr>
          <w:rFonts w:ascii="Arial" w:hAnsi="Arial" w:cs="Arial"/>
        </w:rPr>
        <w:t xml:space="preserve">, </w:t>
      </w:r>
      <w:proofErr w:type="gramStart"/>
      <w:r w:rsidRPr="00F84385">
        <w:rPr>
          <w:rFonts w:ascii="Arial" w:hAnsi="Arial" w:cs="Arial"/>
        </w:rPr>
        <w:t xml:space="preserve">аукцион в электронной форме (электронный аукцион), запрос предложений в случаях, предусмотренных пунктами 6 и 8 части 2 статьи 83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нужд») </w:t>
      </w:r>
      <w:r w:rsidR="004D3BA3" w:rsidRPr="00F84385">
        <w:rPr>
          <w:rFonts w:ascii="Arial" w:hAnsi="Arial" w:cs="Arial"/>
        </w:rPr>
        <w:t xml:space="preserve">для нужд муниципальных заказчиков, муниципальных бюджетных учреждений </w:t>
      </w:r>
      <w:r w:rsidR="00752858" w:rsidRPr="00F84385">
        <w:rPr>
          <w:rFonts w:ascii="Arial" w:hAnsi="Arial" w:cs="Arial"/>
        </w:rPr>
        <w:t>муниципального образования «</w:t>
      </w:r>
      <w:r w:rsidR="000541B2" w:rsidRPr="00F84385">
        <w:rPr>
          <w:rFonts w:ascii="Arial" w:hAnsi="Arial" w:cs="Arial"/>
        </w:rPr>
        <w:t>Вертикосское</w:t>
      </w:r>
      <w:r w:rsidR="00752858" w:rsidRPr="00F84385">
        <w:rPr>
          <w:rFonts w:ascii="Arial" w:hAnsi="Arial" w:cs="Arial"/>
        </w:rPr>
        <w:t xml:space="preserve"> сельское поселение» </w:t>
      </w:r>
      <w:r w:rsidRPr="00F84385">
        <w:rPr>
          <w:rFonts w:ascii="Arial" w:hAnsi="Arial" w:cs="Arial"/>
        </w:rPr>
        <w:t xml:space="preserve">(далее – Заказчики). </w:t>
      </w:r>
      <w:proofErr w:type="gramEnd"/>
    </w:p>
    <w:p w:rsidR="00DE28AE" w:rsidRPr="00F84385" w:rsidRDefault="00DE28AE" w:rsidP="00DE28A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t>2. Основные понятия, используемые в настоящем Порядке, применяются в том же значении, что и в Федеральном законе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DE28AE" w:rsidRPr="00F84385" w:rsidRDefault="00DE28AE" w:rsidP="00DE28A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t>В настоящем Порядке используются также следующие понятия:</w:t>
      </w:r>
    </w:p>
    <w:p w:rsidR="00DE28AE" w:rsidRPr="00F84385" w:rsidRDefault="00DE28AE" w:rsidP="00DE28AE">
      <w:pPr>
        <w:ind w:firstLine="709"/>
        <w:jc w:val="both"/>
        <w:rPr>
          <w:rFonts w:ascii="Arial" w:hAnsi="Arial" w:cs="Arial"/>
        </w:rPr>
      </w:pPr>
      <w:proofErr w:type="gramStart"/>
      <w:r w:rsidRPr="00F84385">
        <w:rPr>
          <w:rFonts w:ascii="Arial" w:hAnsi="Arial" w:cs="Arial"/>
        </w:rPr>
        <w:t xml:space="preserve">- Уполномоченный орган – </w:t>
      </w:r>
      <w:r w:rsidR="000541B2" w:rsidRPr="00F84385">
        <w:rPr>
          <w:rFonts w:ascii="Arial" w:hAnsi="Arial" w:cs="Arial"/>
        </w:rPr>
        <w:t xml:space="preserve">МКУ Администрация </w:t>
      </w:r>
      <w:proofErr w:type="spellStart"/>
      <w:r w:rsidR="000541B2" w:rsidRPr="00F84385">
        <w:rPr>
          <w:rFonts w:ascii="Arial" w:hAnsi="Arial" w:cs="Arial"/>
        </w:rPr>
        <w:t>Всп</w:t>
      </w:r>
      <w:proofErr w:type="spellEnd"/>
      <w:r w:rsidRPr="00F84385">
        <w:rPr>
          <w:rFonts w:ascii="Arial" w:hAnsi="Arial" w:cs="Arial"/>
        </w:rPr>
        <w:t xml:space="preserve">, взаимодействующая с Заказчиком и Уполномоченным органом </w:t>
      </w:r>
      <w:r w:rsidR="003A1D70" w:rsidRPr="00F84385">
        <w:rPr>
          <w:rFonts w:ascii="Arial" w:hAnsi="Arial" w:cs="Arial"/>
        </w:rPr>
        <w:t>Каргасокского района</w:t>
      </w:r>
      <w:r w:rsidRPr="00F84385">
        <w:rPr>
          <w:rFonts w:ascii="Arial" w:hAnsi="Arial" w:cs="Arial"/>
        </w:rPr>
        <w:t xml:space="preserve"> при определении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десяти миллионов рублей конкурентными способами определения подрядчиков</w:t>
      </w:r>
      <w:r w:rsidR="00E705D6" w:rsidRPr="00F84385">
        <w:rPr>
          <w:rFonts w:ascii="Arial" w:hAnsi="Arial" w:cs="Arial"/>
        </w:rPr>
        <w:t xml:space="preserve"> (открытым конкурсом, конкурс с ограниченным участием, аукцион  в электронной форме (электронный аукцион), запрос предложений в случаях, предусмотренных пунктами</w:t>
      </w:r>
      <w:proofErr w:type="gramEnd"/>
      <w:r w:rsidR="00E705D6" w:rsidRPr="00F84385">
        <w:rPr>
          <w:rFonts w:ascii="Arial" w:hAnsi="Arial" w:cs="Arial"/>
        </w:rPr>
        <w:t xml:space="preserve"> </w:t>
      </w:r>
      <w:proofErr w:type="gramStart"/>
      <w:r w:rsidR="00E705D6" w:rsidRPr="00F84385">
        <w:rPr>
          <w:rFonts w:ascii="Arial" w:hAnsi="Arial" w:cs="Arial"/>
        </w:rPr>
        <w:t>6 и 8 части 2 статьи 83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нужд») (далее – конкурентны</w:t>
      </w:r>
      <w:r w:rsidR="00DB0190" w:rsidRPr="00F84385">
        <w:rPr>
          <w:rFonts w:ascii="Arial" w:hAnsi="Arial" w:cs="Arial"/>
        </w:rPr>
        <w:t>е</w:t>
      </w:r>
      <w:r w:rsidR="00E705D6" w:rsidRPr="00F84385">
        <w:rPr>
          <w:rFonts w:ascii="Arial" w:hAnsi="Arial" w:cs="Arial"/>
        </w:rPr>
        <w:t xml:space="preserve"> способ</w:t>
      </w:r>
      <w:r w:rsidR="00DB0190" w:rsidRPr="00F84385">
        <w:rPr>
          <w:rFonts w:ascii="Arial" w:hAnsi="Arial" w:cs="Arial"/>
        </w:rPr>
        <w:t>ы</w:t>
      </w:r>
      <w:r w:rsidR="00E705D6" w:rsidRPr="00F84385">
        <w:rPr>
          <w:rFonts w:ascii="Arial" w:hAnsi="Arial" w:cs="Arial"/>
        </w:rPr>
        <w:t xml:space="preserve"> определения подрядчиков)</w:t>
      </w:r>
      <w:r w:rsidRPr="00F84385">
        <w:rPr>
          <w:rFonts w:ascii="Arial" w:hAnsi="Arial" w:cs="Arial"/>
        </w:rPr>
        <w:t>;</w:t>
      </w:r>
      <w:proofErr w:type="gramEnd"/>
    </w:p>
    <w:p w:rsidR="00DE28AE" w:rsidRPr="00F84385" w:rsidRDefault="00DE28AE" w:rsidP="00DE28AE">
      <w:pPr>
        <w:ind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t xml:space="preserve">- Уполномоченный орган </w:t>
      </w:r>
      <w:r w:rsidR="003A1D70" w:rsidRPr="00F84385">
        <w:rPr>
          <w:rFonts w:ascii="Arial" w:hAnsi="Arial" w:cs="Arial"/>
        </w:rPr>
        <w:t>Каргасокского района</w:t>
      </w:r>
      <w:r w:rsidRPr="00F84385">
        <w:rPr>
          <w:rFonts w:ascii="Arial" w:hAnsi="Arial" w:cs="Arial"/>
        </w:rPr>
        <w:t xml:space="preserve"> – </w:t>
      </w:r>
      <w:r w:rsidR="003A1D70" w:rsidRPr="00F84385">
        <w:rPr>
          <w:rFonts w:ascii="Arial" w:hAnsi="Arial" w:cs="Arial"/>
        </w:rPr>
        <w:t>Администрация Каргасокского района, осуществляющая</w:t>
      </w:r>
      <w:r w:rsidRPr="00F84385">
        <w:rPr>
          <w:rFonts w:ascii="Arial" w:hAnsi="Arial" w:cs="Arial"/>
        </w:rPr>
        <w:t xml:space="preserve"> </w:t>
      </w:r>
      <w:r w:rsidR="008955EF" w:rsidRPr="00F84385">
        <w:rPr>
          <w:rFonts w:ascii="Arial" w:hAnsi="Arial" w:cs="Arial"/>
        </w:rPr>
        <w:t>курирование процесса</w:t>
      </w:r>
      <w:r w:rsidR="00EF5E9F" w:rsidRPr="00F84385">
        <w:rPr>
          <w:rFonts w:ascii="Arial" w:hAnsi="Arial" w:cs="Arial"/>
        </w:rPr>
        <w:t xml:space="preserve"> </w:t>
      </w:r>
      <w:r w:rsidR="008955EF" w:rsidRPr="00F84385">
        <w:rPr>
          <w:rFonts w:ascii="Arial" w:hAnsi="Arial" w:cs="Arial"/>
        </w:rPr>
        <w:t>при</w:t>
      </w:r>
      <w:r w:rsidRPr="00F84385">
        <w:rPr>
          <w:rFonts w:ascii="Arial" w:hAnsi="Arial" w:cs="Arial"/>
        </w:rPr>
        <w:t xml:space="preserve"> определени</w:t>
      </w:r>
      <w:r w:rsidR="008955EF" w:rsidRPr="00F84385">
        <w:rPr>
          <w:rFonts w:ascii="Arial" w:hAnsi="Arial" w:cs="Arial"/>
        </w:rPr>
        <w:t>и</w:t>
      </w:r>
      <w:r w:rsidRPr="00F84385">
        <w:rPr>
          <w:rFonts w:ascii="Arial" w:hAnsi="Arial" w:cs="Arial"/>
        </w:rPr>
        <w:t xml:space="preserve">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десяти миллионов рублей конкурентными способами опр</w:t>
      </w:r>
      <w:r w:rsidR="00927B78" w:rsidRPr="00F84385">
        <w:rPr>
          <w:rFonts w:ascii="Arial" w:hAnsi="Arial" w:cs="Arial"/>
        </w:rPr>
        <w:t>еделения подрядчиков;</w:t>
      </w:r>
    </w:p>
    <w:p w:rsidR="00927B78" w:rsidRPr="00F84385" w:rsidRDefault="00927B78" w:rsidP="00927B78">
      <w:pPr>
        <w:ind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t>- Уполномоченный орган Томской области – Департамент государственного заказа Томской области, осуществляющий полномочия по определению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десяти миллионов рублей конкурентными способами определения подрядчиков.</w:t>
      </w:r>
    </w:p>
    <w:p w:rsidR="00DE28AE" w:rsidRPr="00F84385" w:rsidRDefault="00DE28AE" w:rsidP="00DE28A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t>3. Уполномоченный орган:</w:t>
      </w:r>
    </w:p>
    <w:p w:rsidR="00DE28AE" w:rsidRPr="00F84385" w:rsidRDefault="006900AE" w:rsidP="00DE28A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t>1</w:t>
      </w:r>
      <w:r w:rsidR="00DE28AE" w:rsidRPr="00F84385">
        <w:rPr>
          <w:rFonts w:ascii="Arial" w:hAnsi="Arial" w:cs="Arial"/>
        </w:rPr>
        <w:t xml:space="preserve">) </w:t>
      </w:r>
      <w:r w:rsidRPr="00F84385">
        <w:rPr>
          <w:rFonts w:ascii="Arial" w:hAnsi="Arial" w:cs="Arial"/>
        </w:rPr>
        <w:t xml:space="preserve">при необходимости </w:t>
      </w:r>
      <w:r w:rsidR="00DE28AE" w:rsidRPr="00F84385">
        <w:rPr>
          <w:rFonts w:ascii="Arial" w:hAnsi="Arial" w:cs="Arial"/>
        </w:rPr>
        <w:t xml:space="preserve">обеспечивает обмен документами между Заказчиком и Уполномоченным органом </w:t>
      </w:r>
      <w:r w:rsidR="00927B78" w:rsidRPr="00F84385">
        <w:rPr>
          <w:rFonts w:ascii="Arial" w:hAnsi="Arial" w:cs="Arial"/>
        </w:rPr>
        <w:t>Каргасокского района</w:t>
      </w:r>
      <w:r w:rsidR="00DE28AE" w:rsidRPr="00F84385">
        <w:rPr>
          <w:rFonts w:ascii="Arial" w:hAnsi="Arial" w:cs="Arial"/>
        </w:rPr>
        <w:t xml:space="preserve">, в том числе направляет в </w:t>
      </w:r>
      <w:r w:rsidR="00DE28AE" w:rsidRPr="00F84385">
        <w:rPr>
          <w:rFonts w:ascii="Arial" w:hAnsi="Arial" w:cs="Arial"/>
        </w:rPr>
        <w:lastRenderedPageBreak/>
        <w:t xml:space="preserve">Уполномоченный орган </w:t>
      </w:r>
      <w:r w:rsidR="00927B78" w:rsidRPr="00F84385">
        <w:rPr>
          <w:rFonts w:ascii="Arial" w:hAnsi="Arial" w:cs="Arial"/>
        </w:rPr>
        <w:t>Каргасокского района</w:t>
      </w:r>
      <w:r w:rsidR="00DE28AE" w:rsidRPr="00F84385">
        <w:rPr>
          <w:rFonts w:ascii="Arial" w:hAnsi="Arial" w:cs="Arial"/>
        </w:rPr>
        <w:t xml:space="preserve"> заявку на определение подрядчика в срок не позднее </w:t>
      </w:r>
      <w:r w:rsidR="0063741B" w:rsidRPr="00F84385">
        <w:rPr>
          <w:rFonts w:ascii="Arial" w:hAnsi="Arial" w:cs="Arial"/>
        </w:rPr>
        <w:t>1-го</w:t>
      </w:r>
      <w:r w:rsidR="00DE28AE" w:rsidRPr="00F84385">
        <w:rPr>
          <w:rFonts w:ascii="Arial" w:hAnsi="Arial" w:cs="Arial"/>
        </w:rPr>
        <w:t xml:space="preserve"> числа </w:t>
      </w:r>
      <w:r w:rsidR="006C4EFB" w:rsidRPr="00F84385">
        <w:rPr>
          <w:rFonts w:ascii="Arial" w:hAnsi="Arial" w:cs="Arial"/>
        </w:rPr>
        <w:t>месяца</w:t>
      </w:r>
      <w:r w:rsidR="00DE28AE" w:rsidRPr="00F84385">
        <w:rPr>
          <w:rFonts w:ascii="Arial" w:hAnsi="Arial" w:cs="Arial"/>
        </w:rPr>
        <w:t>, предшествующего месяцу осуществления закупки работ, предусмотре</w:t>
      </w:r>
      <w:r w:rsidR="001B6426" w:rsidRPr="00F84385">
        <w:rPr>
          <w:rFonts w:ascii="Arial" w:hAnsi="Arial" w:cs="Arial"/>
        </w:rPr>
        <w:t>нному планом-графиком Заказчика,</w:t>
      </w:r>
    </w:p>
    <w:p w:rsidR="00DE28AE" w:rsidRPr="00F84385" w:rsidRDefault="006900AE" w:rsidP="00DE28A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t>2</w:t>
      </w:r>
      <w:r w:rsidR="00DE28AE" w:rsidRPr="00F84385">
        <w:rPr>
          <w:rFonts w:ascii="Arial" w:hAnsi="Arial" w:cs="Arial"/>
        </w:rPr>
        <w:t xml:space="preserve">) </w:t>
      </w:r>
      <w:r w:rsidR="001B6426" w:rsidRPr="00F84385">
        <w:rPr>
          <w:rFonts w:ascii="Arial" w:hAnsi="Arial" w:cs="Arial"/>
        </w:rPr>
        <w:t xml:space="preserve">в том числе </w:t>
      </w:r>
      <w:r w:rsidR="00DE28AE" w:rsidRPr="00F84385">
        <w:rPr>
          <w:rFonts w:ascii="Arial" w:hAnsi="Arial" w:cs="Arial"/>
        </w:rPr>
        <w:t xml:space="preserve">направляет в Уполномоченный орган </w:t>
      </w:r>
      <w:r w:rsidR="00927B78" w:rsidRPr="00F84385">
        <w:rPr>
          <w:rFonts w:ascii="Arial" w:hAnsi="Arial" w:cs="Arial"/>
        </w:rPr>
        <w:t>Каргасокского района</w:t>
      </w:r>
      <w:r w:rsidR="00DE28AE" w:rsidRPr="00F84385">
        <w:rPr>
          <w:rFonts w:ascii="Arial" w:hAnsi="Arial" w:cs="Arial"/>
        </w:rPr>
        <w:t xml:space="preserve"> все представленные Заказчиком запросы, а также представленные Заказчиком разъяснения для размещения в ЕИС;</w:t>
      </w:r>
    </w:p>
    <w:p w:rsidR="00DE28AE" w:rsidRPr="00F84385" w:rsidRDefault="006900AE" w:rsidP="00DE28A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t>3</w:t>
      </w:r>
      <w:r w:rsidR="00DE28AE" w:rsidRPr="00F84385">
        <w:rPr>
          <w:rFonts w:ascii="Arial" w:hAnsi="Arial" w:cs="Arial"/>
        </w:rPr>
        <w:t xml:space="preserve">) обеспечивает взаимодействие с Заказчиком и Уполномоченным органом </w:t>
      </w:r>
      <w:r w:rsidR="00927B78" w:rsidRPr="00F84385">
        <w:rPr>
          <w:rFonts w:ascii="Arial" w:hAnsi="Arial" w:cs="Arial"/>
        </w:rPr>
        <w:t xml:space="preserve">Каргасокского района </w:t>
      </w:r>
      <w:r w:rsidR="00DE28AE" w:rsidRPr="00F84385">
        <w:rPr>
          <w:rFonts w:ascii="Arial" w:hAnsi="Arial" w:cs="Arial"/>
        </w:rPr>
        <w:t>при определении подрядчика;</w:t>
      </w:r>
    </w:p>
    <w:p w:rsidR="00DE28AE" w:rsidRPr="00F84385" w:rsidRDefault="006900AE" w:rsidP="00DE28A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t>4</w:t>
      </w:r>
      <w:r w:rsidR="00DE28AE" w:rsidRPr="00F84385">
        <w:rPr>
          <w:rFonts w:ascii="Arial" w:hAnsi="Arial" w:cs="Arial"/>
        </w:rPr>
        <w:t xml:space="preserve">) запрашивает у Уполномоченного органа </w:t>
      </w:r>
      <w:r w:rsidR="00F041D8" w:rsidRPr="00F84385">
        <w:rPr>
          <w:rFonts w:ascii="Arial" w:hAnsi="Arial" w:cs="Arial"/>
        </w:rPr>
        <w:t xml:space="preserve">Каргасокского района </w:t>
      </w:r>
      <w:r w:rsidR="00DE28AE" w:rsidRPr="00F84385">
        <w:rPr>
          <w:rFonts w:ascii="Arial" w:hAnsi="Arial" w:cs="Arial"/>
        </w:rPr>
        <w:t xml:space="preserve">информацию об осуществлении закупки работ в соответствии с направленной заявкой.     </w:t>
      </w:r>
    </w:p>
    <w:p w:rsidR="00DE28AE" w:rsidRPr="00F84385" w:rsidRDefault="00DE28AE" w:rsidP="00DE28A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t>4. Заказчик:</w:t>
      </w:r>
    </w:p>
    <w:p w:rsidR="00DE28AE" w:rsidRPr="00F84385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t>1) обеспечивает возможность проведения Уполномоченным органом Томской области определения подрядчика (в том числе, регистрацию Заказчика в ЕИС, оформление электронной цифровой подписи уполномоченных лиц, осуществляет все иные мероприятия, необходимые для размещения в ЕИС информации о проведении процедуры определения подрядчика);</w:t>
      </w:r>
    </w:p>
    <w:p w:rsidR="00DE28AE" w:rsidRPr="00F84385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t>2) направляет в Уполномоченный орган</w:t>
      </w:r>
      <w:r w:rsidR="001B6426" w:rsidRPr="00F84385">
        <w:rPr>
          <w:rFonts w:ascii="Arial" w:hAnsi="Arial" w:cs="Arial"/>
        </w:rPr>
        <w:t xml:space="preserve"> Каргасокского района</w:t>
      </w:r>
      <w:r w:rsidRPr="00F84385">
        <w:rPr>
          <w:rFonts w:ascii="Arial" w:hAnsi="Arial" w:cs="Arial"/>
        </w:rPr>
        <w:t xml:space="preserve"> заявку в срок </w:t>
      </w:r>
      <w:r w:rsidR="006900AE" w:rsidRPr="00F84385">
        <w:rPr>
          <w:rFonts w:ascii="Arial" w:hAnsi="Arial" w:cs="Arial"/>
        </w:rPr>
        <w:t>не позднее 1-го числа месяца, предшествующего месяцу осуществления закупки</w:t>
      </w:r>
      <w:r w:rsidRPr="00F84385">
        <w:rPr>
          <w:rFonts w:ascii="Arial" w:hAnsi="Arial" w:cs="Arial"/>
        </w:rPr>
        <w:t xml:space="preserve"> согласно плану-графику закупок товаров, работ, услуг Заказчика (далее – план-график) по форме согласно приложению к настоящему Порядку. Заявка подписывается исполнителем Заказчика и утверждается руководителем Заказчика.</w:t>
      </w:r>
    </w:p>
    <w:p w:rsidR="00DE28AE" w:rsidRPr="00F84385" w:rsidRDefault="00DE28AE" w:rsidP="00DE28A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t xml:space="preserve">Содержание заявки должно соответствовать применимым нормативным правовым актам Российской Федерации, Томской области, нормативным правовым актам </w:t>
      </w:r>
      <w:r w:rsidR="00A00EAC" w:rsidRPr="00F84385">
        <w:rPr>
          <w:rFonts w:ascii="Arial" w:hAnsi="Arial" w:cs="Arial"/>
        </w:rPr>
        <w:t>муниципального образования «</w:t>
      </w:r>
      <w:r w:rsidR="000541B2" w:rsidRPr="00F84385">
        <w:rPr>
          <w:rFonts w:ascii="Arial" w:hAnsi="Arial" w:cs="Arial"/>
        </w:rPr>
        <w:t>Вертикосское</w:t>
      </w:r>
      <w:r w:rsidR="00A00EAC" w:rsidRPr="00F84385">
        <w:rPr>
          <w:rFonts w:ascii="Arial" w:hAnsi="Arial" w:cs="Arial"/>
        </w:rPr>
        <w:t xml:space="preserve"> </w:t>
      </w:r>
      <w:r w:rsidRPr="00F84385">
        <w:rPr>
          <w:rFonts w:ascii="Arial" w:hAnsi="Arial" w:cs="Arial"/>
        </w:rPr>
        <w:t>сельско</w:t>
      </w:r>
      <w:r w:rsidR="00C10696" w:rsidRPr="00F84385">
        <w:rPr>
          <w:rFonts w:ascii="Arial" w:hAnsi="Arial" w:cs="Arial"/>
        </w:rPr>
        <w:t>е</w:t>
      </w:r>
      <w:r w:rsidRPr="00F84385">
        <w:rPr>
          <w:rFonts w:ascii="Arial" w:hAnsi="Arial" w:cs="Arial"/>
        </w:rPr>
        <w:t xml:space="preserve"> поселени</w:t>
      </w:r>
      <w:r w:rsidR="00C10696" w:rsidRPr="00F84385">
        <w:rPr>
          <w:rFonts w:ascii="Arial" w:hAnsi="Arial" w:cs="Arial"/>
        </w:rPr>
        <w:t>е</w:t>
      </w:r>
      <w:r w:rsidR="00A00EAC" w:rsidRPr="00F84385">
        <w:rPr>
          <w:rFonts w:ascii="Arial" w:hAnsi="Arial" w:cs="Arial"/>
        </w:rPr>
        <w:t>»</w:t>
      </w:r>
      <w:r w:rsidRPr="00F84385">
        <w:rPr>
          <w:rFonts w:ascii="Arial" w:hAnsi="Arial" w:cs="Arial"/>
        </w:rPr>
        <w:t>. Заявка должна содержать информацию согласно приложению к настоящему Порядку, а также документы, формирующие техническую часть документации о закупке:</w:t>
      </w:r>
    </w:p>
    <w:p w:rsidR="00DE28AE" w:rsidRPr="00F84385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t>описание объекта закупки работ (проектно-сметная документация в соответствии с действующим законодательством о градостроительной деятельности) в соответствии со статьей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DE28AE" w:rsidRPr="00F84385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t xml:space="preserve">требования </w:t>
      </w:r>
      <w:proofErr w:type="gramStart"/>
      <w:r w:rsidRPr="00F84385">
        <w:rPr>
          <w:rFonts w:ascii="Arial" w:hAnsi="Arial" w:cs="Arial"/>
        </w:rPr>
        <w:t>к участникам закупки работ со ссылкой на нормативный правовой акт в соответствии с пунктом</w:t>
      </w:r>
      <w:proofErr w:type="gramEnd"/>
      <w:r w:rsidRPr="00F84385">
        <w:rPr>
          <w:rFonts w:ascii="Arial" w:hAnsi="Arial" w:cs="Arial"/>
        </w:rPr>
        <w:t xml:space="preserve"> 1 части 1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DE28AE" w:rsidRPr="00F84385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t>требования к участникам закупки работ в соответствии с частью 2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DE28AE" w:rsidRPr="00F84385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t>обоснование начальной (максимальной) цены контракта;</w:t>
      </w:r>
    </w:p>
    <w:p w:rsidR="00DE28AE" w:rsidRPr="00F84385" w:rsidRDefault="00DE28AE" w:rsidP="00DE28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t>график исполнения контракта</w:t>
      </w:r>
      <w:r w:rsidRPr="00F84385">
        <w:rPr>
          <w:rStyle w:val="ab"/>
          <w:rFonts w:ascii="Arial" w:hAnsi="Arial" w:cs="Arial"/>
        </w:rPr>
        <w:footnoteReference w:id="1"/>
      </w:r>
      <w:r w:rsidRPr="00F84385">
        <w:rPr>
          <w:rFonts w:ascii="Arial" w:hAnsi="Arial" w:cs="Arial"/>
        </w:rPr>
        <w:t xml:space="preserve"> (</w:t>
      </w:r>
      <w:r w:rsidRPr="00F84385">
        <w:rPr>
          <w:rFonts w:ascii="Arial" w:eastAsiaTheme="minorHAnsi" w:hAnsi="Arial" w:cs="Arial"/>
          <w:lang w:eastAsia="en-US"/>
        </w:rPr>
        <w:t xml:space="preserve">график оплаты выполненных по контракту работ, </w:t>
      </w:r>
      <w:r w:rsidRPr="00F84385">
        <w:rPr>
          <w:rFonts w:ascii="Arial" w:hAnsi="Arial" w:cs="Arial"/>
        </w:rPr>
        <w:t>график выполнения строительно-монтажных работ</w:t>
      </w:r>
      <w:r w:rsidRPr="00F84385">
        <w:rPr>
          <w:rStyle w:val="ab"/>
          <w:rFonts w:ascii="Arial" w:hAnsi="Arial" w:cs="Arial"/>
        </w:rPr>
        <w:footnoteReference w:id="2"/>
      </w:r>
      <w:r w:rsidRPr="00F84385">
        <w:rPr>
          <w:rFonts w:ascii="Arial" w:hAnsi="Arial" w:cs="Arial"/>
        </w:rPr>
        <w:t>);</w:t>
      </w:r>
    </w:p>
    <w:p w:rsidR="00DE28AE" w:rsidRPr="00F84385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t>перечни товаров, используемых при выполнении работ, согласно разделам 2 и 3 приложения к настоящему Порядку;</w:t>
      </w:r>
    </w:p>
    <w:p w:rsidR="00DE28AE" w:rsidRPr="00F84385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t>условия контракта по форме согласно разделу 4 приложения к настоящему Порядку.</w:t>
      </w:r>
    </w:p>
    <w:p w:rsidR="00DE28AE" w:rsidRPr="00F84385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t>Заявка должна содержать информацию из плана-графика в неизменном виде. Расхождение сведений заявки и соответствующей позиции в плане-графике не допускается;</w:t>
      </w:r>
    </w:p>
    <w:p w:rsidR="00DE28AE" w:rsidRPr="00F84385" w:rsidRDefault="00DE28AE" w:rsidP="00DE28A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t>3) по запросу Уполномоченного органа</w:t>
      </w:r>
      <w:r w:rsidR="00E445F3" w:rsidRPr="00F84385">
        <w:rPr>
          <w:rFonts w:ascii="Arial" w:hAnsi="Arial" w:cs="Arial"/>
        </w:rPr>
        <w:t>, Уполномоченного органа Каргасокского района</w:t>
      </w:r>
      <w:r w:rsidRPr="00F84385">
        <w:rPr>
          <w:rFonts w:ascii="Arial" w:hAnsi="Arial" w:cs="Arial"/>
        </w:rPr>
        <w:t xml:space="preserve"> предоставляет необходимую информацию и документы;</w:t>
      </w:r>
    </w:p>
    <w:p w:rsidR="00DE28AE" w:rsidRPr="00F84385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lastRenderedPageBreak/>
        <w:t>4) осуществляет доработку заявки в случае ее неполноты, наличия противоречий в сведениях (документах) заявки или иных замечаний Уполномоченного органа</w:t>
      </w:r>
      <w:r w:rsidR="00E445F3" w:rsidRPr="00F84385">
        <w:rPr>
          <w:rFonts w:ascii="Arial" w:hAnsi="Arial" w:cs="Arial"/>
        </w:rPr>
        <w:t xml:space="preserve"> Каргасокского района</w:t>
      </w:r>
      <w:r w:rsidRPr="00F84385">
        <w:rPr>
          <w:rFonts w:ascii="Arial" w:hAnsi="Arial" w:cs="Arial"/>
        </w:rPr>
        <w:t>.</w:t>
      </w:r>
    </w:p>
    <w:p w:rsidR="00DE28AE" w:rsidRPr="00F84385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t>Срок доработки заявки не может превышать двух рабочих дней со дня получения замечаний Заказчиком.</w:t>
      </w:r>
    </w:p>
    <w:p w:rsidR="00DE28AE" w:rsidRPr="00F84385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t>В случае нарушения Заказчиком срока доработки заявки Уполномоченным органом</w:t>
      </w:r>
      <w:r w:rsidR="00E445F3" w:rsidRPr="00F84385">
        <w:rPr>
          <w:rFonts w:ascii="Arial" w:hAnsi="Arial" w:cs="Arial"/>
        </w:rPr>
        <w:t xml:space="preserve"> Каргасокского района</w:t>
      </w:r>
      <w:r w:rsidRPr="00F84385">
        <w:rPr>
          <w:rFonts w:ascii="Arial" w:hAnsi="Arial" w:cs="Arial"/>
        </w:rPr>
        <w:t xml:space="preserve"> принимается решение об отказе в приеме заявки.</w:t>
      </w:r>
    </w:p>
    <w:p w:rsidR="00DE28AE" w:rsidRPr="00F84385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t>Заявка может быть направлена повторно после доработки и внесения соответствующих изменений в план-график.</w:t>
      </w:r>
    </w:p>
    <w:p w:rsidR="00DE28AE" w:rsidRPr="00F84385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t>5) вносит предложения:</w:t>
      </w:r>
    </w:p>
    <w:p w:rsidR="00DE28AE" w:rsidRPr="00F84385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t>о способе определения подрядчика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DE28AE" w:rsidRPr="00F84385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t>о внесении изменений в извещение, документацию о закупке работ, об отмене определения подрядчика;</w:t>
      </w:r>
    </w:p>
    <w:p w:rsidR="00DE28AE" w:rsidRPr="00F84385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t>об иных условиях осуществления процедуры определения подрядчика,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DE28AE" w:rsidRPr="00F84385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t>6) определяет критерии оценки заявок участников закупки работ, их величины значимости и порядок оценки, используемые при определении подрядчиков путем проведения открытого конкурса, конкурса с ограниченным участием, запроса предложений;</w:t>
      </w:r>
    </w:p>
    <w:p w:rsidR="00DE28AE" w:rsidRPr="00F84385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t>7) утверждает извещение об осуществлении закупки работ, документацию о закупке работ;</w:t>
      </w:r>
    </w:p>
    <w:p w:rsidR="00DE28AE" w:rsidRPr="00F84385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t>8) отслеживает поступающие запросы участников закупки о даче разъяснений положений документации, своевременно подготавливает разъяснения по технической части документации о закупке работ и представляет их в Уполномоченный орган</w:t>
      </w:r>
      <w:r w:rsidR="00E445F3" w:rsidRPr="00F84385">
        <w:rPr>
          <w:rFonts w:ascii="Arial" w:hAnsi="Arial" w:cs="Arial"/>
        </w:rPr>
        <w:t xml:space="preserve"> Каргасокского района</w:t>
      </w:r>
      <w:r w:rsidRPr="00F84385">
        <w:rPr>
          <w:rFonts w:ascii="Arial" w:hAnsi="Arial" w:cs="Arial"/>
        </w:rPr>
        <w:t xml:space="preserve">. </w:t>
      </w:r>
    </w:p>
    <w:p w:rsidR="00DE28AE" w:rsidRPr="00F84385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t>При этом Заказчик обязан предоставить разъяснения Уполномоченному органу</w:t>
      </w:r>
      <w:r w:rsidR="00E445F3" w:rsidRPr="00F84385">
        <w:rPr>
          <w:rFonts w:ascii="Arial" w:hAnsi="Arial" w:cs="Arial"/>
        </w:rPr>
        <w:t xml:space="preserve"> Каргасокского района</w:t>
      </w:r>
      <w:r w:rsidRPr="00F84385">
        <w:rPr>
          <w:rFonts w:ascii="Arial" w:hAnsi="Arial" w:cs="Arial"/>
        </w:rPr>
        <w:t xml:space="preserve"> не позднее, чем </w:t>
      </w:r>
      <w:r w:rsidR="001B52E0" w:rsidRPr="00F84385">
        <w:rPr>
          <w:rFonts w:ascii="Arial" w:hAnsi="Arial" w:cs="Arial"/>
        </w:rPr>
        <w:t xml:space="preserve">за </w:t>
      </w:r>
      <w:r w:rsidR="006900AE" w:rsidRPr="00F84385">
        <w:rPr>
          <w:rFonts w:ascii="Arial" w:hAnsi="Arial" w:cs="Arial"/>
        </w:rPr>
        <w:t>36</w:t>
      </w:r>
      <w:r w:rsidRPr="00F84385">
        <w:rPr>
          <w:rFonts w:ascii="Arial" w:hAnsi="Arial" w:cs="Arial"/>
        </w:rPr>
        <w:t xml:space="preserve"> час</w:t>
      </w:r>
      <w:r w:rsidR="0039085C" w:rsidRPr="00F84385">
        <w:rPr>
          <w:rFonts w:ascii="Arial" w:hAnsi="Arial" w:cs="Arial"/>
        </w:rPr>
        <w:t>ов</w:t>
      </w:r>
      <w:r w:rsidRPr="00F84385">
        <w:rPr>
          <w:rFonts w:ascii="Arial" w:hAnsi="Arial" w:cs="Arial"/>
        </w:rPr>
        <w:t xml:space="preserve"> до окончания срока направления (размещения) разъяснений положений документации о закупке работ, установленного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DE28AE" w:rsidRPr="00F84385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t>9) в случае проведения электронного аукциона обеспечивает рассмотрение информации, подтверждающей добросовестность участника закупки работ (часть 2 статьи 37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нужд»), и принятие соответствующего решения</w:t>
      </w:r>
      <w:r w:rsidR="00063513" w:rsidRPr="00F84385">
        <w:rPr>
          <w:rFonts w:ascii="Arial" w:hAnsi="Arial" w:cs="Arial"/>
        </w:rPr>
        <w:t>;</w:t>
      </w:r>
    </w:p>
    <w:p w:rsidR="00DE28AE" w:rsidRPr="00F84385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t>10) обеспечивает заключение контрактов в порядке, установленном законодательством Российской Федерации;</w:t>
      </w:r>
    </w:p>
    <w:p w:rsidR="00DE28AE" w:rsidRPr="00F84385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t>11) обеспечивает хранение документации, связанной с осуществлением закупок работ,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DE28AE" w:rsidRPr="00F84385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t>12) обеспечивает участие в заседании комиссии Уполномоченного органа Томской области по осуществлению закупок представителя Заказчика;</w:t>
      </w:r>
    </w:p>
    <w:p w:rsidR="00DE28AE" w:rsidRPr="00F84385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t>13) имеет право запрашивать и получать от Уполномоченного органа</w:t>
      </w:r>
      <w:r w:rsidR="00E445F3" w:rsidRPr="00F84385">
        <w:rPr>
          <w:rFonts w:ascii="Arial" w:hAnsi="Arial" w:cs="Arial"/>
        </w:rPr>
        <w:t xml:space="preserve"> Каргасокского района</w:t>
      </w:r>
      <w:r w:rsidRPr="00F84385">
        <w:rPr>
          <w:rFonts w:ascii="Arial" w:hAnsi="Arial" w:cs="Arial"/>
        </w:rPr>
        <w:t xml:space="preserve"> информацию об осуществлении закупки работ в соответствии с направленной заявкой.</w:t>
      </w:r>
    </w:p>
    <w:p w:rsidR="00DE28AE" w:rsidRPr="00F84385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proofErr w:type="gramStart"/>
      <w:r w:rsidRPr="00F84385">
        <w:rPr>
          <w:rFonts w:ascii="Arial" w:hAnsi="Arial" w:cs="Arial"/>
        </w:rPr>
        <w:t>14) осуществляет иные действия, предусмотренные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необходимые для определения подрядчиков, за исключением случаев, если совершение таких действий отнесено к полномочиям Уполномоченного органа</w:t>
      </w:r>
      <w:r w:rsidR="00E445F3" w:rsidRPr="00F84385">
        <w:rPr>
          <w:rFonts w:ascii="Arial" w:hAnsi="Arial" w:cs="Arial"/>
        </w:rPr>
        <w:t xml:space="preserve"> Томской области, </w:t>
      </w:r>
      <w:r w:rsidRPr="00F84385">
        <w:rPr>
          <w:rFonts w:ascii="Arial" w:hAnsi="Arial" w:cs="Arial"/>
        </w:rPr>
        <w:t>Уполномоченного органа</w:t>
      </w:r>
      <w:r w:rsidR="00E445F3" w:rsidRPr="00F84385">
        <w:rPr>
          <w:rFonts w:ascii="Arial" w:hAnsi="Arial" w:cs="Arial"/>
        </w:rPr>
        <w:t xml:space="preserve"> Каргасокского района или Уполномоченного органа</w:t>
      </w:r>
      <w:r w:rsidRPr="00F84385">
        <w:rPr>
          <w:rFonts w:ascii="Arial" w:hAnsi="Arial" w:cs="Arial"/>
        </w:rPr>
        <w:t>;</w:t>
      </w:r>
      <w:proofErr w:type="gramEnd"/>
    </w:p>
    <w:p w:rsidR="00DE28AE" w:rsidRPr="00F84385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t>15) несет ответственность:</w:t>
      </w:r>
    </w:p>
    <w:p w:rsidR="00DE28AE" w:rsidRPr="00F84385" w:rsidRDefault="00DE28AE" w:rsidP="00DE28A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lastRenderedPageBreak/>
        <w:t>за содержание технической части документации о закупке работ, в том числе технического задания, и информации, содержащейся в заявке;</w:t>
      </w:r>
    </w:p>
    <w:p w:rsidR="00DE28AE" w:rsidRPr="00F84385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t>за обоснованность закупки и ее соответствие требованиям нормирования в сфере закупок работ;</w:t>
      </w:r>
    </w:p>
    <w:p w:rsidR="00DE28AE" w:rsidRPr="00F84385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t>за наличие лимитов бюджетных обязатель</w:t>
      </w:r>
      <w:proofErr w:type="gramStart"/>
      <w:r w:rsidRPr="00F84385">
        <w:rPr>
          <w:rFonts w:ascii="Arial" w:hAnsi="Arial" w:cs="Arial"/>
        </w:rPr>
        <w:t>ств дл</w:t>
      </w:r>
      <w:proofErr w:type="gramEnd"/>
      <w:r w:rsidRPr="00F84385">
        <w:rPr>
          <w:rFonts w:ascii="Arial" w:hAnsi="Arial" w:cs="Arial"/>
        </w:rPr>
        <w:t>я заключения контракта, за соответствие заявки плану-графику;</w:t>
      </w:r>
    </w:p>
    <w:p w:rsidR="00DE28AE" w:rsidRPr="00F84385" w:rsidRDefault="00DE28AE" w:rsidP="00DE28A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t>за нарушение сроков осуществления закупок вследствие ненадлежащего и несвоевременного оформления документов;</w:t>
      </w:r>
    </w:p>
    <w:p w:rsidR="00DE28AE" w:rsidRPr="00F84385" w:rsidRDefault="00DE28AE" w:rsidP="00DE28AE">
      <w:pPr>
        <w:pStyle w:val="ConsPlusNormal"/>
        <w:ind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t>за отслеживание запросов и передачу запросов Уполномоченному органу</w:t>
      </w:r>
      <w:r w:rsidR="008747C1" w:rsidRPr="00F84385">
        <w:rPr>
          <w:rFonts w:ascii="Arial" w:hAnsi="Arial" w:cs="Arial"/>
        </w:rPr>
        <w:t xml:space="preserve"> Каргасокского района</w:t>
      </w:r>
      <w:r w:rsidRPr="00F84385">
        <w:rPr>
          <w:rFonts w:ascii="Arial" w:hAnsi="Arial" w:cs="Arial"/>
        </w:rPr>
        <w:t>, за содержание разъяснений по технической части документации о закупке работ и своевременность предоставления таких разъяснений Уполномоченному органу</w:t>
      </w:r>
      <w:r w:rsidR="008747C1" w:rsidRPr="00F84385">
        <w:rPr>
          <w:rFonts w:ascii="Arial" w:hAnsi="Arial" w:cs="Arial"/>
        </w:rPr>
        <w:t xml:space="preserve"> Каргасокского района</w:t>
      </w:r>
      <w:r w:rsidRPr="00F84385">
        <w:rPr>
          <w:rFonts w:ascii="Arial" w:hAnsi="Arial" w:cs="Arial"/>
        </w:rPr>
        <w:t>.</w:t>
      </w:r>
    </w:p>
    <w:p w:rsidR="00DE28AE" w:rsidRPr="00F84385" w:rsidRDefault="006900AE" w:rsidP="00DE28AE">
      <w:pPr>
        <w:ind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t>5</w:t>
      </w:r>
      <w:r w:rsidR="00DE28AE" w:rsidRPr="00F84385">
        <w:rPr>
          <w:rFonts w:ascii="Arial" w:hAnsi="Arial" w:cs="Arial"/>
        </w:rPr>
        <w:t>. Расходы, понесенные Уполномоченным органом и Заказчиком в процессе реализации настоящего Порядка, возмещению не подлежат.</w:t>
      </w:r>
    </w:p>
    <w:p w:rsidR="00DE28AE" w:rsidRPr="00F84385" w:rsidRDefault="006900AE" w:rsidP="00DE28AE">
      <w:pPr>
        <w:pStyle w:val="aa"/>
        <w:ind w:left="0"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t>6</w:t>
      </w:r>
      <w:r w:rsidR="00DE28AE" w:rsidRPr="00F84385">
        <w:rPr>
          <w:rFonts w:ascii="Arial" w:hAnsi="Arial" w:cs="Arial"/>
        </w:rPr>
        <w:t>. Документооборот в рамках настоящего Порядка осуществляется в письменной форме.</w:t>
      </w:r>
    </w:p>
    <w:p w:rsidR="00DE28AE" w:rsidRPr="00F84385" w:rsidRDefault="00DE28AE" w:rsidP="00DE28AE">
      <w:pPr>
        <w:pStyle w:val="aa"/>
        <w:ind w:left="0"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t>Заявки, документы, формирующие техническую часть документации о закупке работ, направляются в Уполномоченный орган на бумажном носителе (за исключением проектно-сметной документации).</w:t>
      </w:r>
    </w:p>
    <w:p w:rsidR="00DE28AE" w:rsidRPr="00F84385" w:rsidRDefault="00DE28AE" w:rsidP="00DE28AE">
      <w:pPr>
        <w:pStyle w:val="aa"/>
        <w:ind w:left="0" w:firstLine="709"/>
        <w:jc w:val="both"/>
        <w:rPr>
          <w:rFonts w:ascii="Arial" w:hAnsi="Arial" w:cs="Arial"/>
        </w:rPr>
      </w:pPr>
      <w:proofErr w:type="gramStart"/>
      <w:r w:rsidRPr="00F84385">
        <w:rPr>
          <w:rFonts w:ascii="Arial" w:hAnsi="Arial" w:cs="Arial"/>
        </w:rPr>
        <w:t xml:space="preserve">Проектная документация предоставляется в электронном виде в формате JPG либо PDF, размер одного файла должен не превышать 10 MB; сметная документация - в электронном виде в формате </w:t>
      </w:r>
      <w:proofErr w:type="spellStart"/>
      <w:r w:rsidRPr="00F84385">
        <w:rPr>
          <w:rFonts w:ascii="Arial" w:hAnsi="Arial" w:cs="Arial"/>
        </w:rPr>
        <w:t>Word</w:t>
      </w:r>
      <w:proofErr w:type="spellEnd"/>
      <w:r w:rsidRPr="00F84385">
        <w:rPr>
          <w:rFonts w:ascii="Arial" w:hAnsi="Arial" w:cs="Arial"/>
        </w:rPr>
        <w:t xml:space="preserve"> либо </w:t>
      </w:r>
      <w:proofErr w:type="spellStart"/>
      <w:r w:rsidRPr="00F84385">
        <w:rPr>
          <w:rFonts w:ascii="Arial" w:hAnsi="Arial" w:cs="Arial"/>
        </w:rPr>
        <w:t>Excel</w:t>
      </w:r>
      <w:proofErr w:type="spellEnd"/>
      <w:r w:rsidRPr="00F84385">
        <w:rPr>
          <w:rFonts w:ascii="Arial" w:hAnsi="Arial" w:cs="Arial"/>
        </w:rPr>
        <w:t>, допускается предоставление сметной документации в формате JPG либо PDF, но при этом документы должны быть хорошо читаемы и размер одного файла должен не превышать 10 MB.</w:t>
      </w:r>
      <w:proofErr w:type="gramEnd"/>
    </w:p>
    <w:p w:rsidR="00DE28AE" w:rsidRPr="00F84385" w:rsidRDefault="00DE28AE" w:rsidP="00DE28AE">
      <w:pPr>
        <w:pStyle w:val="aa"/>
        <w:ind w:left="0"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t>Для оперативного уведомления допускается обмен документами посредством факсимильной связи (ф. 8-</w:t>
      </w:r>
      <w:r w:rsidR="00063513" w:rsidRPr="00F84385">
        <w:rPr>
          <w:rFonts w:ascii="Arial" w:hAnsi="Arial" w:cs="Arial"/>
        </w:rPr>
        <w:t>38</w:t>
      </w:r>
      <w:r w:rsidR="006900AE" w:rsidRPr="00F84385">
        <w:rPr>
          <w:rFonts w:ascii="Arial" w:hAnsi="Arial" w:cs="Arial"/>
        </w:rPr>
        <w:t>253</w:t>
      </w:r>
      <w:r w:rsidR="00063513" w:rsidRPr="00F84385">
        <w:rPr>
          <w:rFonts w:ascii="Arial" w:hAnsi="Arial" w:cs="Arial"/>
        </w:rPr>
        <w:t>-</w:t>
      </w:r>
      <w:r w:rsidR="006900AE" w:rsidRPr="00F84385">
        <w:rPr>
          <w:rFonts w:ascii="Arial" w:hAnsi="Arial" w:cs="Arial"/>
        </w:rPr>
        <w:t>23252</w:t>
      </w:r>
      <w:r w:rsidRPr="00F84385">
        <w:rPr>
          <w:rFonts w:ascii="Arial" w:hAnsi="Arial" w:cs="Arial"/>
        </w:rPr>
        <w:t xml:space="preserve">), электронной почты </w:t>
      </w:r>
      <w:hyperlink r:id="rId15" w:history="1">
        <w:r w:rsidR="006900AE" w:rsidRPr="00F84385">
          <w:rPr>
            <w:rStyle w:val="ac"/>
            <w:rFonts w:ascii="Arial" w:hAnsi="Arial" w:cs="Arial"/>
            <w:lang w:val="en-US"/>
          </w:rPr>
          <w:t>kargeco</w:t>
        </w:r>
        <w:r w:rsidR="006900AE" w:rsidRPr="00F84385">
          <w:rPr>
            <w:rStyle w:val="ac"/>
            <w:rFonts w:ascii="Arial" w:hAnsi="Arial" w:cs="Arial"/>
          </w:rPr>
          <w:t>@</w:t>
        </w:r>
        <w:r w:rsidR="006900AE" w:rsidRPr="00F84385">
          <w:rPr>
            <w:rStyle w:val="ac"/>
            <w:rFonts w:ascii="Arial" w:hAnsi="Arial" w:cs="Arial"/>
            <w:lang w:val="en-US"/>
          </w:rPr>
          <w:t>tomsk</w:t>
        </w:r>
        <w:r w:rsidR="006900AE" w:rsidRPr="00F84385">
          <w:rPr>
            <w:rStyle w:val="ac"/>
            <w:rFonts w:ascii="Arial" w:hAnsi="Arial" w:cs="Arial"/>
          </w:rPr>
          <w:t>.</w:t>
        </w:r>
        <w:r w:rsidR="006900AE" w:rsidRPr="00F84385">
          <w:rPr>
            <w:rStyle w:val="ac"/>
            <w:rFonts w:ascii="Arial" w:hAnsi="Arial" w:cs="Arial"/>
            <w:lang w:val="en-US"/>
          </w:rPr>
          <w:t>gov</w:t>
        </w:r>
        <w:r w:rsidR="006900AE" w:rsidRPr="00F84385">
          <w:rPr>
            <w:rStyle w:val="ac"/>
            <w:rFonts w:ascii="Arial" w:hAnsi="Arial" w:cs="Arial"/>
          </w:rPr>
          <w:t>.</w:t>
        </w:r>
        <w:proofErr w:type="spellStart"/>
        <w:r w:rsidR="006900AE" w:rsidRPr="00F84385">
          <w:rPr>
            <w:rStyle w:val="ac"/>
            <w:rFonts w:ascii="Arial" w:hAnsi="Arial" w:cs="Arial"/>
            <w:lang w:val="en-US"/>
          </w:rPr>
          <w:t>ru</w:t>
        </w:r>
        <w:proofErr w:type="spellEnd"/>
      </w:hyperlink>
      <w:r w:rsidR="006900AE" w:rsidRPr="00F84385">
        <w:rPr>
          <w:rFonts w:ascii="Arial" w:hAnsi="Arial" w:cs="Arial"/>
        </w:rPr>
        <w:t xml:space="preserve"> </w:t>
      </w:r>
      <w:r w:rsidRPr="00F84385">
        <w:rPr>
          <w:rFonts w:ascii="Arial" w:hAnsi="Arial" w:cs="Arial"/>
        </w:rPr>
        <w:t xml:space="preserve">с обязательной досылкой (передачей) подлинного документа в течение 5 (пяти) рабочих дней. </w:t>
      </w:r>
    </w:p>
    <w:p w:rsidR="00DE28AE" w:rsidRPr="00F84385" w:rsidRDefault="00DE28AE" w:rsidP="00DE28AE">
      <w:pPr>
        <w:pStyle w:val="aa"/>
        <w:ind w:left="0" w:firstLine="709"/>
        <w:jc w:val="both"/>
        <w:rPr>
          <w:rFonts w:ascii="Arial" w:hAnsi="Arial" w:cs="Arial"/>
        </w:rPr>
      </w:pPr>
      <w:r w:rsidRPr="00F84385">
        <w:rPr>
          <w:rFonts w:ascii="Arial" w:hAnsi="Arial" w:cs="Arial"/>
        </w:rPr>
        <w:t>Ответственность за соответствие содержания заявки, документов, формирующих техническую часть документации о закупке работ, направленных посредством факсимильной связи, электронной почты подлиннику бумажного документа несет Заказчик.</w:t>
      </w:r>
    </w:p>
    <w:p w:rsidR="00DE28AE" w:rsidRPr="00F84385" w:rsidRDefault="00DE28AE" w:rsidP="00A6674F">
      <w:pPr>
        <w:rPr>
          <w:rFonts w:ascii="Arial" w:hAnsi="Arial" w:cs="Arial"/>
        </w:rPr>
      </w:pPr>
    </w:p>
    <w:p w:rsidR="00851204" w:rsidRPr="00F84385" w:rsidRDefault="00851204">
      <w:pPr>
        <w:rPr>
          <w:rFonts w:ascii="Arial" w:hAnsi="Arial" w:cs="Arial"/>
        </w:rPr>
      </w:pPr>
      <w:r w:rsidRPr="00F84385">
        <w:rPr>
          <w:rFonts w:ascii="Arial" w:hAnsi="Arial" w:cs="Arial"/>
        </w:rPr>
        <w:br w:type="page"/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851204" w:rsidRPr="00F84385" w:rsidTr="0063741B">
        <w:tc>
          <w:tcPr>
            <w:tcW w:w="9356" w:type="dxa"/>
          </w:tcPr>
          <w:p w:rsidR="00851204" w:rsidRPr="00F84385" w:rsidRDefault="00851204" w:rsidP="0063741B">
            <w:pPr>
              <w:widowControl w:val="0"/>
              <w:autoSpaceDE w:val="0"/>
              <w:autoSpaceDN w:val="0"/>
              <w:adjustRightInd w:val="0"/>
              <w:ind w:left="4995"/>
              <w:jc w:val="both"/>
              <w:outlineLvl w:val="1"/>
              <w:rPr>
                <w:rFonts w:ascii="Arial" w:hAnsi="Arial" w:cs="Arial"/>
              </w:rPr>
            </w:pPr>
            <w:r w:rsidRPr="00F84385">
              <w:rPr>
                <w:rFonts w:ascii="Arial" w:hAnsi="Arial" w:cs="Arial"/>
              </w:rPr>
              <w:lastRenderedPageBreak/>
              <w:t>Приложение к Порядку взаимодействия уполномоченного органа и муниципальных заказчиков, муни</w:t>
            </w:r>
            <w:r w:rsidR="000541B2" w:rsidRPr="00F84385">
              <w:rPr>
                <w:rFonts w:ascii="Arial" w:hAnsi="Arial" w:cs="Arial"/>
              </w:rPr>
              <w:t>ципальных бюджетных учреждений</w:t>
            </w:r>
          </w:p>
          <w:p w:rsidR="00851204" w:rsidRPr="00F84385" w:rsidRDefault="00851204" w:rsidP="0063741B">
            <w:pPr>
              <w:widowControl w:val="0"/>
              <w:autoSpaceDE w:val="0"/>
              <w:autoSpaceDN w:val="0"/>
              <w:adjustRightInd w:val="0"/>
              <w:ind w:left="4995"/>
              <w:jc w:val="right"/>
              <w:rPr>
                <w:rFonts w:ascii="Arial" w:hAnsi="Arial" w:cs="Arial"/>
              </w:rPr>
            </w:pPr>
          </w:p>
          <w:p w:rsidR="00851204" w:rsidRPr="00F84385" w:rsidRDefault="00851204" w:rsidP="00637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4385">
              <w:rPr>
                <w:rFonts w:ascii="Arial" w:hAnsi="Arial" w:cs="Arial"/>
              </w:rPr>
              <w:t>Раздел 1</w:t>
            </w:r>
          </w:p>
          <w:p w:rsidR="00851204" w:rsidRPr="00F84385" w:rsidRDefault="00851204" w:rsidP="0063741B">
            <w:pPr>
              <w:widowControl w:val="0"/>
              <w:autoSpaceDE w:val="0"/>
              <w:autoSpaceDN w:val="0"/>
              <w:adjustRightInd w:val="0"/>
              <w:ind w:left="4995"/>
              <w:jc w:val="right"/>
              <w:outlineLvl w:val="1"/>
              <w:rPr>
                <w:rFonts w:ascii="Arial" w:hAnsi="Arial" w:cs="Arial"/>
              </w:rPr>
            </w:pPr>
            <w:r w:rsidRPr="00F84385">
              <w:rPr>
                <w:rFonts w:ascii="Arial" w:hAnsi="Arial" w:cs="Arial"/>
              </w:rPr>
              <w:t>УТВЕРЖДАЮ</w:t>
            </w:r>
          </w:p>
          <w:p w:rsidR="00851204" w:rsidRPr="00F84385" w:rsidRDefault="00851204" w:rsidP="0063741B">
            <w:pPr>
              <w:ind w:left="4995"/>
              <w:contextualSpacing/>
              <w:jc w:val="both"/>
              <w:rPr>
                <w:rFonts w:ascii="Arial" w:hAnsi="Arial" w:cs="Arial"/>
              </w:rPr>
            </w:pPr>
            <w:r w:rsidRPr="00F84385">
              <w:rPr>
                <w:rFonts w:ascii="Arial" w:hAnsi="Arial" w:cs="Arial"/>
              </w:rPr>
              <w:t>__________________________________</w:t>
            </w:r>
          </w:p>
          <w:p w:rsidR="00851204" w:rsidRPr="00F84385" w:rsidRDefault="00851204" w:rsidP="0063741B">
            <w:pPr>
              <w:pBdr>
                <w:bottom w:val="single" w:sz="12" w:space="1" w:color="auto"/>
              </w:pBdr>
              <w:ind w:left="4995"/>
              <w:contextualSpacing/>
              <w:jc w:val="center"/>
              <w:rPr>
                <w:rFonts w:ascii="Arial" w:hAnsi="Arial" w:cs="Arial"/>
              </w:rPr>
            </w:pPr>
            <w:r w:rsidRPr="00F84385">
              <w:rPr>
                <w:rFonts w:ascii="Arial" w:hAnsi="Arial" w:cs="Arial"/>
              </w:rPr>
              <w:t>(наименование должности руководителя заказчика)</w:t>
            </w:r>
          </w:p>
          <w:p w:rsidR="00851204" w:rsidRPr="00F84385" w:rsidRDefault="00851204" w:rsidP="0063741B">
            <w:pPr>
              <w:pBdr>
                <w:bottom w:val="single" w:sz="12" w:space="1" w:color="auto"/>
              </w:pBdr>
              <w:ind w:left="4995"/>
              <w:contextualSpacing/>
              <w:jc w:val="both"/>
              <w:rPr>
                <w:rFonts w:ascii="Arial" w:hAnsi="Arial" w:cs="Arial"/>
              </w:rPr>
            </w:pPr>
          </w:p>
          <w:p w:rsidR="00851204" w:rsidRPr="00F84385" w:rsidRDefault="00851204" w:rsidP="0063741B">
            <w:pPr>
              <w:pBdr>
                <w:bottom w:val="single" w:sz="12" w:space="1" w:color="auto"/>
              </w:pBdr>
              <w:ind w:left="4995"/>
              <w:contextualSpacing/>
              <w:jc w:val="both"/>
              <w:rPr>
                <w:rFonts w:ascii="Arial" w:hAnsi="Arial" w:cs="Arial"/>
              </w:rPr>
            </w:pPr>
          </w:p>
          <w:p w:rsidR="00851204" w:rsidRPr="00F84385" w:rsidRDefault="00851204" w:rsidP="0063741B">
            <w:pPr>
              <w:pBdr>
                <w:top w:val="single" w:sz="12" w:space="1" w:color="auto"/>
                <w:bottom w:val="single" w:sz="12" w:space="1" w:color="auto"/>
              </w:pBdr>
              <w:ind w:left="4995"/>
              <w:contextualSpacing/>
              <w:jc w:val="center"/>
              <w:rPr>
                <w:rFonts w:ascii="Arial" w:hAnsi="Arial" w:cs="Arial"/>
              </w:rPr>
            </w:pPr>
            <w:r w:rsidRPr="00F84385">
              <w:rPr>
                <w:rFonts w:ascii="Arial" w:hAnsi="Arial" w:cs="Arial"/>
              </w:rPr>
              <w:t>(ФИО руководителя)</w:t>
            </w:r>
          </w:p>
          <w:p w:rsidR="00851204" w:rsidRPr="00F84385" w:rsidRDefault="00851204" w:rsidP="0063741B">
            <w:pPr>
              <w:pBdr>
                <w:top w:val="single" w:sz="12" w:space="1" w:color="auto"/>
                <w:bottom w:val="single" w:sz="12" w:space="1" w:color="auto"/>
              </w:pBdr>
              <w:ind w:left="4995"/>
              <w:contextualSpacing/>
              <w:jc w:val="both"/>
              <w:rPr>
                <w:rFonts w:ascii="Arial" w:hAnsi="Arial" w:cs="Arial"/>
              </w:rPr>
            </w:pPr>
          </w:p>
          <w:p w:rsidR="00851204" w:rsidRPr="00F84385" w:rsidRDefault="00851204" w:rsidP="0063741B">
            <w:pPr>
              <w:pBdr>
                <w:top w:val="single" w:sz="12" w:space="1" w:color="auto"/>
                <w:bottom w:val="single" w:sz="12" w:space="1" w:color="auto"/>
              </w:pBdr>
              <w:ind w:left="4995"/>
              <w:contextualSpacing/>
              <w:jc w:val="both"/>
              <w:rPr>
                <w:rFonts w:ascii="Arial" w:hAnsi="Arial" w:cs="Arial"/>
              </w:rPr>
            </w:pPr>
          </w:p>
          <w:p w:rsidR="00851204" w:rsidRPr="00F84385" w:rsidRDefault="00851204" w:rsidP="0063741B">
            <w:pPr>
              <w:ind w:left="4995"/>
              <w:contextualSpacing/>
              <w:jc w:val="center"/>
              <w:rPr>
                <w:rFonts w:ascii="Arial" w:hAnsi="Arial" w:cs="Arial"/>
              </w:rPr>
            </w:pPr>
            <w:r w:rsidRPr="00F84385">
              <w:rPr>
                <w:rFonts w:ascii="Arial" w:hAnsi="Arial" w:cs="Arial"/>
              </w:rPr>
              <w:t>(подпись руководителя)</w:t>
            </w:r>
          </w:p>
          <w:p w:rsidR="00851204" w:rsidRPr="00F84385" w:rsidRDefault="00851204" w:rsidP="0063741B">
            <w:pPr>
              <w:ind w:left="4995"/>
              <w:contextualSpacing/>
              <w:jc w:val="center"/>
              <w:rPr>
                <w:rFonts w:ascii="Arial" w:hAnsi="Arial" w:cs="Arial"/>
              </w:rPr>
            </w:pPr>
          </w:p>
          <w:p w:rsidR="00851204" w:rsidRPr="00F84385" w:rsidRDefault="00851204" w:rsidP="0063741B">
            <w:pPr>
              <w:widowControl w:val="0"/>
              <w:autoSpaceDE w:val="0"/>
              <w:autoSpaceDN w:val="0"/>
              <w:adjustRightInd w:val="0"/>
              <w:ind w:left="4995" w:right="142"/>
              <w:jc w:val="right"/>
              <w:rPr>
                <w:rFonts w:ascii="Arial" w:hAnsi="Arial" w:cs="Arial"/>
              </w:rPr>
            </w:pPr>
            <w:r w:rsidRPr="00F84385">
              <w:rPr>
                <w:rFonts w:ascii="Arial" w:hAnsi="Arial" w:cs="Arial"/>
              </w:rPr>
              <w:t>«_____»______________  20___ г</w:t>
            </w:r>
          </w:p>
          <w:p w:rsidR="00851204" w:rsidRPr="00F84385" w:rsidRDefault="00851204" w:rsidP="0063741B">
            <w:pPr>
              <w:widowControl w:val="0"/>
              <w:autoSpaceDE w:val="0"/>
              <w:autoSpaceDN w:val="0"/>
              <w:adjustRightInd w:val="0"/>
              <w:ind w:left="4995"/>
              <w:jc w:val="both"/>
              <w:rPr>
                <w:rFonts w:ascii="Arial" w:hAnsi="Arial" w:cs="Arial"/>
              </w:rPr>
            </w:pPr>
          </w:p>
          <w:p w:rsidR="00851204" w:rsidRPr="00F84385" w:rsidRDefault="00851204" w:rsidP="00637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F84385">
              <w:rPr>
                <w:rFonts w:ascii="Arial" w:hAnsi="Arial" w:cs="Arial"/>
                <w:bCs/>
              </w:rPr>
              <w:t>ЗАЯВКА НА ОПРЕДЕЛЕНИЕ ПОДРЯДЧИКОВ</w:t>
            </w:r>
          </w:p>
          <w:p w:rsidR="00851204" w:rsidRPr="00F84385" w:rsidRDefault="00851204" w:rsidP="0063741B">
            <w:pPr>
              <w:ind w:left="4536"/>
              <w:jc w:val="right"/>
              <w:rPr>
                <w:rFonts w:ascii="Arial" w:hAnsi="Arial" w:cs="Arial"/>
              </w:rPr>
            </w:pPr>
          </w:p>
          <w:tbl>
            <w:tblPr>
              <w:tblW w:w="8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95"/>
              <w:gridCol w:w="3687"/>
              <w:gridCol w:w="4706"/>
            </w:tblGrid>
            <w:tr w:rsidR="00851204" w:rsidRPr="00F84385" w:rsidTr="0063741B">
              <w:tc>
                <w:tcPr>
                  <w:tcW w:w="331" w:type="pct"/>
                </w:tcPr>
                <w:p w:rsidR="00851204" w:rsidRPr="00F84385" w:rsidRDefault="00851204" w:rsidP="0063741B">
                  <w:pPr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2051" w:type="pct"/>
                </w:tcPr>
                <w:p w:rsidR="00851204" w:rsidRPr="00F84385" w:rsidRDefault="00851204" w:rsidP="0063741B">
                  <w:pPr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Дата заявки</w:t>
                  </w:r>
                </w:p>
              </w:tc>
              <w:tc>
                <w:tcPr>
                  <w:tcW w:w="2618" w:type="pct"/>
                </w:tcPr>
                <w:p w:rsidR="00851204" w:rsidRPr="00F84385" w:rsidRDefault="00851204" w:rsidP="0063741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51204" w:rsidRPr="00F84385" w:rsidTr="0063741B">
              <w:tc>
                <w:tcPr>
                  <w:tcW w:w="331" w:type="pct"/>
                </w:tcPr>
                <w:p w:rsidR="00851204" w:rsidRPr="00F84385" w:rsidRDefault="00851204" w:rsidP="0063741B">
                  <w:pPr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2051" w:type="pct"/>
                </w:tcPr>
                <w:p w:rsidR="00851204" w:rsidRPr="00F84385" w:rsidRDefault="00851204" w:rsidP="0063741B">
                  <w:pPr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Наименование и реквизиты (ИНН, КПП, местонахождение, почтовый адрес) заказчика</w:t>
                  </w:r>
                </w:p>
              </w:tc>
              <w:tc>
                <w:tcPr>
                  <w:tcW w:w="2618" w:type="pct"/>
                </w:tcPr>
                <w:p w:rsidR="00851204" w:rsidRPr="00F84385" w:rsidRDefault="00851204" w:rsidP="0063741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51204" w:rsidRPr="00F84385" w:rsidTr="0063741B">
              <w:tc>
                <w:tcPr>
                  <w:tcW w:w="331" w:type="pct"/>
                </w:tcPr>
                <w:p w:rsidR="00851204" w:rsidRPr="00F84385" w:rsidRDefault="00851204" w:rsidP="0063741B">
                  <w:pPr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2051" w:type="pct"/>
                </w:tcPr>
                <w:p w:rsidR="00851204" w:rsidRPr="00F84385" w:rsidRDefault="00851204" w:rsidP="0063741B">
                  <w:pPr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Ф.И.О., должность, контактный телефон, факс, адрес электронной почты руководителя заказчика</w:t>
                  </w:r>
                </w:p>
              </w:tc>
              <w:tc>
                <w:tcPr>
                  <w:tcW w:w="2618" w:type="pct"/>
                </w:tcPr>
                <w:p w:rsidR="00851204" w:rsidRPr="00F84385" w:rsidRDefault="00851204" w:rsidP="0063741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51204" w:rsidRPr="00F84385" w:rsidTr="0063741B">
              <w:tc>
                <w:tcPr>
                  <w:tcW w:w="331" w:type="pct"/>
                </w:tcPr>
                <w:p w:rsidR="00851204" w:rsidRPr="00F84385" w:rsidRDefault="00851204" w:rsidP="0063741B">
                  <w:pPr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2051" w:type="pct"/>
                </w:tcPr>
                <w:p w:rsidR="00851204" w:rsidRPr="00F84385" w:rsidRDefault="00851204" w:rsidP="0063741B">
                  <w:pPr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Ф.И.О., должность, контактный телефон, факс, адрес электронной почты ответственного должностного лица заказчика</w:t>
                  </w:r>
                </w:p>
              </w:tc>
              <w:tc>
                <w:tcPr>
                  <w:tcW w:w="2618" w:type="pct"/>
                </w:tcPr>
                <w:p w:rsidR="00851204" w:rsidRPr="00F84385" w:rsidRDefault="00851204" w:rsidP="0063741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51204" w:rsidRPr="00F84385" w:rsidTr="0063741B">
              <w:tc>
                <w:tcPr>
                  <w:tcW w:w="331" w:type="pct"/>
                </w:tcPr>
                <w:p w:rsidR="00851204" w:rsidRPr="00F84385" w:rsidRDefault="00851204" w:rsidP="0063741B">
                  <w:pPr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2051" w:type="pct"/>
                </w:tcPr>
                <w:p w:rsidR="00851204" w:rsidRPr="00F84385" w:rsidRDefault="00851204" w:rsidP="0063741B">
                  <w:pPr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Наименование объекта закупки</w:t>
                  </w:r>
                </w:p>
              </w:tc>
              <w:tc>
                <w:tcPr>
                  <w:tcW w:w="2618" w:type="pct"/>
                </w:tcPr>
                <w:p w:rsidR="00851204" w:rsidRPr="00F84385" w:rsidRDefault="00851204" w:rsidP="0063741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51204" w:rsidRPr="00F84385" w:rsidTr="0063741B">
              <w:tc>
                <w:tcPr>
                  <w:tcW w:w="331" w:type="pct"/>
                </w:tcPr>
                <w:p w:rsidR="00851204" w:rsidRPr="00F84385" w:rsidRDefault="00851204" w:rsidP="0063741B">
                  <w:pPr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2051" w:type="pct"/>
                </w:tcPr>
                <w:p w:rsidR="00851204" w:rsidRPr="00F84385" w:rsidRDefault="00851204" w:rsidP="0063741B">
                  <w:pPr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2618" w:type="pct"/>
                </w:tcPr>
                <w:p w:rsidR="00851204" w:rsidRPr="00F84385" w:rsidRDefault="00851204" w:rsidP="0063741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51204" w:rsidRPr="00F84385" w:rsidTr="0063741B">
              <w:tc>
                <w:tcPr>
                  <w:tcW w:w="331" w:type="pct"/>
                  <w:shd w:val="clear" w:color="auto" w:fill="auto"/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2051" w:type="pct"/>
                  <w:shd w:val="clear" w:color="auto" w:fill="auto"/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Требования, установленные в соответствии с пунктами 3 – 5, 7 – 11 части 1, частью 1.1 статьи 31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которым должен отвечать согласно действующему законодательству участник закупки</w:t>
                  </w:r>
                </w:p>
              </w:tc>
              <w:tc>
                <w:tcPr>
                  <w:tcW w:w="2618" w:type="pct"/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51204" w:rsidRPr="00F84385" w:rsidTr="0063741B">
              <w:tc>
                <w:tcPr>
                  <w:tcW w:w="331" w:type="pct"/>
                </w:tcPr>
                <w:p w:rsidR="00851204" w:rsidRPr="00F84385" w:rsidRDefault="00851204" w:rsidP="006374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2051" w:type="pct"/>
                </w:tcPr>
                <w:p w:rsidR="00851204" w:rsidRPr="00F84385" w:rsidRDefault="00851204" w:rsidP="006374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Способ определения подрядчика</w:t>
                  </w:r>
                </w:p>
              </w:tc>
              <w:tc>
                <w:tcPr>
                  <w:tcW w:w="2618" w:type="pct"/>
                </w:tcPr>
                <w:p w:rsidR="00851204" w:rsidRPr="00F84385" w:rsidRDefault="00851204" w:rsidP="006374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51204" w:rsidRPr="00F84385" w:rsidTr="0063741B">
              <w:tc>
                <w:tcPr>
                  <w:tcW w:w="331" w:type="pct"/>
                </w:tcPr>
                <w:p w:rsidR="00851204" w:rsidRPr="00F84385" w:rsidRDefault="00851204" w:rsidP="006374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2051" w:type="pct"/>
                </w:tcPr>
                <w:p w:rsidR="00851204" w:rsidRPr="00F84385" w:rsidRDefault="00851204" w:rsidP="006374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 xml:space="preserve">Критерии оценки заявок, </w:t>
                  </w:r>
                  <w:r w:rsidRPr="00F84385">
                    <w:rPr>
                      <w:rFonts w:ascii="Arial" w:hAnsi="Arial" w:cs="Arial"/>
                    </w:rPr>
                    <w:lastRenderedPageBreak/>
                    <w:t xml:space="preserve">окончательных предложений участников закупки, их величины значимости и порядок оценки в соответствии со </w:t>
                  </w:r>
                  <w:hyperlink r:id="rId16" w:history="1">
                    <w:r w:rsidRPr="00F84385">
                      <w:rPr>
                        <w:rFonts w:ascii="Arial" w:hAnsi="Arial" w:cs="Arial"/>
                      </w:rPr>
                      <w:t>статьей 32</w:t>
                    </w:r>
                  </w:hyperlink>
                  <w:r w:rsidRPr="00F84385">
                    <w:rPr>
                      <w:rFonts w:ascii="Arial" w:hAnsi="Arial" w:cs="Arial"/>
                    </w:rPr>
            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  <w:tc>
                <w:tcPr>
                  <w:tcW w:w="2618" w:type="pct"/>
                </w:tcPr>
                <w:p w:rsidR="00851204" w:rsidRPr="00F84385" w:rsidRDefault="00851204" w:rsidP="0063741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51204" w:rsidRPr="00F84385" w:rsidTr="0063741B">
              <w:tc>
                <w:tcPr>
                  <w:tcW w:w="331" w:type="pct"/>
                </w:tcPr>
                <w:p w:rsidR="00851204" w:rsidRPr="00F84385" w:rsidRDefault="00851204" w:rsidP="006374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lastRenderedPageBreak/>
                    <w:t>10</w:t>
                  </w:r>
                </w:p>
              </w:tc>
              <w:tc>
                <w:tcPr>
                  <w:tcW w:w="2051" w:type="pct"/>
                </w:tcPr>
                <w:p w:rsidR="00851204" w:rsidRPr="00F84385" w:rsidRDefault="00851204" w:rsidP="006374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Размер обеспечения заявки на участие в закупке</w:t>
                  </w:r>
                </w:p>
              </w:tc>
              <w:tc>
                <w:tcPr>
                  <w:tcW w:w="2618" w:type="pct"/>
                </w:tcPr>
                <w:p w:rsidR="00851204" w:rsidRPr="00F84385" w:rsidRDefault="00851204" w:rsidP="0063741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51204" w:rsidRPr="00F84385" w:rsidTr="0063741B">
              <w:tc>
                <w:tcPr>
                  <w:tcW w:w="331" w:type="pct"/>
                </w:tcPr>
                <w:p w:rsidR="00851204" w:rsidRPr="00F84385" w:rsidRDefault="00851204" w:rsidP="006374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2051" w:type="pct"/>
                </w:tcPr>
                <w:p w:rsidR="00851204" w:rsidRPr="00F84385" w:rsidRDefault="00851204" w:rsidP="006374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2618" w:type="pct"/>
                </w:tcPr>
                <w:p w:rsidR="00851204" w:rsidRPr="00F84385" w:rsidRDefault="00851204" w:rsidP="0063741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51204" w:rsidRPr="00F84385" w:rsidTr="0063741B">
              <w:trPr>
                <w:trHeight w:val="558"/>
              </w:trPr>
              <w:tc>
                <w:tcPr>
                  <w:tcW w:w="331" w:type="pct"/>
                </w:tcPr>
                <w:p w:rsidR="00851204" w:rsidRPr="00F84385" w:rsidRDefault="00851204" w:rsidP="0063741B">
                  <w:pPr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2051" w:type="pct"/>
                </w:tcPr>
                <w:p w:rsidR="00851204" w:rsidRPr="00F84385" w:rsidRDefault="00851204" w:rsidP="0063741B">
                  <w:pPr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Реквизиты счета для перечисления денежных средств участников закупки</w:t>
                  </w:r>
                </w:p>
              </w:tc>
              <w:tc>
                <w:tcPr>
                  <w:tcW w:w="2618" w:type="pct"/>
                </w:tcPr>
                <w:p w:rsidR="00851204" w:rsidRPr="00F84385" w:rsidRDefault="00851204" w:rsidP="0063741B">
                  <w:pPr>
                    <w:pStyle w:val="30"/>
                    <w:tabs>
                      <w:tab w:val="left" w:pos="1134"/>
                    </w:tabs>
                    <w:spacing w:line="240" w:lineRule="auto"/>
                    <w:ind w:left="0" w:firstLine="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51204" w:rsidRPr="00F84385" w:rsidTr="0063741B">
              <w:trPr>
                <w:trHeight w:val="558"/>
              </w:trPr>
              <w:tc>
                <w:tcPr>
                  <w:tcW w:w="331" w:type="pct"/>
                </w:tcPr>
                <w:p w:rsidR="00851204" w:rsidRPr="00F84385" w:rsidRDefault="00851204" w:rsidP="0063741B">
                  <w:pPr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051" w:type="pct"/>
                </w:tcPr>
                <w:p w:rsidR="00851204" w:rsidRPr="00F84385" w:rsidRDefault="00851204" w:rsidP="0063741B">
                  <w:pPr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 xml:space="preserve">Информация о праве заказчика изменять объем работ при заключении контракта или при его исполнении в соответствии со статьей 95 Федерального </w:t>
                  </w:r>
                  <w:hyperlink r:id="rId17" w:history="1">
                    <w:r w:rsidRPr="00F84385">
                      <w:rPr>
                        <w:rFonts w:ascii="Arial" w:hAnsi="Arial" w:cs="Arial"/>
                      </w:rPr>
                      <w:t>закона</w:t>
                    </w:r>
                  </w:hyperlink>
                  <w:r w:rsidRPr="00F84385">
                    <w:rPr>
                      <w:rFonts w:ascii="Arial" w:hAnsi="Arial" w:cs="Arial"/>
                    </w:rPr>
            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  <w:tc>
                <w:tcPr>
                  <w:tcW w:w="2618" w:type="pct"/>
                </w:tcPr>
                <w:p w:rsidR="00851204" w:rsidRPr="00F84385" w:rsidRDefault="00851204" w:rsidP="0063741B">
                  <w:pPr>
                    <w:pStyle w:val="30"/>
                    <w:tabs>
                      <w:tab w:val="left" w:pos="1134"/>
                    </w:tabs>
                    <w:spacing w:line="240" w:lineRule="auto"/>
                    <w:ind w:left="0" w:firstLine="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51204" w:rsidRPr="00F84385" w:rsidTr="0063741B">
              <w:trPr>
                <w:trHeight w:val="558"/>
              </w:trPr>
              <w:tc>
                <w:tcPr>
                  <w:tcW w:w="331" w:type="pct"/>
                </w:tcPr>
                <w:p w:rsidR="00851204" w:rsidRPr="00F84385" w:rsidRDefault="00851204" w:rsidP="0063741B">
                  <w:pPr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2051" w:type="pct"/>
                </w:tcPr>
                <w:p w:rsidR="00851204" w:rsidRPr="00F84385" w:rsidRDefault="00851204" w:rsidP="0063741B">
                  <w:pPr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 xml:space="preserve">Информация о возможности снижения цены контракта по соглашению сторон без изменения предусмотренных контрактом объема работ, качества выполняемых работ и иных условий контракта в соответствии со статьей 95 Федерального </w:t>
                  </w:r>
                  <w:hyperlink r:id="rId18" w:history="1">
                    <w:r w:rsidRPr="00F84385">
                      <w:rPr>
                        <w:rFonts w:ascii="Arial" w:hAnsi="Arial" w:cs="Arial"/>
                      </w:rPr>
                      <w:t>закона</w:t>
                    </w:r>
                  </w:hyperlink>
                  <w:r w:rsidRPr="00F84385">
                    <w:rPr>
                      <w:rFonts w:ascii="Arial" w:hAnsi="Arial" w:cs="Arial"/>
                    </w:rPr>
            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  <w:tc>
                <w:tcPr>
                  <w:tcW w:w="2618" w:type="pct"/>
                </w:tcPr>
                <w:p w:rsidR="00851204" w:rsidRPr="00F84385" w:rsidRDefault="00851204" w:rsidP="0063741B">
                  <w:pPr>
                    <w:pStyle w:val="30"/>
                    <w:tabs>
                      <w:tab w:val="left" w:pos="1134"/>
                    </w:tabs>
                    <w:spacing w:line="240" w:lineRule="auto"/>
                    <w:ind w:left="0" w:firstLine="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51204" w:rsidRPr="00F84385" w:rsidTr="0063741B">
              <w:trPr>
                <w:trHeight w:val="558"/>
              </w:trPr>
              <w:tc>
                <w:tcPr>
                  <w:tcW w:w="331" w:type="pct"/>
                </w:tcPr>
                <w:p w:rsidR="00851204" w:rsidRPr="00F84385" w:rsidRDefault="00851204" w:rsidP="006374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15</w:t>
                  </w:r>
                </w:p>
              </w:tc>
              <w:tc>
                <w:tcPr>
                  <w:tcW w:w="2051" w:type="pct"/>
                </w:tcPr>
                <w:p w:rsidR="00851204" w:rsidRPr="00F84385" w:rsidRDefault="00851204" w:rsidP="006374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 xml:space="preserve">Информация о возможности одностороннего отказа от исполнения контракта в соответствии со статьей 95 Федерального </w:t>
                  </w:r>
                  <w:hyperlink r:id="rId19" w:history="1">
                    <w:r w:rsidRPr="00F84385">
                      <w:rPr>
                        <w:rFonts w:ascii="Arial" w:hAnsi="Arial" w:cs="Arial"/>
                      </w:rPr>
                      <w:t>закона</w:t>
                    </w:r>
                  </w:hyperlink>
                  <w:r w:rsidRPr="00F84385">
                    <w:rPr>
                      <w:rFonts w:ascii="Arial" w:hAnsi="Arial" w:cs="Arial"/>
                    </w:rPr>
                    <w:t xml:space="preserve"> от 5 апреля 2013 года № 44-ФЗ </w:t>
                  </w:r>
                  <w:r w:rsidRPr="00F84385">
                    <w:rPr>
                      <w:rFonts w:ascii="Arial" w:hAnsi="Arial" w:cs="Arial"/>
                    </w:rPr>
                    <w:br/>
                    <w:t>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  <w:tc>
                <w:tcPr>
                  <w:tcW w:w="2618" w:type="pct"/>
                </w:tcPr>
                <w:p w:rsidR="00851204" w:rsidRPr="00F84385" w:rsidRDefault="00851204" w:rsidP="0063741B">
                  <w:pPr>
                    <w:pStyle w:val="30"/>
                    <w:tabs>
                      <w:tab w:val="left" w:pos="1134"/>
                    </w:tabs>
                    <w:spacing w:line="240" w:lineRule="auto"/>
                    <w:ind w:left="0" w:firstLine="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51204" w:rsidRPr="00F84385" w:rsidTr="0063741B">
              <w:trPr>
                <w:trHeight w:val="51"/>
              </w:trPr>
              <w:tc>
                <w:tcPr>
                  <w:tcW w:w="331" w:type="pct"/>
                </w:tcPr>
                <w:p w:rsidR="00851204" w:rsidRPr="00F84385" w:rsidRDefault="00851204" w:rsidP="0063741B">
                  <w:pPr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lastRenderedPageBreak/>
                    <w:t>16</w:t>
                  </w:r>
                </w:p>
              </w:tc>
              <w:tc>
                <w:tcPr>
                  <w:tcW w:w="2051" w:type="pct"/>
                </w:tcPr>
                <w:p w:rsidR="00851204" w:rsidRPr="00F84385" w:rsidRDefault="00851204" w:rsidP="0063741B">
                  <w:pPr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 xml:space="preserve">Информация о необходимости предоставления преимуществ в соответствии со статьями 28-29 и ограничение участия в определении поставщика (подрядчика, исполнителя), установленное в соответствии со </w:t>
                  </w:r>
                  <w:hyperlink r:id="rId20" w:history="1">
                    <w:r w:rsidRPr="00F84385">
                      <w:rPr>
                        <w:rFonts w:ascii="Arial" w:hAnsi="Arial" w:cs="Arial"/>
                      </w:rPr>
                      <w:t xml:space="preserve">статьей </w:t>
                    </w:r>
                  </w:hyperlink>
                  <w:hyperlink r:id="rId21" w:history="1">
                    <w:r w:rsidRPr="00F84385">
                      <w:rPr>
                        <w:rFonts w:ascii="Arial" w:hAnsi="Arial" w:cs="Arial"/>
                      </w:rPr>
                      <w:t>30</w:t>
                    </w:r>
                  </w:hyperlink>
                  <w:r w:rsidRPr="00F84385">
                    <w:rPr>
                      <w:rFonts w:ascii="Arial" w:hAnsi="Arial" w:cs="Arial"/>
                    </w:rPr>
            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  <w:tc>
                <w:tcPr>
                  <w:tcW w:w="2618" w:type="pct"/>
                </w:tcPr>
                <w:p w:rsidR="00851204" w:rsidRPr="00F84385" w:rsidRDefault="00851204" w:rsidP="0063741B">
                  <w:pPr>
                    <w:pStyle w:val="30"/>
                    <w:tabs>
                      <w:tab w:val="left" w:pos="1134"/>
                    </w:tabs>
                    <w:spacing w:line="240" w:lineRule="auto"/>
                    <w:ind w:left="0" w:firstLine="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51204" w:rsidRPr="00F84385" w:rsidTr="0063741B">
              <w:trPr>
                <w:trHeight w:val="51"/>
              </w:trPr>
              <w:tc>
                <w:tcPr>
                  <w:tcW w:w="331" w:type="pct"/>
                </w:tcPr>
                <w:p w:rsidR="00851204" w:rsidRPr="00F84385" w:rsidRDefault="00851204" w:rsidP="0063741B">
                  <w:pPr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17</w:t>
                  </w:r>
                </w:p>
              </w:tc>
              <w:tc>
                <w:tcPr>
                  <w:tcW w:w="2051" w:type="pct"/>
                </w:tcPr>
                <w:p w:rsidR="00851204" w:rsidRPr="00F84385" w:rsidRDefault="00851204" w:rsidP="0063741B">
                  <w:pPr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 xml:space="preserve">Информация об условиях, запретах, ограничениях в соответствии со </w:t>
                  </w:r>
                  <w:hyperlink r:id="rId22" w:history="1">
                    <w:r w:rsidRPr="00F84385">
                      <w:rPr>
                        <w:rFonts w:ascii="Arial" w:hAnsi="Arial" w:cs="Arial"/>
                      </w:rPr>
                      <w:t>статьей 14</w:t>
                    </w:r>
                  </w:hyperlink>
                  <w:r w:rsidRPr="00F84385">
                    <w:rPr>
                      <w:rFonts w:ascii="Arial" w:hAnsi="Arial" w:cs="Arial"/>
                    </w:rPr>
            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  <w:tc>
                <w:tcPr>
                  <w:tcW w:w="2618" w:type="pct"/>
                </w:tcPr>
                <w:p w:rsidR="00851204" w:rsidRPr="00F84385" w:rsidRDefault="00851204" w:rsidP="0063741B">
                  <w:pPr>
                    <w:pStyle w:val="30"/>
                    <w:tabs>
                      <w:tab w:val="left" w:pos="1134"/>
                    </w:tabs>
                    <w:spacing w:line="240" w:lineRule="auto"/>
                    <w:ind w:left="0" w:firstLine="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51204" w:rsidRPr="00F84385" w:rsidTr="0063741B">
              <w:trPr>
                <w:trHeight w:val="1055"/>
              </w:trPr>
              <w:tc>
                <w:tcPr>
                  <w:tcW w:w="331" w:type="pct"/>
                </w:tcPr>
                <w:p w:rsidR="00851204" w:rsidRPr="00F84385" w:rsidRDefault="00851204" w:rsidP="0063741B">
                  <w:pPr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2051" w:type="pct"/>
                </w:tcPr>
                <w:p w:rsidR="00851204" w:rsidRPr="00F84385" w:rsidRDefault="00851204" w:rsidP="0063741B">
                  <w:pPr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 xml:space="preserve">Информация о контрактной службе, контрактном управляющем, </w:t>
                  </w:r>
                  <w:proofErr w:type="gramStart"/>
                  <w:r w:rsidRPr="00F84385">
                    <w:rPr>
                      <w:rFonts w:ascii="Arial" w:hAnsi="Arial" w:cs="Arial"/>
                    </w:rPr>
                    <w:t>ответственных</w:t>
                  </w:r>
                  <w:proofErr w:type="gramEnd"/>
                  <w:r w:rsidRPr="00F84385">
                    <w:rPr>
                      <w:rFonts w:ascii="Arial" w:hAnsi="Arial" w:cs="Arial"/>
                    </w:rPr>
                    <w:t xml:space="preserve"> за заключение контракта</w:t>
                  </w:r>
                </w:p>
              </w:tc>
              <w:tc>
                <w:tcPr>
                  <w:tcW w:w="2618" w:type="pct"/>
                </w:tcPr>
                <w:p w:rsidR="00851204" w:rsidRPr="00F84385" w:rsidRDefault="00851204" w:rsidP="0063741B">
                  <w:pPr>
                    <w:pStyle w:val="30"/>
                    <w:tabs>
                      <w:tab w:val="left" w:pos="1134"/>
                    </w:tabs>
                    <w:spacing w:line="240" w:lineRule="auto"/>
                    <w:ind w:left="0" w:firstLine="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851204" w:rsidRPr="00F84385" w:rsidRDefault="00851204" w:rsidP="0063741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851204" w:rsidRPr="00F84385" w:rsidRDefault="00851204" w:rsidP="0063741B">
            <w:pPr>
              <w:jc w:val="center"/>
              <w:rPr>
                <w:rFonts w:ascii="Arial" w:hAnsi="Arial" w:cs="Arial"/>
              </w:rPr>
            </w:pPr>
            <w:r w:rsidRPr="00F84385">
              <w:rPr>
                <w:rFonts w:ascii="Arial" w:hAnsi="Arial" w:cs="Arial"/>
              </w:rPr>
              <w:t>Раздел 2</w:t>
            </w:r>
          </w:p>
          <w:p w:rsidR="00851204" w:rsidRPr="00F84385" w:rsidRDefault="00851204" w:rsidP="0063741B">
            <w:pPr>
              <w:jc w:val="center"/>
              <w:rPr>
                <w:rFonts w:ascii="Arial" w:hAnsi="Arial" w:cs="Arial"/>
                <w:b/>
              </w:rPr>
            </w:pPr>
            <w:r w:rsidRPr="00F84385">
              <w:rPr>
                <w:rFonts w:ascii="Arial" w:hAnsi="Arial" w:cs="Arial"/>
                <w:b/>
              </w:rPr>
              <w:t xml:space="preserve">Перечень товара, </w:t>
            </w:r>
          </w:p>
          <w:p w:rsidR="00851204" w:rsidRPr="00F84385" w:rsidRDefault="00851204" w:rsidP="0063741B">
            <w:pPr>
              <w:jc w:val="center"/>
              <w:rPr>
                <w:rFonts w:ascii="Arial" w:hAnsi="Arial" w:cs="Arial"/>
              </w:rPr>
            </w:pPr>
            <w:proofErr w:type="gramStart"/>
            <w:r w:rsidRPr="00F84385">
              <w:rPr>
                <w:rFonts w:ascii="Arial" w:hAnsi="Arial" w:cs="Arial"/>
                <w:b/>
              </w:rPr>
              <w:t>используемого при выполнении работ, без указания на товарный знак</w:t>
            </w:r>
            <w:r w:rsidRPr="00F84385">
              <w:rPr>
                <w:rFonts w:ascii="Arial" w:hAnsi="Arial" w:cs="Arial"/>
                <w:vertAlign w:val="superscript"/>
              </w:rPr>
              <w:footnoteReference w:id="3"/>
            </w:r>
            <w:proofErr w:type="gramEnd"/>
          </w:p>
          <w:p w:rsidR="00851204" w:rsidRPr="00F84385" w:rsidRDefault="00851204" w:rsidP="0063741B">
            <w:pPr>
              <w:rPr>
                <w:rFonts w:ascii="Arial" w:hAnsi="Arial" w:cs="Arial"/>
              </w:rPr>
            </w:pPr>
          </w:p>
          <w:tbl>
            <w:tblPr>
              <w:tblW w:w="9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6"/>
              <w:gridCol w:w="1267"/>
              <w:gridCol w:w="1993"/>
              <w:gridCol w:w="3151"/>
              <w:gridCol w:w="2094"/>
            </w:tblGrid>
            <w:tr w:rsidR="00851204" w:rsidRPr="00F84385" w:rsidTr="0063741B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F84385" w:rsidRDefault="00851204" w:rsidP="0063741B">
                  <w:pPr>
                    <w:jc w:val="center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 xml:space="preserve">№ </w:t>
                  </w:r>
                </w:p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proofErr w:type="gramStart"/>
                  <w:r w:rsidRPr="00F84385">
                    <w:rPr>
                      <w:rFonts w:ascii="Arial" w:hAnsi="Arial" w:cs="Arial"/>
                    </w:rPr>
                    <w:t>п</w:t>
                  </w:r>
                  <w:proofErr w:type="gramEnd"/>
                  <w:r w:rsidRPr="00F84385">
                    <w:rPr>
                      <w:rFonts w:ascii="Arial" w:hAnsi="Arial" w:cs="Arial"/>
                    </w:rPr>
                    <w:t>/п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F84385" w:rsidRDefault="00851204" w:rsidP="0063741B">
                  <w:pPr>
                    <w:jc w:val="center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Номер позиции по смете</w:t>
                  </w:r>
                </w:p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№ ____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Наименование товара</w:t>
                  </w:r>
                </w:p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 xml:space="preserve">Функциональные, технические и качественные характеристики товара, используемого при выполнении работы 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 xml:space="preserve">Параметры характеристик </w:t>
                  </w:r>
                </w:p>
              </w:tc>
            </w:tr>
            <w:tr w:rsidR="00851204" w:rsidRPr="00F84385" w:rsidTr="0063741B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</w:tr>
            <w:tr w:rsidR="00851204" w:rsidRPr="00F84385" w:rsidTr="0063741B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</w:tr>
          </w:tbl>
          <w:p w:rsidR="00851204" w:rsidRPr="00F84385" w:rsidRDefault="00851204" w:rsidP="0063741B">
            <w:pPr>
              <w:jc w:val="center"/>
              <w:rPr>
                <w:rFonts w:ascii="Arial" w:hAnsi="Arial" w:cs="Arial"/>
              </w:rPr>
            </w:pPr>
          </w:p>
          <w:p w:rsidR="00851204" w:rsidRPr="00F84385" w:rsidRDefault="00851204" w:rsidP="0063741B">
            <w:pPr>
              <w:jc w:val="center"/>
              <w:rPr>
                <w:rFonts w:ascii="Arial" w:hAnsi="Arial" w:cs="Arial"/>
              </w:rPr>
            </w:pPr>
            <w:r w:rsidRPr="00F84385">
              <w:rPr>
                <w:rFonts w:ascii="Arial" w:hAnsi="Arial" w:cs="Arial"/>
              </w:rPr>
              <w:t>Раздел 3</w:t>
            </w:r>
          </w:p>
          <w:p w:rsidR="00851204" w:rsidRPr="00F84385" w:rsidRDefault="00851204" w:rsidP="0063741B">
            <w:pPr>
              <w:jc w:val="center"/>
              <w:rPr>
                <w:rFonts w:ascii="Arial" w:hAnsi="Arial" w:cs="Arial"/>
                <w:b/>
              </w:rPr>
            </w:pPr>
            <w:r w:rsidRPr="00F84385">
              <w:rPr>
                <w:rFonts w:ascii="Arial" w:hAnsi="Arial" w:cs="Arial"/>
                <w:b/>
              </w:rPr>
              <w:t xml:space="preserve">Перечень товара, </w:t>
            </w:r>
          </w:p>
          <w:p w:rsidR="00851204" w:rsidRPr="00F84385" w:rsidRDefault="00851204" w:rsidP="0063741B">
            <w:pPr>
              <w:jc w:val="center"/>
              <w:rPr>
                <w:rFonts w:ascii="Arial" w:hAnsi="Arial" w:cs="Arial"/>
              </w:rPr>
            </w:pPr>
            <w:proofErr w:type="gramStart"/>
            <w:r w:rsidRPr="00F84385">
              <w:rPr>
                <w:rFonts w:ascii="Arial" w:hAnsi="Arial" w:cs="Arial"/>
                <w:b/>
              </w:rPr>
              <w:t>используемого</w:t>
            </w:r>
            <w:proofErr w:type="gramEnd"/>
            <w:r w:rsidRPr="00F84385">
              <w:rPr>
                <w:rFonts w:ascii="Arial" w:hAnsi="Arial" w:cs="Arial"/>
                <w:b/>
              </w:rPr>
              <w:t xml:space="preserve"> при выполнении работ, с указанием на товарный знак</w:t>
            </w:r>
            <w:r w:rsidRPr="00F84385">
              <w:rPr>
                <w:rFonts w:ascii="Arial" w:hAnsi="Arial" w:cs="Arial"/>
                <w:vertAlign w:val="superscript"/>
              </w:rPr>
              <w:footnoteReference w:id="4"/>
            </w:r>
          </w:p>
          <w:p w:rsidR="00851204" w:rsidRPr="00F84385" w:rsidRDefault="00851204" w:rsidP="0063741B">
            <w:pPr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91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96"/>
              <w:gridCol w:w="1073"/>
              <w:gridCol w:w="2046"/>
              <w:gridCol w:w="3402"/>
              <w:gridCol w:w="2012"/>
            </w:tblGrid>
            <w:tr w:rsidR="00851204" w:rsidRPr="00F84385" w:rsidTr="0063741B"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F84385" w:rsidRDefault="00851204" w:rsidP="0063741B">
                  <w:pPr>
                    <w:jc w:val="center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№</w:t>
                  </w:r>
                </w:p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proofErr w:type="gramStart"/>
                  <w:r w:rsidRPr="00F84385">
                    <w:rPr>
                      <w:rFonts w:ascii="Arial" w:hAnsi="Arial" w:cs="Arial"/>
                    </w:rPr>
                    <w:t>п</w:t>
                  </w:r>
                  <w:proofErr w:type="gramEnd"/>
                  <w:r w:rsidRPr="00F84385">
                    <w:rPr>
                      <w:rFonts w:ascii="Arial" w:hAnsi="Arial" w:cs="Arial"/>
                    </w:rPr>
                    <w:t>/п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Номер позици</w:t>
                  </w:r>
                  <w:r w:rsidRPr="00F84385">
                    <w:rPr>
                      <w:rFonts w:ascii="Arial" w:hAnsi="Arial" w:cs="Arial"/>
                    </w:rPr>
                    <w:lastRenderedPageBreak/>
                    <w:t>и по смете № _____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lastRenderedPageBreak/>
                    <w:t>Наименование товара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 xml:space="preserve">Функциональные, технические и </w:t>
                  </w:r>
                  <w:r w:rsidRPr="00F84385">
                    <w:rPr>
                      <w:rFonts w:ascii="Arial" w:hAnsi="Arial" w:cs="Arial"/>
                    </w:rPr>
                    <w:lastRenderedPageBreak/>
                    <w:t>качественные характеристики товара, используемого при выполнении работы (критерии эквивалентности)</w:t>
                  </w:r>
                </w:p>
              </w:tc>
              <w:tc>
                <w:tcPr>
                  <w:tcW w:w="2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lastRenderedPageBreak/>
                    <w:t xml:space="preserve">Параметры характеристик </w:t>
                  </w:r>
                </w:p>
              </w:tc>
            </w:tr>
            <w:tr w:rsidR="00851204" w:rsidRPr="00F84385" w:rsidTr="0063741B"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lastRenderedPageBreak/>
                    <w:t>1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</w:tr>
            <w:tr w:rsidR="00851204" w:rsidRPr="00F84385" w:rsidTr="0063741B">
              <w:trPr>
                <w:trHeight w:val="158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</w:tr>
          </w:tbl>
          <w:p w:rsidR="00851204" w:rsidRPr="00F84385" w:rsidRDefault="00851204" w:rsidP="0063741B">
            <w:pPr>
              <w:jc w:val="center"/>
              <w:rPr>
                <w:rFonts w:ascii="Arial" w:hAnsi="Arial" w:cs="Arial"/>
              </w:rPr>
            </w:pPr>
          </w:p>
          <w:p w:rsidR="00EA7A38" w:rsidRPr="00F84385" w:rsidRDefault="00EA7A38" w:rsidP="0063741B">
            <w:pPr>
              <w:jc w:val="center"/>
              <w:rPr>
                <w:rFonts w:ascii="Arial" w:hAnsi="Arial" w:cs="Arial"/>
              </w:rPr>
            </w:pPr>
          </w:p>
          <w:p w:rsidR="00EA7A38" w:rsidRPr="00F84385" w:rsidRDefault="00EA7A38" w:rsidP="0063741B">
            <w:pPr>
              <w:jc w:val="center"/>
              <w:rPr>
                <w:rFonts w:ascii="Arial" w:hAnsi="Arial" w:cs="Arial"/>
              </w:rPr>
            </w:pPr>
          </w:p>
          <w:p w:rsidR="00EA7A38" w:rsidRPr="00F84385" w:rsidRDefault="00EA7A38" w:rsidP="0063741B">
            <w:pPr>
              <w:jc w:val="center"/>
              <w:rPr>
                <w:rFonts w:ascii="Arial" w:hAnsi="Arial" w:cs="Arial"/>
              </w:rPr>
            </w:pPr>
          </w:p>
          <w:p w:rsidR="00EA7A38" w:rsidRPr="00F84385" w:rsidRDefault="00EA7A38" w:rsidP="0063741B">
            <w:pPr>
              <w:jc w:val="center"/>
              <w:rPr>
                <w:rFonts w:ascii="Arial" w:hAnsi="Arial" w:cs="Arial"/>
              </w:rPr>
            </w:pPr>
          </w:p>
          <w:p w:rsidR="00EA7A38" w:rsidRPr="00F84385" w:rsidRDefault="00EA7A38" w:rsidP="0063741B">
            <w:pPr>
              <w:jc w:val="center"/>
              <w:rPr>
                <w:rFonts w:ascii="Arial" w:hAnsi="Arial" w:cs="Arial"/>
              </w:rPr>
            </w:pPr>
          </w:p>
          <w:p w:rsidR="00851204" w:rsidRPr="00F84385" w:rsidRDefault="00851204" w:rsidP="0063741B">
            <w:pPr>
              <w:jc w:val="center"/>
              <w:rPr>
                <w:rFonts w:ascii="Arial" w:hAnsi="Arial" w:cs="Arial"/>
              </w:rPr>
            </w:pPr>
            <w:r w:rsidRPr="00F84385">
              <w:rPr>
                <w:rFonts w:ascii="Arial" w:hAnsi="Arial" w:cs="Arial"/>
              </w:rPr>
              <w:t>Раздел 4</w:t>
            </w:r>
          </w:p>
          <w:p w:rsidR="00851204" w:rsidRPr="00F84385" w:rsidRDefault="00851204" w:rsidP="0063741B">
            <w:pPr>
              <w:pStyle w:val="af"/>
              <w:widowControl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8438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Условия контракта</w:t>
            </w:r>
          </w:p>
          <w:tbl>
            <w:tblPr>
              <w:tblStyle w:val="10"/>
              <w:tblW w:w="9243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8534"/>
            </w:tblGrid>
            <w:tr w:rsidR="00851204" w:rsidRPr="00F84385" w:rsidTr="0063741B">
              <w:tc>
                <w:tcPr>
                  <w:tcW w:w="9243" w:type="dxa"/>
                  <w:gridSpan w:val="2"/>
                </w:tcPr>
                <w:p w:rsidR="00851204" w:rsidRPr="00F84385" w:rsidRDefault="00851204" w:rsidP="0063741B">
                  <w:pPr>
                    <w:widowControl w:val="0"/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F84385">
                    <w:rPr>
                      <w:rFonts w:ascii="Arial" w:hAnsi="Arial" w:cs="Arial"/>
                      <w:b/>
                    </w:rPr>
                    <w:t>1. Порядок оплаты</w:t>
                  </w:r>
                </w:p>
              </w:tc>
            </w:tr>
            <w:tr w:rsidR="00851204" w:rsidRPr="00F84385" w:rsidTr="0063741B">
              <w:tc>
                <w:tcPr>
                  <w:tcW w:w="709" w:type="dxa"/>
                </w:tcPr>
                <w:p w:rsidR="00851204" w:rsidRPr="00F84385" w:rsidRDefault="00851204" w:rsidP="0063741B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1.1.</w:t>
                  </w:r>
                </w:p>
              </w:tc>
              <w:tc>
                <w:tcPr>
                  <w:tcW w:w="8534" w:type="dxa"/>
                </w:tcPr>
                <w:p w:rsidR="00851204" w:rsidRPr="00F84385" w:rsidRDefault="00851204" w:rsidP="0063741B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Оплата выполненных работ осуществляется в течение ______ рабочих дней</w:t>
                  </w:r>
                  <w:r w:rsidRPr="00F84385">
                    <w:rPr>
                      <w:rFonts w:ascii="Arial" w:hAnsi="Arial" w:cs="Arial"/>
                      <w:i/>
                    </w:rPr>
                    <w:t>.</w:t>
                  </w:r>
                </w:p>
              </w:tc>
            </w:tr>
            <w:tr w:rsidR="00851204" w:rsidRPr="00F84385" w:rsidTr="0063741B">
              <w:tc>
                <w:tcPr>
                  <w:tcW w:w="709" w:type="dxa"/>
                </w:tcPr>
                <w:p w:rsidR="00851204" w:rsidRPr="00F84385" w:rsidRDefault="00851204" w:rsidP="0063741B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1.2.</w:t>
                  </w:r>
                </w:p>
              </w:tc>
              <w:tc>
                <w:tcPr>
                  <w:tcW w:w="8534" w:type="dxa"/>
                </w:tcPr>
                <w:p w:rsidR="00851204" w:rsidRPr="00F84385" w:rsidRDefault="00851204" w:rsidP="0063741B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Источник финансирования________________________</w:t>
                  </w:r>
                </w:p>
              </w:tc>
            </w:tr>
            <w:tr w:rsidR="00851204" w:rsidRPr="00F84385" w:rsidTr="0063741B">
              <w:tc>
                <w:tcPr>
                  <w:tcW w:w="9243" w:type="dxa"/>
                  <w:gridSpan w:val="2"/>
                </w:tcPr>
                <w:p w:rsidR="00851204" w:rsidRPr="00F84385" w:rsidRDefault="00851204" w:rsidP="0063741B">
                  <w:pPr>
                    <w:widowControl w:val="0"/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F84385">
                    <w:rPr>
                      <w:rFonts w:ascii="Arial" w:hAnsi="Arial" w:cs="Arial"/>
                      <w:b/>
                    </w:rPr>
                    <w:t>2. Сроки, место и условия выполнения работ</w:t>
                  </w:r>
                </w:p>
              </w:tc>
            </w:tr>
            <w:tr w:rsidR="00851204" w:rsidRPr="00F84385" w:rsidTr="0063741B">
              <w:tc>
                <w:tcPr>
                  <w:tcW w:w="709" w:type="dxa"/>
                </w:tcPr>
                <w:p w:rsidR="00851204" w:rsidRPr="00F84385" w:rsidRDefault="00851204" w:rsidP="0063741B">
                  <w:pPr>
                    <w:widowControl w:val="0"/>
                    <w:tabs>
                      <w:tab w:val="left" w:pos="10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2.1.</w:t>
                  </w:r>
                </w:p>
              </w:tc>
              <w:tc>
                <w:tcPr>
                  <w:tcW w:w="8534" w:type="dxa"/>
                </w:tcPr>
                <w:p w:rsidR="00851204" w:rsidRPr="00F84385" w:rsidRDefault="00851204" w:rsidP="0063741B">
                  <w:pPr>
                    <w:widowControl w:val="0"/>
                    <w:tabs>
                      <w:tab w:val="left" w:pos="10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Срок начала работ: ______________________.</w:t>
                  </w:r>
                </w:p>
                <w:p w:rsidR="00851204" w:rsidRPr="00F84385" w:rsidRDefault="00851204" w:rsidP="0063741B">
                  <w:pPr>
                    <w:widowControl w:val="0"/>
                    <w:tabs>
                      <w:tab w:val="left" w:pos="10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Срок завершения работ: ______________________.</w:t>
                  </w:r>
                </w:p>
              </w:tc>
            </w:tr>
            <w:tr w:rsidR="00851204" w:rsidRPr="00F84385" w:rsidTr="0063741B">
              <w:tc>
                <w:tcPr>
                  <w:tcW w:w="709" w:type="dxa"/>
                </w:tcPr>
                <w:p w:rsidR="00851204" w:rsidRPr="00F84385" w:rsidRDefault="00851204" w:rsidP="0063741B">
                  <w:pPr>
                    <w:widowControl w:val="0"/>
                    <w:tabs>
                      <w:tab w:val="left" w:pos="10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2.2.</w:t>
                  </w:r>
                </w:p>
              </w:tc>
              <w:tc>
                <w:tcPr>
                  <w:tcW w:w="8534" w:type="dxa"/>
                </w:tcPr>
                <w:p w:rsidR="00851204" w:rsidRPr="00F84385" w:rsidRDefault="00851204" w:rsidP="0063741B">
                  <w:pPr>
                    <w:widowControl w:val="0"/>
                    <w:tabs>
                      <w:tab w:val="left" w:pos="10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Место выполнения работ: ______________________________.</w:t>
                  </w:r>
                </w:p>
              </w:tc>
            </w:tr>
            <w:tr w:rsidR="00851204" w:rsidRPr="00F84385" w:rsidTr="0063741B">
              <w:tc>
                <w:tcPr>
                  <w:tcW w:w="709" w:type="dxa"/>
                </w:tcPr>
                <w:p w:rsidR="00851204" w:rsidRPr="00F84385" w:rsidRDefault="00851204" w:rsidP="0063741B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84385">
                    <w:rPr>
                      <w:rFonts w:ascii="Arial" w:hAnsi="Arial" w:cs="Arial"/>
                      <w:color w:val="000000"/>
                    </w:rPr>
                    <w:t>2.3.</w:t>
                  </w:r>
                </w:p>
              </w:tc>
              <w:tc>
                <w:tcPr>
                  <w:tcW w:w="8534" w:type="dxa"/>
                </w:tcPr>
                <w:p w:rsidR="00851204" w:rsidRPr="00F84385" w:rsidRDefault="00851204" w:rsidP="0063741B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  <w:color w:val="000000"/>
                    </w:rPr>
                    <w:t xml:space="preserve">Стороны сообщают друг другу в письменной форме список лиц, являющихся их представителями на строительной площадке, в течение __________ </w:t>
                  </w:r>
                  <w:r w:rsidRPr="00F84385">
                    <w:rPr>
                      <w:rFonts w:ascii="Arial" w:hAnsi="Arial" w:cs="Arial"/>
                    </w:rPr>
                    <w:t>рабоч</w:t>
                  </w:r>
                  <w:r w:rsidRPr="00F84385">
                    <w:rPr>
                      <w:rFonts w:ascii="Arial" w:hAnsi="Arial" w:cs="Arial"/>
                      <w:i/>
                      <w:color w:val="0000FF"/>
                    </w:rPr>
                    <w:t>ег</w:t>
                  </w:r>
                  <w:proofErr w:type="gramStart"/>
                  <w:r w:rsidRPr="00F84385">
                    <w:rPr>
                      <w:rFonts w:ascii="Arial" w:hAnsi="Arial" w:cs="Arial"/>
                      <w:i/>
                      <w:color w:val="0000FF"/>
                    </w:rPr>
                    <w:t>о(</w:t>
                  </w:r>
                  <w:proofErr w:type="gramEnd"/>
                  <w:r w:rsidRPr="00F84385">
                    <w:rPr>
                      <w:rFonts w:ascii="Arial" w:hAnsi="Arial" w:cs="Arial"/>
                      <w:i/>
                      <w:color w:val="0000FF"/>
                    </w:rPr>
                    <w:t>-их</w:t>
                  </w:r>
                  <w:r w:rsidRPr="00F84385">
                    <w:rPr>
                      <w:rFonts w:ascii="Arial" w:hAnsi="Arial" w:cs="Arial"/>
                      <w:i/>
                    </w:rPr>
                    <w:t xml:space="preserve">) </w:t>
                  </w:r>
                  <w:r w:rsidRPr="00F84385">
                    <w:rPr>
                      <w:rFonts w:ascii="Arial" w:hAnsi="Arial" w:cs="Arial"/>
                    </w:rPr>
                    <w:t>дн</w:t>
                  </w:r>
                  <w:r w:rsidRPr="00F84385">
                    <w:rPr>
                      <w:rFonts w:ascii="Arial" w:hAnsi="Arial" w:cs="Arial"/>
                      <w:i/>
                      <w:color w:val="0000FF"/>
                    </w:rPr>
                    <w:t xml:space="preserve">я(-ей) </w:t>
                  </w:r>
                  <w:r w:rsidRPr="00F84385">
                    <w:rPr>
                      <w:rFonts w:ascii="Arial" w:hAnsi="Arial" w:cs="Arial"/>
                      <w:color w:val="000000"/>
                    </w:rPr>
                    <w:t xml:space="preserve">со дня подписания контракта. </w:t>
                  </w:r>
                </w:p>
              </w:tc>
            </w:tr>
            <w:tr w:rsidR="00851204" w:rsidRPr="00F84385" w:rsidTr="0063741B">
              <w:tc>
                <w:tcPr>
                  <w:tcW w:w="9243" w:type="dxa"/>
                  <w:gridSpan w:val="2"/>
                </w:tcPr>
                <w:p w:rsidR="00851204" w:rsidRPr="00F84385" w:rsidRDefault="00851204" w:rsidP="0063741B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F84385">
                    <w:rPr>
                      <w:rFonts w:ascii="Arial" w:hAnsi="Arial" w:cs="Arial"/>
                      <w:b/>
                      <w:color w:val="000000"/>
                    </w:rPr>
                    <w:t>3. Права и обязанности сторон</w:t>
                  </w:r>
                </w:p>
              </w:tc>
            </w:tr>
            <w:tr w:rsidR="00851204" w:rsidRPr="00F84385" w:rsidTr="0063741B">
              <w:tc>
                <w:tcPr>
                  <w:tcW w:w="709" w:type="dxa"/>
                </w:tcPr>
                <w:p w:rsidR="00851204" w:rsidRPr="00F84385" w:rsidRDefault="00851204" w:rsidP="0063741B">
                  <w:pPr>
                    <w:widowControl w:val="0"/>
                    <w:tabs>
                      <w:tab w:val="left" w:pos="426"/>
                      <w:tab w:val="left" w:pos="1440"/>
                    </w:tabs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3.1.</w:t>
                  </w:r>
                </w:p>
              </w:tc>
              <w:tc>
                <w:tcPr>
                  <w:tcW w:w="8534" w:type="dxa"/>
                </w:tcPr>
                <w:p w:rsidR="00851204" w:rsidRPr="00F84385" w:rsidRDefault="00851204" w:rsidP="0063741B">
                  <w:pPr>
                    <w:widowControl w:val="0"/>
                    <w:tabs>
                      <w:tab w:val="left" w:pos="426"/>
                      <w:tab w:val="left" w:pos="1440"/>
                    </w:tabs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Подрядчик должен после сдачи работ в течение _______ рабоч</w:t>
                  </w:r>
                  <w:r w:rsidRPr="00F84385">
                    <w:rPr>
                      <w:rFonts w:ascii="Arial" w:hAnsi="Arial" w:cs="Arial"/>
                      <w:i/>
                      <w:color w:val="0000FF"/>
                    </w:rPr>
                    <w:t>ег</w:t>
                  </w:r>
                  <w:proofErr w:type="gramStart"/>
                  <w:r w:rsidRPr="00F84385">
                    <w:rPr>
                      <w:rFonts w:ascii="Arial" w:hAnsi="Arial" w:cs="Arial"/>
                      <w:i/>
                      <w:color w:val="0000FF"/>
                    </w:rPr>
                    <w:t>о(</w:t>
                  </w:r>
                  <w:proofErr w:type="gramEnd"/>
                  <w:r w:rsidRPr="00F84385">
                    <w:rPr>
                      <w:rFonts w:ascii="Arial" w:hAnsi="Arial" w:cs="Arial"/>
                      <w:i/>
                      <w:color w:val="0000FF"/>
                    </w:rPr>
                    <w:t>-их</w:t>
                  </w:r>
                  <w:r w:rsidRPr="00F84385">
                    <w:rPr>
                      <w:rFonts w:ascii="Arial" w:hAnsi="Arial" w:cs="Arial"/>
                      <w:i/>
                    </w:rPr>
                    <w:t xml:space="preserve">) </w:t>
                  </w:r>
                  <w:r w:rsidRPr="00F84385">
                    <w:rPr>
                      <w:rFonts w:ascii="Arial" w:hAnsi="Arial" w:cs="Arial"/>
                    </w:rPr>
                    <w:t>дн</w:t>
                  </w:r>
                  <w:r w:rsidRPr="00F84385">
                    <w:rPr>
                      <w:rFonts w:ascii="Arial" w:hAnsi="Arial" w:cs="Arial"/>
                      <w:i/>
                      <w:color w:val="0000FF"/>
                    </w:rPr>
                    <w:t>я(-ей)</w:t>
                  </w:r>
                  <w:r w:rsidRPr="00F84385">
                    <w:rPr>
                      <w:rFonts w:ascii="Arial" w:hAnsi="Arial" w:cs="Arial"/>
                    </w:rPr>
                    <w:t xml:space="preserve"> освободить территорию строительной площадки от принадлежащего подрядчику имущества.</w:t>
                  </w:r>
                  <w:r w:rsidRPr="00F84385">
                    <w:rPr>
                      <w:rFonts w:ascii="Arial" w:hAnsi="Arial" w:cs="Arial"/>
                      <w:vertAlign w:val="superscript"/>
                    </w:rPr>
                    <w:footnoteReference w:id="5"/>
                  </w:r>
                </w:p>
              </w:tc>
            </w:tr>
            <w:tr w:rsidR="00851204" w:rsidRPr="00F84385" w:rsidTr="0063741B">
              <w:tc>
                <w:tcPr>
                  <w:tcW w:w="709" w:type="dxa"/>
                </w:tcPr>
                <w:p w:rsidR="00851204" w:rsidRPr="00F84385" w:rsidRDefault="00851204" w:rsidP="0063741B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3.2.</w:t>
                  </w:r>
                </w:p>
              </w:tc>
              <w:tc>
                <w:tcPr>
                  <w:tcW w:w="8534" w:type="dxa"/>
                </w:tcPr>
                <w:p w:rsidR="00851204" w:rsidRPr="00F84385" w:rsidRDefault="00851204" w:rsidP="0063741B">
                  <w:pPr>
                    <w:widowControl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84385">
                    <w:rPr>
                      <w:rFonts w:ascii="Arial" w:hAnsi="Arial" w:cs="Arial"/>
                    </w:rPr>
                    <w:t>Подрядчик должен передать заказчику вместе с выполненными работами следующие документы: ________________.</w:t>
                  </w:r>
                  <w:r w:rsidRPr="00F84385">
                    <w:rPr>
                      <w:rFonts w:ascii="Arial" w:hAnsi="Arial" w:cs="Arial"/>
                      <w:color w:val="000000"/>
                      <w:vertAlign w:val="superscript"/>
                    </w:rPr>
                    <w:footnoteReference w:id="6"/>
                  </w:r>
                </w:p>
              </w:tc>
            </w:tr>
            <w:tr w:rsidR="00851204" w:rsidRPr="00F84385" w:rsidTr="0063741B">
              <w:tc>
                <w:tcPr>
                  <w:tcW w:w="709" w:type="dxa"/>
                </w:tcPr>
                <w:p w:rsidR="00851204" w:rsidRPr="00F84385" w:rsidRDefault="00851204" w:rsidP="0063741B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84385">
                    <w:rPr>
                      <w:rFonts w:ascii="Arial" w:hAnsi="Arial" w:cs="Arial"/>
                      <w:color w:val="000000"/>
                    </w:rPr>
                    <w:t>3.3.</w:t>
                  </w:r>
                </w:p>
              </w:tc>
              <w:tc>
                <w:tcPr>
                  <w:tcW w:w="8534" w:type="dxa"/>
                </w:tcPr>
                <w:p w:rsidR="00851204" w:rsidRPr="00F84385" w:rsidRDefault="00851204" w:rsidP="0063741B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84385">
                    <w:rPr>
                      <w:rFonts w:ascii="Arial" w:hAnsi="Arial" w:cs="Arial"/>
                    </w:rPr>
                    <w:t>Заказчик должен п</w:t>
                  </w:r>
                  <w:r w:rsidRPr="00F84385">
                    <w:rPr>
                      <w:rFonts w:ascii="Arial" w:hAnsi="Arial" w:cs="Arial"/>
                      <w:color w:val="000000"/>
                    </w:rPr>
                    <w:t xml:space="preserve">ередать подрядчику по акту приемки-передачи следующие документы: </w:t>
                  </w:r>
                </w:p>
                <w:p w:rsidR="00851204" w:rsidRPr="00F84385" w:rsidRDefault="00851204" w:rsidP="0063741B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84385">
                    <w:rPr>
                      <w:rFonts w:ascii="Arial" w:hAnsi="Arial" w:cs="Arial"/>
                      <w:color w:val="000000"/>
                    </w:rPr>
                    <w:t>- разрешение на строительство объекта</w:t>
                  </w:r>
                  <w:r w:rsidRPr="00F84385">
                    <w:rPr>
                      <w:rFonts w:ascii="Arial" w:hAnsi="Arial" w:cs="Arial"/>
                      <w:vertAlign w:val="superscript"/>
                    </w:rPr>
                    <w:footnoteReference w:id="7"/>
                  </w:r>
                  <w:r w:rsidRPr="00F84385">
                    <w:rPr>
                      <w:rFonts w:ascii="Arial" w:hAnsi="Arial" w:cs="Arial"/>
                      <w:color w:val="000000"/>
                    </w:rPr>
                    <w:t>;</w:t>
                  </w:r>
                </w:p>
                <w:p w:rsidR="00851204" w:rsidRPr="00F84385" w:rsidRDefault="00851204" w:rsidP="0063741B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84385">
                    <w:rPr>
                      <w:rFonts w:ascii="Arial" w:hAnsi="Arial" w:cs="Arial"/>
                      <w:color w:val="000000"/>
                    </w:rPr>
                    <w:t>- иные документы ___________________.</w:t>
                  </w:r>
                  <w:r w:rsidRPr="00F84385">
                    <w:rPr>
                      <w:rFonts w:ascii="Arial" w:hAnsi="Arial" w:cs="Arial"/>
                      <w:color w:val="000000"/>
                      <w:vertAlign w:val="superscript"/>
                    </w:rPr>
                    <w:footnoteReference w:id="8"/>
                  </w:r>
                </w:p>
              </w:tc>
            </w:tr>
            <w:tr w:rsidR="00851204" w:rsidRPr="00F84385" w:rsidTr="0063741B">
              <w:tc>
                <w:tcPr>
                  <w:tcW w:w="9243" w:type="dxa"/>
                  <w:gridSpan w:val="2"/>
                </w:tcPr>
                <w:p w:rsidR="00851204" w:rsidRPr="00F84385" w:rsidRDefault="00851204" w:rsidP="0063741B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F84385">
                    <w:rPr>
                      <w:rFonts w:ascii="Arial" w:hAnsi="Arial" w:cs="Arial"/>
                      <w:b/>
                      <w:color w:val="000000"/>
                    </w:rPr>
                    <w:t>4. Приемка выполненных работ</w:t>
                  </w:r>
                </w:p>
              </w:tc>
            </w:tr>
            <w:tr w:rsidR="00851204" w:rsidRPr="00F84385" w:rsidTr="0063741B">
              <w:tc>
                <w:tcPr>
                  <w:tcW w:w="709" w:type="dxa"/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4.1.</w:t>
                  </w:r>
                </w:p>
              </w:tc>
              <w:tc>
                <w:tcPr>
                  <w:tcW w:w="8534" w:type="dxa"/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84385">
                    <w:rPr>
                      <w:rFonts w:ascii="Arial" w:hAnsi="Arial" w:cs="Arial"/>
                    </w:rPr>
                    <w:t>Подрядчик не позднее, чем за ___________ рабоч</w:t>
                  </w:r>
                  <w:r w:rsidRPr="00F84385">
                    <w:rPr>
                      <w:rFonts w:ascii="Arial" w:hAnsi="Arial" w:cs="Arial"/>
                      <w:i/>
                      <w:color w:val="0000FF"/>
                    </w:rPr>
                    <w:t>и</w:t>
                  </w:r>
                  <w:proofErr w:type="gramStart"/>
                  <w:r w:rsidRPr="00F84385">
                    <w:rPr>
                      <w:rFonts w:ascii="Arial" w:hAnsi="Arial" w:cs="Arial"/>
                      <w:i/>
                      <w:color w:val="0000FF"/>
                    </w:rPr>
                    <w:t>й(</w:t>
                  </w:r>
                  <w:proofErr w:type="gramEnd"/>
                  <w:r w:rsidRPr="00F84385">
                    <w:rPr>
                      <w:rFonts w:ascii="Arial" w:hAnsi="Arial" w:cs="Arial"/>
                      <w:i/>
                      <w:color w:val="0000FF"/>
                    </w:rPr>
                    <w:t>-их</w:t>
                  </w:r>
                  <w:r w:rsidRPr="00F84385">
                    <w:rPr>
                      <w:rFonts w:ascii="Arial" w:hAnsi="Arial" w:cs="Arial"/>
                      <w:i/>
                    </w:rPr>
                    <w:t xml:space="preserve">) </w:t>
                  </w:r>
                  <w:r w:rsidRPr="00F84385">
                    <w:rPr>
                      <w:rFonts w:ascii="Arial" w:hAnsi="Arial" w:cs="Arial"/>
                    </w:rPr>
                    <w:t>день</w:t>
                  </w:r>
                  <w:r w:rsidRPr="00F84385">
                    <w:rPr>
                      <w:rFonts w:ascii="Arial" w:hAnsi="Arial" w:cs="Arial"/>
                      <w:i/>
                      <w:color w:val="0000FF"/>
                    </w:rPr>
                    <w:t xml:space="preserve">(-ей) </w:t>
                  </w:r>
                  <w:r w:rsidRPr="00F84385">
                    <w:rPr>
                      <w:rFonts w:ascii="Arial" w:hAnsi="Arial" w:cs="Arial"/>
                    </w:rPr>
                    <w:t>до начала приемки результата выполненных работ (скрытых работ) должен письменно известить заказчика о точной дате и времени передачи результата выполненных работ (скрытых работ).</w:t>
                  </w:r>
                </w:p>
              </w:tc>
            </w:tr>
            <w:tr w:rsidR="00851204" w:rsidRPr="00F84385" w:rsidTr="0063741B">
              <w:tc>
                <w:tcPr>
                  <w:tcW w:w="709" w:type="dxa"/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4.2.</w:t>
                  </w:r>
                </w:p>
              </w:tc>
              <w:tc>
                <w:tcPr>
                  <w:tcW w:w="8534" w:type="dxa"/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84385">
                    <w:rPr>
                      <w:rFonts w:ascii="Arial" w:hAnsi="Arial" w:cs="Arial"/>
                    </w:rPr>
                    <w:t>За _______ рабоч</w:t>
                  </w:r>
                  <w:r w:rsidRPr="00F84385">
                    <w:rPr>
                      <w:rFonts w:ascii="Arial" w:hAnsi="Arial" w:cs="Arial"/>
                      <w:i/>
                      <w:color w:val="0000FF"/>
                    </w:rPr>
                    <w:t>и</w:t>
                  </w:r>
                  <w:proofErr w:type="gramStart"/>
                  <w:r w:rsidRPr="00F84385">
                    <w:rPr>
                      <w:rFonts w:ascii="Arial" w:hAnsi="Arial" w:cs="Arial"/>
                      <w:i/>
                      <w:color w:val="0000FF"/>
                    </w:rPr>
                    <w:t>й(</w:t>
                  </w:r>
                  <w:proofErr w:type="gramEnd"/>
                  <w:r w:rsidRPr="00F84385">
                    <w:rPr>
                      <w:rFonts w:ascii="Arial" w:hAnsi="Arial" w:cs="Arial"/>
                      <w:i/>
                      <w:color w:val="0000FF"/>
                    </w:rPr>
                    <w:t>-их</w:t>
                  </w:r>
                  <w:r w:rsidRPr="00F84385">
                    <w:rPr>
                      <w:rFonts w:ascii="Arial" w:hAnsi="Arial" w:cs="Arial"/>
                      <w:i/>
                    </w:rPr>
                    <w:t xml:space="preserve">) </w:t>
                  </w:r>
                  <w:r w:rsidRPr="00F84385">
                    <w:rPr>
                      <w:rFonts w:ascii="Arial" w:hAnsi="Arial" w:cs="Arial"/>
                    </w:rPr>
                    <w:t>день</w:t>
                  </w:r>
                  <w:r w:rsidRPr="00F84385">
                    <w:rPr>
                      <w:rFonts w:ascii="Arial" w:hAnsi="Arial" w:cs="Arial"/>
                      <w:i/>
                      <w:color w:val="0000FF"/>
                    </w:rPr>
                    <w:t>(-ей)</w:t>
                  </w:r>
                  <w:r w:rsidRPr="00F84385">
                    <w:rPr>
                      <w:rFonts w:ascii="Arial" w:hAnsi="Arial" w:cs="Arial"/>
                    </w:rPr>
                    <w:t xml:space="preserve"> до начала приемки результата выполненных работ подрядчик должен передать заказчику по акту приема-передачи ________ экземпляр</w:t>
                  </w:r>
                  <w:r w:rsidRPr="00F84385">
                    <w:rPr>
                      <w:rFonts w:ascii="Arial" w:hAnsi="Arial" w:cs="Arial"/>
                      <w:i/>
                      <w:color w:val="0000FF"/>
                    </w:rPr>
                    <w:t>(-а,-</w:t>
                  </w:r>
                  <w:proofErr w:type="spellStart"/>
                  <w:r w:rsidRPr="00F84385">
                    <w:rPr>
                      <w:rFonts w:ascii="Arial" w:hAnsi="Arial" w:cs="Arial"/>
                      <w:i/>
                      <w:color w:val="0000FF"/>
                    </w:rPr>
                    <w:t>ов</w:t>
                  </w:r>
                  <w:proofErr w:type="spellEnd"/>
                  <w:r w:rsidRPr="00F84385">
                    <w:rPr>
                      <w:rFonts w:ascii="Arial" w:hAnsi="Arial" w:cs="Arial"/>
                      <w:i/>
                      <w:color w:val="0000FF"/>
                    </w:rPr>
                    <w:t>)</w:t>
                  </w:r>
                  <w:r w:rsidRPr="00F84385">
                    <w:rPr>
                      <w:rFonts w:ascii="Arial" w:hAnsi="Arial" w:cs="Arial"/>
                    </w:rPr>
                    <w:t xml:space="preserve"> исполнительной документации.</w:t>
                  </w:r>
                </w:p>
              </w:tc>
            </w:tr>
            <w:tr w:rsidR="00851204" w:rsidRPr="00F84385" w:rsidTr="0063741B">
              <w:tc>
                <w:tcPr>
                  <w:tcW w:w="709" w:type="dxa"/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4.3.</w:t>
                  </w:r>
                </w:p>
              </w:tc>
              <w:tc>
                <w:tcPr>
                  <w:tcW w:w="8534" w:type="dxa"/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84385">
                    <w:rPr>
                      <w:rFonts w:ascii="Arial" w:hAnsi="Arial" w:cs="Arial"/>
                    </w:rPr>
                    <w:t>Срок представления подрядчиком дополнительных материалов для проведения экспертизы экспертами и экспертными организациями результатов выполненных работ составляет _______ рабоч</w:t>
                  </w:r>
                  <w:r w:rsidRPr="00F84385">
                    <w:rPr>
                      <w:rFonts w:ascii="Arial" w:hAnsi="Arial" w:cs="Arial"/>
                      <w:i/>
                      <w:color w:val="0000FF"/>
                    </w:rPr>
                    <w:t>ег</w:t>
                  </w:r>
                  <w:proofErr w:type="gramStart"/>
                  <w:r w:rsidRPr="00F84385">
                    <w:rPr>
                      <w:rFonts w:ascii="Arial" w:hAnsi="Arial" w:cs="Arial"/>
                      <w:i/>
                      <w:color w:val="0000FF"/>
                    </w:rPr>
                    <w:t>о(</w:t>
                  </w:r>
                  <w:proofErr w:type="gramEnd"/>
                  <w:r w:rsidRPr="00F84385">
                    <w:rPr>
                      <w:rFonts w:ascii="Arial" w:hAnsi="Arial" w:cs="Arial"/>
                      <w:i/>
                      <w:color w:val="0000FF"/>
                    </w:rPr>
                    <w:t>-их</w:t>
                  </w:r>
                  <w:r w:rsidRPr="00F84385">
                    <w:rPr>
                      <w:rFonts w:ascii="Arial" w:hAnsi="Arial" w:cs="Arial"/>
                      <w:i/>
                    </w:rPr>
                    <w:t xml:space="preserve">) </w:t>
                  </w:r>
                  <w:r w:rsidRPr="00F84385">
                    <w:rPr>
                      <w:rFonts w:ascii="Arial" w:hAnsi="Arial" w:cs="Arial"/>
                    </w:rPr>
                    <w:t>дн</w:t>
                  </w:r>
                  <w:r w:rsidRPr="00F84385">
                    <w:rPr>
                      <w:rFonts w:ascii="Arial" w:hAnsi="Arial" w:cs="Arial"/>
                      <w:i/>
                      <w:color w:val="0000FF"/>
                    </w:rPr>
                    <w:t>я(-</w:t>
                  </w:r>
                  <w:r w:rsidRPr="00F84385">
                    <w:rPr>
                      <w:rFonts w:ascii="Arial" w:hAnsi="Arial" w:cs="Arial"/>
                      <w:i/>
                      <w:color w:val="0000FF"/>
                    </w:rPr>
                    <w:lastRenderedPageBreak/>
                    <w:t>ей).</w:t>
                  </w:r>
                </w:p>
              </w:tc>
            </w:tr>
            <w:tr w:rsidR="00851204" w:rsidRPr="00F84385" w:rsidTr="0063741B">
              <w:tc>
                <w:tcPr>
                  <w:tcW w:w="709" w:type="dxa"/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lastRenderedPageBreak/>
                    <w:t>4.4.</w:t>
                  </w:r>
                </w:p>
              </w:tc>
              <w:tc>
                <w:tcPr>
                  <w:tcW w:w="8534" w:type="dxa"/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84385">
                    <w:rPr>
                      <w:rFonts w:ascii="Arial" w:hAnsi="Arial" w:cs="Arial"/>
                    </w:rPr>
                    <w:t>Приемка результата выполненных работ производится заказчиком в течение ______ рабоч</w:t>
                  </w:r>
                  <w:r w:rsidRPr="00F84385">
                    <w:rPr>
                      <w:rFonts w:ascii="Arial" w:hAnsi="Arial" w:cs="Arial"/>
                      <w:i/>
                      <w:color w:val="0000FF"/>
                    </w:rPr>
                    <w:t>ег</w:t>
                  </w:r>
                  <w:proofErr w:type="gramStart"/>
                  <w:r w:rsidRPr="00F84385">
                    <w:rPr>
                      <w:rFonts w:ascii="Arial" w:hAnsi="Arial" w:cs="Arial"/>
                      <w:i/>
                      <w:color w:val="0000FF"/>
                    </w:rPr>
                    <w:t>о(</w:t>
                  </w:r>
                  <w:proofErr w:type="gramEnd"/>
                  <w:r w:rsidRPr="00F84385">
                    <w:rPr>
                      <w:rFonts w:ascii="Arial" w:hAnsi="Arial" w:cs="Arial"/>
                      <w:i/>
                      <w:color w:val="0000FF"/>
                    </w:rPr>
                    <w:t>-их</w:t>
                  </w:r>
                  <w:r w:rsidRPr="00F84385">
                    <w:rPr>
                      <w:rFonts w:ascii="Arial" w:hAnsi="Arial" w:cs="Arial"/>
                      <w:i/>
                    </w:rPr>
                    <w:t xml:space="preserve">) </w:t>
                  </w:r>
                  <w:r w:rsidRPr="00F84385">
                    <w:rPr>
                      <w:rFonts w:ascii="Arial" w:hAnsi="Arial" w:cs="Arial"/>
                    </w:rPr>
                    <w:t>дн</w:t>
                  </w:r>
                  <w:r w:rsidRPr="00F84385">
                    <w:rPr>
                      <w:rFonts w:ascii="Arial" w:hAnsi="Arial" w:cs="Arial"/>
                      <w:i/>
                      <w:color w:val="0000FF"/>
                    </w:rPr>
                    <w:t>я(-ей)</w:t>
                  </w:r>
                  <w:r w:rsidRPr="00F84385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851204" w:rsidRPr="00F84385" w:rsidTr="0063741B">
              <w:tc>
                <w:tcPr>
                  <w:tcW w:w="709" w:type="dxa"/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4.5.</w:t>
                  </w:r>
                </w:p>
              </w:tc>
              <w:tc>
                <w:tcPr>
                  <w:tcW w:w="8534" w:type="dxa"/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84385">
                    <w:rPr>
                      <w:rFonts w:ascii="Arial" w:hAnsi="Arial" w:cs="Arial"/>
                    </w:rPr>
                    <w:t>Заказчик составляет перечень замечаний к результатам выполненных работ и извещает подрядчика о недостатках в срок, не позднее _______ рабоч</w:t>
                  </w:r>
                  <w:r w:rsidRPr="00F84385">
                    <w:rPr>
                      <w:rFonts w:ascii="Arial" w:hAnsi="Arial" w:cs="Arial"/>
                      <w:i/>
                      <w:color w:val="0000FF"/>
                    </w:rPr>
                    <w:t>ег</w:t>
                  </w:r>
                  <w:proofErr w:type="gramStart"/>
                  <w:r w:rsidRPr="00F84385">
                    <w:rPr>
                      <w:rFonts w:ascii="Arial" w:hAnsi="Arial" w:cs="Arial"/>
                      <w:i/>
                      <w:color w:val="0000FF"/>
                    </w:rPr>
                    <w:t>о(</w:t>
                  </w:r>
                  <w:proofErr w:type="gramEnd"/>
                  <w:r w:rsidRPr="00F84385">
                    <w:rPr>
                      <w:rFonts w:ascii="Arial" w:hAnsi="Arial" w:cs="Arial"/>
                      <w:i/>
                      <w:color w:val="0000FF"/>
                    </w:rPr>
                    <w:t>-их</w:t>
                  </w:r>
                  <w:r w:rsidRPr="00F84385">
                    <w:rPr>
                      <w:rFonts w:ascii="Arial" w:hAnsi="Arial" w:cs="Arial"/>
                      <w:i/>
                    </w:rPr>
                    <w:t xml:space="preserve">) </w:t>
                  </w:r>
                  <w:r w:rsidRPr="00F84385">
                    <w:rPr>
                      <w:rFonts w:ascii="Arial" w:hAnsi="Arial" w:cs="Arial"/>
                    </w:rPr>
                    <w:t>дн</w:t>
                  </w:r>
                  <w:r w:rsidRPr="00F84385">
                    <w:rPr>
                      <w:rFonts w:ascii="Arial" w:hAnsi="Arial" w:cs="Arial"/>
                      <w:i/>
                      <w:color w:val="0000FF"/>
                    </w:rPr>
                    <w:t xml:space="preserve">я(-ей) </w:t>
                  </w:r>
                  <w:r w:rsidRPr="00F84385">
                    <w:rPr>
                      <w:rFonts w:ascii="Arial" w:hAnsi="Arial" w:cs="Arial"/>
                    </w:rPr>
                    <w:t>со дня их обнаружения.</w:t>
                  </w:r>
                </w:p>
              </w:tc>
            </w:tr>
            <w:tr w:rsidR="00851204" w:rsidRPr="00F84385" w:rsidTr="0063741B">
              <w:tc>
                <w:tcPr>
                  <w:tcW w:w="709" w:type="dxa"/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4.6.</w:t>
                  </w:r>
                </w:p>
              </w:tc>
              <w:tc>
                <w:tcPr>
                  <w:tcW w:w="8534" w:type="dxa"/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Заказчик подписывает документы о приемке выполненных работ в течение ___ рабоч</w:t>
                  </w:r>
                  <w:r w:rsidRPr="00F84385">
                    <w:rPr>
                      <w:rFonts w:ascii="Arial" w:hAnsi="Arial" w:cs="Arial"/>
                      <w:i/>
                      <w:color w:val="0000FF"/>
                    </w:rPr>
                    <w:t>ег</w:t>
                  </w:r>
                  <w:proofErr w:type="gramStart"/>
                  <w:r w:rsidRPr="00F84385">
                    <w:rPr>
                      <w:rFonts w:ascii="Arial" w:hAnsi="Arial" w:cs="Arial"/>
                      <w:i/>
                      <w:color w:val="0000FF"/>
                    </w:rPr>
                    <w:t>о(</w:t>
                  </w:r>
                  <w:proofErr w:type="gramEnd"/>
                  <w:r w:rsidRPr="00F84385">
                    <w:rPr>
                      <w:rFonts w:ascii="Arial" w:hAnsi="Arial" w:cs="Arial"/>
                      <w:i/>
                      <w:color w:val="0000FF"/>
                    </w:rPr>
                    <w:t>-их</w:t>
                  </w:r>
                  <w:r w:rsidRPr="00F84385">
                    <w:rPr>
                      <w:rFonts w:ascii="Arial" w:hAnsi="Arial" w:cs="Arial"/>
                      <w:i/>
                    </w:rPr>
                    <w:t xml:space="preserve">) </w:t>
                  </w:r>
                  <w:r w:rsidRPr="00F84385">
                    <w:rPr>
                      <w:rFonts w:ascii="Arial" w:hAnsi="Arial" w:cs="Arial"/>
                    </w:rPr>
                    <w:t>дн</w:t>
                  </w:r>
                  <w:r w:rsidRPr="00F84385">
                    <w:rPr>
                      <w:rFonts w:ascii="Arial" w:hAnsi="Arial" w:cs="Arial"/>
                      <w:i/>
                      <w:color w:val="0000FF"/>
                    </w:rPr>
                    <w:t>я(-ей)</w:t>
                  </w:r>
                  <w:r w:rsidRPr="00F84385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851204" w:rsidRPr="00F84385" w:rsidTr="0063741B">
              <w:tc>
                <w:tcPr>
                  <w:tcW w:w="709" w:type="dxa"/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4.7.</w:t>
                  </w:r>
                </w:p>
              </w:tc>
              <w:tc>
                <w:tcPr>
                  <w:tcW w:w="8534" w:type="dxa"/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84385">
                    <w:rPr>
                      <w:rFonts w:ascii="Arial" w:hAnsi="Arial" w:cs="Arial"/>
                    </w:rPr>
                    <w:t>Промежуточная приемка отдельных видов и объемов работ, выполненных подрядчиком, осуществляется заказчиком в течение__________ рабочих дн</w:t>
                  </w:r>
                  <w:proofErr w:type="gramStart"/>
                  <w:r w:rsidRPr="00F84385">
                    <w:rPr>
                      <w:rFonts w:ascii="Arial" w:hAnsi="Arial" w:cs="Arial"/>
                    </w:rPr>
                    <w:t>я</w:t>
                  </w:r>
                  <w:r w:rsidRPr="00F84385">
                    <w:rPr>
                      <w:rFonts w:ascii="Arial" w:hAnsi="Arial" w:cs="Arial"/>
                      <w:i/>
                      <w:color w:val="3333FF"/>
                    </w:rPr>
                    <w:t>(</w:t>
                  </w:r>
                  <w:proofErr w:type="gramEnd"/>
                  <w:r w:rsidRPr="00F84385">
                    <w:rPr>
                      <w:rFonts w:ascii="Arial" w:hAnsi="Arial" w:cs="Arial"/>
                      <w:i/>
                      <w:color w:val="3333FF"/>
                    </w:rPr>
                    <w:t>-ей)</w:t>
                  </w:r>
                  <w:r w:rsidRPr="00F84385">
                    <w:rPr>
                      <w:rFonts w:ascii="Arial" w:hAnsi="Arial" w:cs="Arial"/>
                    </w:rPr>
                    <w:t>.</w:t>
                  </w:r>
                  <w:r w:rsidRPr="00F84385">
                    <w:rPr>
                      <w:rFonts w:ascii="Arial" w:hAnsi="Arial" w:cs="Arial"/>
                      <w:vertAlign w:val="superscript"/>
                    </w:rPr>
                    <w:footnoteReference w:id="9"/>
                  </w:r>
                </w:p>
              </w:tc>
            </w:tr>
            <w:tr w:rsidR="00851204" w:rsidRPr="00F84385" w:rsidTr="0063741B">
              <w:tc>
                <w:tcPr>
                  <w:tcW w:w="709" w:type="dxa"/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4.8.</w:t>
                  </w:r>
                </w:p>
              </w:tc>
              <w:tc>
                <w:tcPr>
                  <w:tcW w:w="8534" w:type="dxa"/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Приемка готового объекта производится заказчиком в течение__________ рабочих дн</w:t>
                  </w:r>
                  <w:proofErr w:type="gramStart"/>
                  <w:r w:rsidRPr="00F84385">
                    <w:rPr>
                      <w:rFonts w:ascii="Arial" w:hAnsi="Arial" w:cs="Arial"/>
                    </w:rPr>
                    <w:t>я</w:t>
                  </w:r>
                  <w:r w:rsidRPr="00F84385">
                    <w:rPr>
                      <w:rFonts w:ascii="Arial" w:hAnsi="Arial" w:cs="Arial"/>
                      <w:i/>
                    </w:rPr>
                    <w:t>(</w:t>
                  </w:r>
                  <w:proofErr w:type="gramEnd"/>
                  <w:r w:rsidRPr="00F84385">
                    <w:rPr>
                      <w:rFonts w:ascii="Arial" w:hAnsi="Arial" w:cs="Arial"/>
                      <w:i/>
                    </w:rPr>
                    <w:t>-ей).</w:t>
                  </w:r>
                  <w:r w:rsidRPr="00F84385">
                    <w:rPr>
                      <w:rFonts w:ascii="Arial" w:hAnsi="Arial" w:cs="Arial"/>
                      <w:vertAlign w:val="superscript"/>
                    </w:rPr>
                    <w:footnoteReference w:id="10"/>
                  </w:r>
                </w:p>
              </w:tc>
            </w:tr>
            <w:tr w:rsidR="00851204" w:rsidRPr="00F84385" w:rsidTr="0063741B">
              <w:tc>
                <w:tcPr>
                  <w:tcW w:w="709" w:type="dxa"/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r w:rsidRPr="00F84385">
                    <w:rPr>
                      <w:rFonts w:ascii="Arial" w:hAnsi="Arial" w:cs="Arial"/>
                    </w:rPr>
                    <w:t>4.9.</w:t>
                  </w:r>
                </w:p>
              </w:tc>
              <w:tc>
                <w:tcPr>
                  <w:tcW w:w="8534" w:type="dxa"/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  <w:iCs/>
                    </w:rPr>
                    <w:t xml:space="preserve">Приемке </w:t>
                  </w:r>
                  <w:r w:rsidRPr="00F84385">
                    <w:rPr>
                      <w:rFonts w:ascii="Arial" w:hAnsi="Arial" w:cs="Arial"/>
                    </w:rPr>
                    <w:t>результатов выполненных работ</w:t>
                  </w:r>
                  <w:r w:rsidRPr="00F84385">
                    <w:rPr>
                      <w:rFonts w:ascii="Arial" w:hAnsi="Arial" w:cs="Arial"/>
                      <w:iCs/>
                    </w:rPr>
                    <w:t xml:space="preserve"> должны предшествовать предварительные испытания. </w:t>
                  </w:r>
                  <w:r w:rsidRPr="00F84385">
                    <w:rPr>
                      <w:rFonts w:ascii="Arial" w:hAnsi="Arial" w:cs="Arial"/>
                    </w:rPr>
                    <w:t>Приемка результатов выполненных работ может осуществляться только при положительном результате предварительных испытаний.</w:t>
                  </w:r>
                  <w:r w:rsidRPr="00F84385">
                    <w:rPr>
                      <w:rFonts w:ascii="Arial" w:hAnsi="Arial" w:cs="Arial"/>
                      <w:vertAlign w:val="superscript"/>
                    </w:rPr>
                    <w:footnoteReference w:id="11"/>
                  </w:r>
                </w:p>
              </w:tc>
            </w:tr>
            <w:tr w:rsidR="00851204" w:rsidRPr="00F84385" w:rsidTr="0063741B">
              <w:tc>
                <w:tcPr>
                  <w:tcW w:w="9243" w:type="dxa"/>
                  <w:gridSpan w:val="2"/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F84385">
                    <w:rPr>
                      <w:rFonts w:ascii="Arial" w:hAnsi="Arial" w:cs="Arial"/>
                      <w:b/>
                    </w:rPr>
                    <w:t>5. Гарантия качества</w:t>
                  </w:r>
                </w:p>
              </w:tc>
            </w:tr>
            <w:tr w:rsidR="00851204" w:rsidRPr="00F84385" w:rsidTr="0063741B">
              <w:tc>
                <w:tcPr>
                  <w:tcW w:w="709" w:type="dxa"/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5.1.</w:t>
                  </w:r>
                </w:p>
              </w:tc>
              <w:tc>
                <w:tcPr>
                  <w:tcW w:w="8534" w:type="dxa"/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Гарантийный срок эксплуатации объекта ________ месяцев.</w:t>
                  </w:r>
                </w:p>
              </w:tc>
            </w:tr>
            <w:tr w:rsidR="00851204" w:rsidRPr="00F84385" w:rsidTr="0063741B">
              <w:tc>
                <w:tcPr>
                  <w:tcW w:w="709" w:type="dxa"/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5.2.</w:t>
                  </w:r>
                </w:p>
              </w:tc>
              <w:tc>
                <w:tcPr>
                  <w:tcW w:w="8534" w:type="dxa"/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Гарантийный срок на материалы и оборудование ________ месяцев.</w:t>
                  </w:r>
                </w:p>
              </w:tc>
            </w:tr>
            <w:tr w:rsidR="00851204" w:rsidRPr="00F84385" w:rsidTr="0063741B">
              <w:tc>
                <w:tcPr>
                  <w:tcW w:w="709" w:type="dxa"/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5.3.</w:t>
                  </w:r>
                </w:p>
              </w:tc>
              <w:tc>
                <w:tcPr>
                  <w:tcW w:w="8534" w:type="dxa"/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Все расходы заказчика, связанные с устранением недостатков (дефектов), оплачиваются подрядчиком в течение ________ рабочих дней.</w:t>
                  </w:r>
                </w:p>
              </w:tc>
            </w:tr>
            <w:tr w:rsidR="00851204" w:rsidRPr="00F84385" w:rsidTr="0063741B">
              <w:tc>
                <w:tcPr>
                  <w:tcW w:w="9243" w:type="dxa"/>
                  <w:gridSpan w:val="2"/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F84385">
                    <w:rPr>
                      <w:rFonts w:ascii="Arial" w:hAnsi="Arial" w:cs="Arial"/>
                      <w:b/>
                    </w:rPr>
                    <w:t>6. Порядок разрешения споров</w:t>
                  </w:r>
                </w:p>
              </w:tc>
            </w:tr>
            <w:tr w:rsidR="00851204" w:rsidRPr="00F84385" w:rsidTr="0063741B">
              <w:tc>
                <w:tcPr>
                  <w:tcW w:w="709" w:type="dxa"/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F84385">
                    <w:rPr>
                      <w:rFonts w:ascii="Arial" w:hAnsi="Arial" w:cs="Arial"/>
                      <w:snapToGrid w:val="0"/>
                      <w:color w:val="000000"/>
                    </w:rPr>
                    <w:t>6.1.</w:t>
                  </w:r>
                </w:p>
              </w:tc>
              <w:tc>
                <w:tcPr>
                  <w:tcW w:w="8534" w:type="dxa"/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  <w:snapToGrid w:val="0"/>
                    </w:rPr>
                    <w:t>Срок рассмотрения претензии составляет ______ рабочих дней со дня ее получения.</w:t>
                  </w:r>
                </w:p>
              </w:tc>
            </w:tr>
            <w:tr w:rsidR="00851204" w:rsidRPr="00F84385" w:rsidTr="0063741B">
              <w:tc>
                <w:tcPr>
                  <w:tcW w:w="9243" w:type="dxa"/>
                  <w:gridSpan w:val="2"/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napToGrid w:val="0"/>
                      <w:color w:val="000000"/>
                    </w:rPr>
                  </w:pPr>
                  <w:r w:rsidRPr="00F84385">
                    <w:rPr>
                      <w:rFonts w:ascii="Arial" w:hAnsi="Arial" w:cs="Arial"/>
                      <w:b/>
                      <w:snapToGrid w:val="0"/>
                      <w:color w:val="000000"/>
                    </w:rPr>
                    <w:t>7. Обеспечение исполнения контракта</w:t>
                  </w:r>
                </w:p>
              </w:tc>
            </w:tr>
            <w:tr w:rsidR="00851204" w:rsidRPr="00F84385" w:rsidTr="0063741B">
              <w:tc>
                <w:tcPr>
                  <w:tcW w:w="709" w:type="dxa"/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F84385">
                    <w:rPr>
                      <w:rFonts w:ascii="Arial" w:hAnsi="Arial" w:cs="Arial"/>
                      <w:snapToGrid w:val="0"/>
                      <w:color w:val="000000"/>
                    </w:rPr>
                    <w:t>7.1.</w:t>
                  </w:r>
                </w:p>
              </w:tc>
              <w:tc>
                <w:tcPr>
                  <w:tcW w:w="8534" w:type="dxa"/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  <w:snapToGrid w:val="0"/>
                      <w:color w:val="000000"/>
                    </w:rPr>
                    <w:t>Обеспечение исполнения контракта возвращается заказчиком подрядчику в течение _________ рабочих дней.</w:t>
                  </w:r>
                </w:p>
              </w:tc>
            </w:tr>
            <w:tr w:rsidR="00851204" w:rsidRPr="00F84385" w:rsidTr="0063741B">
              <w:tc>
                <w:tcPr>
                  <w:tcW w:w="9243" w:type="dxa"/>
                  <w:gridSpan w:val="2"/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napToGrid w:val="0"/>
                      <w:color w:val="000000"/>
                    </w:rPr>
                  </w:pPr>
                  <w:r w:rsidRPr="00F84385">
                    <w:rPr>
                      <w:rFonts w:ascii="Arial" w:hAnsi="Arial" w:cs="Arial"/>
                      <w:b/>
                      <w:snapToGrid w:val="0"/>
                      <w:color w:val="000000"/>
                    </w:rPr>
                    <w:t>8. Прочие условия</w:t>
                  </w:r>
                </w:p>
              </w:tc>
            </w:tr>
            <w:tr w:rsidR="00851204" w:rsidRPr="00F84385" w:rsidTr="0063741B">
              <w:tc>
                <w:tcPr>
                  <w:tcW w:w="709" w:type="dxa"/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</w:p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</w:rPr>
                    <w:t>8.1.</w:t>
                  </w:r>
                </w:p>
              </w:tc>
              <w:tc>
                <w:tcPr>
                  <w:tcW w:w="8534" w:type="dxa"/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F84385">
                    <w:rPr>
                      <w:rFonts w:ascii="Arial" w:hAnsi="Arial" w:cs="Arial"/>
                      <w:snapToGrid w:val="0"/>
                      <w:color w:val="000000"/>
                    </w:rPr>
                    <w:t>Контра</w:t>
                  </w:r>
                  <w:proofErr w:type="gramStart"/>
                  <w:r w:rsidRPr="00F84385">
                    <w:rPr>
                      <w:rFonts w:ascii="Arial" w:hAnsi="Arial" w:cs="Arial"/>
                      <w:snapToGrid w:val="0"/>
                      <w:color w:val="000000"/>
                    </w:rPr>
                    <w:t>кт вст</w:t>
                  </w:r>
                  <w:proofErr w:type="gramEnd"/>
                  <w:r w:rsidRPr="00F84385">
                    <w:rPr>
                      <w:rFonts w:ascii="Arial" w:hAnsi="Arial" w:cs="Arial"/>
                      <w:snapToGrid w:val="0"/>
                      <w:color w:val="000000"/>
                    </w:rPr>
                    <w:t>упает в силу с момента его заключения и прекращает свое действие ________________.</w:t>
                  </w:r>
                </w:p>
              </w:tc>
            </w:tr>
            <w:tr w:rsidR="00851204" w:rsidRPr="00F84385" w:rsidTr="0063741B">
              <w:tc>
                <w:tcPr>
                  <w:tcW w:w="9243" w:type="dxa"/>
                  <w:gridSpan w:val="2"/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napToGrid w:val="0"/>
                      <w:color w:val="000000"/>
                    </w:rPr>
                  </w:pPr>
                  <w:r w:rsidRPr="00F84385">
                    <w:rPr>
                      <w:rFonts w:ascii="Arial" w:hAnsi="Arial" w:cs="Arial"/>
                      <w:b/>
                      <w:snapToGrid w:val="0"/>
                      <w:color w:val="000000"/>
                    </w:rPr>
                    <w:t>9. Иные условия</w:t>
                  </w:r>
                  <w:r w:rsidRPr="00F84385">
                    <w:rPr>
                      <w:rFonts w:ascii="Arial" w:hAnsi="Arial" w:cs="Arial"/>
                      <w:vertAlign w:val="superscript"/>
                    </w:rPr>
                    <w:footnoteReference w:id="12"/>
                  </w:r>
                </w:p>
              </w:tc>
            </w:tr>
            <w:tr w:rsidR="00851204" w:rsidRPr="00F84385" w:rsidTr="0063741B">
              <w:tc>
                <w:tcPr>
                  <w:tcW w:w="709" w:type="dxa"/>
                </w:tcPr>
                <w:p w:rsidR="00851204" w:rsidRPr="00F84385" w:rsidRDefault="00851204" w:rsidP="0063741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8534" w:type="dxa"/>
                </w:tcPr>
                <w:p w:rsidR="00851204" w:rsidRPr="00F84385" w:rsidRDefault="00851204" w:rsidP="006374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</w:p>
                <w:p w:rsidR="00851204" w:rsidRPr="00F84385" w:rsidRDefault="00851204" w:rsidP="0063741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</w:p>
              </w:tc>
            </w:tr>
          </w:tbl>
          <w:p w:rsidR="00851204" w:rsidRPr="00F84385" w:rsidRDefault="00851204" w:rsidP="0063741B">
            <w:pPr>
              <w:jc w:val="center"/>
              <w:rPr>
                <w:rFonts w:ascii="Arial" w:hAnsi="Arial" w:cs="Arial"/>
              </w:rPr>
            </w:pPr>
          </w:p>
          <w:p w:rsidR="00851204" w:rsidRPr="00F84385" w:rsidRDefault="00851204" w:rsidP="006374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851204" w:rsidRPr="00F84385" w:rsidRDefault="00851204" w:rsidP="00851204">
      <w:pPr>
        <w:spacing w:after="200" w:line="276" w:lineRule="auto"/>
        <w:rPr>
          <w:rFonts w:ascii="Arial" w:hAnsi="Arial" w:cs="Arial"/>
        </w:rPr>
      </w:pPr>
    </w:p>
    <w:sectPr w:rsidR="00851204" w:rsidRPr="00F84385" w:rsidSect="0063741B">
      <w:footerReference w:type="even" r:id="rId23"/>
      <w:pgSz w:w="11906" w:h="16838"/>
      <w:pgMar w:top="426" w:right="849" w:bottom="426" w:left="1134" w:header="708" w:footer="403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84D" w:rsidRDefault="00FE184D" w:rsidP="004B6043">
      <w:r>
        <w:separator/>
      </w:r>
    </w:p>
  </w:endnote>
  <w:endnote w:type="continuationSeparator" w:id="0">
    <w:p w:rsidR="00FE184D" w:rsidRDefault="00FE184D" w:rsidP="004B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766" w:rsidRDefault="00B22E3D" w:rsidP="0063741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9276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92766">
      <w:rPr>
        <w:rStyle w:val="a6"/>
        <w:noProof/>
      </w:rPr>
      <w:t>- 3 -</w:t>
    </w:r>
    <w:r>
      <w:rPr>
        <w:rStyle w:val="a6"/>
      </w:rPr>
      <w:fldChar w:fldCharType="end"/>
    </w:r>
  </w:p>
  <w:p w:rsidR="00592766" w:rsidRDefault="00592766" w:rsidP="0063741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84D" w:rsidRDefault="00FE184D" w:rsidP="004B6043">
      <w:r>
        <w:separator/>
      </w:r>
    </w:p>
  </w:footnote>
  <w:footnote w:type="continuationSeparator" w:id="0">
    <w:p w:rsidR="00FE184D" w:rsidRDefault="00FE184D" w:rsidP="004B6043">
      <w:r>
        <w:continuationSeparator/>
      </w:r>
    </w:p>
  </w:footnote>
  <w:footnote w:id="1">
    <w:p w:rsidR="00592766" w:rsidRPr="00B0275A" w:rsidRDefault="00592766" w:rsidP="00DE28AE">
      <w:pPr>
        <w:ind w:firstLine="540"/>
        <w:jc w:val="both"/>
        <w:rPr>
          <w:sz w:val="20"/>
          <w:szCs w:val="20"/>
        </w:rPr>
      </w:pPr>
      <w:r w:rsidRPr="00B0275A">
        <w:rPr>
          <w:rStyle w:val="ab"/>
          <w:sz w:val="20"/>
          <w:szCs w:val="20"/>
        </w:rPr>
        <w:footnoteRef/>
      </w:r>
      <w:r w:rsidRPr="00B0275A">
        <w:rPr>
          <w:sz w:val="20"/>
          <w:szCs w:val="20"/>
        </w:rPr>
        <w:t>Предоставляется обязательно в составе технической части документации о закупке в случае, если контракт заключается на срок более чем три года и цена контракта составляет более чем сто миллионов рублей (ч. 12 ст.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нужд»).</w:t>
      </w:r>
    </w:p>
  </w:footnote>
  <w:footnote w:id="2">
    <w:p w:rsidR="00592766" w:rsidRPr="00B0275A" w:rsidRDefault="00592766" w:rsidP="00DE28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B0275A">
        <w:rPr>
          <w:rStyle w:val="ab"/>
          <w:sz w:val="20"/>
          <w:szCs w:val="20"/>
        </w:rPr>
        <w:footnoteRef/>
      </w:r>
      <w:r w:rsidRPr="00B0275A">
        <w:rPr>
          <w:sz w:val="20"/>
          <w:szCs w:val="20"/>
        </w:rPr>
        <w:t xml:space="preserve"> Предоставляется обязательно в составе технической части документации о закупке в случае, если </w:t>
      </w:r>
      <w:r w:rsidRPr="00B0275A">
        <w:rPr>
          <w:rFonts w:eastAsiaTheme="minorHAnsi"/>
          <w:sz w:val="20"/>
          <w:szCs w:val="20"/>
          <w:lang w:eastAsia="en-US"/>
        </w:rPr>
        <w:t>предметом контракта являются строительство, реконструкция объекта капитального строительства</w:t>
      </w:r>
      <w:r w:rsidRPr="00B0275A">
        <w:rPr>
          <w:sz w:val="20"/>
          <w:szCs w:val="20"/>
        </w:rPr>
        <w:t xml:space="preserve"> (ч. 6 ст. 110.2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нужд»).</w:t>
      </w:r>
    </w:p>
  </w:footnote>
  <w:footnote w:id="3">
    <w:p w:rsidR="00592766" w:rsidRPr="00B0275A" w:rsidRDefault="00592766" w:rsidP="00851204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>При заполнении таблицы необходимо указать используемые для определения соответствия потребностям Заказчика предлагаемого для использования при выполнении работ товара максимальные и (или) минимальные значения показателей и показатели, значения которых не могут изменяться, определить параметры характеристик («показатель, значение которого не может изменяться», «минимальное значение», «максимальное значение», «вариативное значение»).</w:t>
      </w:r>
    </w:p>
  </w:footnote>
  <w:footnote w:id="4">
    <w:p w:rsidR="00592766" w:rsidRPr="00B0275A" w:rsidRDefault="00592766" w:rsidP="00851204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>При заполнении таблицы необходимо указать используемые для определения соответствия потребностям заказчика или эквивалентности предлагаемого для использования при выполнении работ товара максимальные и (или) минимальные значения показателей и показатели, значения которых не могут изменяться, определить параметры характеристик («показатель, значение которого не может изменяться», «минимальное значение», «максимальное значение», «вариативное значение»).</w:t>
      </w:r>
    </w:p>
  </w:footnote>
  <w:footnote w:id="5">
    <w:p w:rsidR="00592766" w:rsidRPr="00B0275A" w:rsidRDefault="00592766" w:rsidP="00851204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 xml:space="preserve"> Сведения предоставляются в случае осуществления закупки по строительству или реконструкции объекта капитального строительства.</w:t>
      </w:r>
    </w:p>
  </w:footnote>
  <w:footnote w:id="6">
    <w:p w:rsidR="00592766" w:rsidRPr="00B0275A" w:rsidRDefault="00592766" w:rsidP="00851204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 xml:space="preserve"> Сведения предоставляются в случае осуществления закупки по строительству или реконструкции объекта капитального строительства и если в результате выполнения работ появляются документы, которые должны быть переданы подрядчиком вместе с выполненными работами.</w:t>
      </w:r>
    </w:p>
  </w:footnote>
  <w:footnote w:id="7">
    <w:p w:rsidR="00592766" w:rsidRPr="00B0275A" w:rsidRDefault="00592766" w:rsidP="00851204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 xml:space="preserve"> Сведения предоставляются в случае осуществления закупки по строительству или реконструкции объекта капитального строительства</w:t>
      </w:r>
    </w:p>
  </w:footnote>
  <w:footnote w:id="8">
    <w:p w:rsidR="00592766" w:rsidRPr="00B0275A" w:rsidRDefault="00592766" w:rsidP="00851204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>При необходимости указывается документация, которая будет передана заказчиком подрядчику для производства работ.</w:t>
      </w:r>
    </w:p>
  </w:footnote>
  <w:footnote w:id="9">
    <w:p w:rsidR="00592766" w:rsidRPr="00B0275A" w:rsidRDefault="00592766" w:rsidP="00851204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>Сведения предоставляются в случае осуществления закупки по строительству или реконструкции объекта капитального строительства</w:t>
      </w:r>
    </w:p>
  </w:footnote>
  <w:footnote w:id="10">
    <w:p w:rsidR="00592766" w:rsidRPr="00B0275A" w:rsidRDefault="00592766" w:rsidP="00851204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>Сведения предоставляются в случае осуществления закупки по строительству или реконструкции объектов капитального строительства</w:t>
      </w:r>
    </w:p>
  </w:footnote>
  <w:footnote w:id="11">
    <w:p w:rsidR="00592766" w:rsidRPr="00B0275A" w:rsidRDefault="00592766" w:rsidP="00851204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>Данное условие указывается при необходимости на основании ч.5 ст. 753 Гражданского кодекса Российской Федерации при осуществлении закупки по строительству или реконструкции объектов капитального строительства.</w:t>
      </w:r>
    </w:p>
  </w:footnote>
  <w:footnote w:id="12">
    <w:p w:rsidR="00592766" w:rsidRPr="00B0275A" w:rsidRDefault="00592766" w:rsidP="00851204">
      <w:pPr>
        <w:pStyle w:val="ConsPlusNormal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B0275A">
        <w:rPr>
          <w:rStyle w:val="ab"/>
          <w:rFonts w:eastAsia="Times New Roman"/>
          <w:sz w:val="20"/>
          <w:szCs w:val="20"/>
          <w:lang w:eastAsia="ru-RU"/>
        </w:rPr>
        <w:footnoteRef/>
      </w:r>
      <w:r w:rsidRPr="00B0275A">
        <w:rPr>
          <w:rFonts w:eastAsia="Times New Roman"/>
          <w:sz w:val="20"/>
          <w:szCs w:val="20"/>
          <w:lang w:eastAsia="ru-RU"/>
        </w:rPr>
        <w:t>Заказчик вправе указать иные условия, не противоречащие действующему законодательству Российской Федерации, и не предусмотренные типовым контрактом.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034E3"/>
    <w:multiLevelType w:val="hybridMultilevel"/>
    <w:tmpl w:val="7F043330"/>
    <w:lvl w:ilvl="0" w:tplc="DF928F72">
      <w:start w:val="1"/>
      <w:numFmt w:val="decimal"/>
      <w:lvlText w:val="%1."/>
      <w:lvlJc w:val="left"/>
      <w:pPr>
        <w:ind w:left="13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4F"/>
    <w:rsid w:val="00030EC0"/>
    <w:rsid w:val="000541B2"/>
    <w:rsid w:val="0005718F"/>
    <w:rsid w:val="00063513"/>
    <w:rsid w:val="00080003"/>
    <w:rsid w:val="00092F3A"/>
    <w:rsid w:val="000C01A0"/>
    <w:rsid w:val="000E7E7C"/>
    <w:rsid w:val="00101C04"/>
    <w:rsid w:val="00115FF1"/>
    <w:rsid w:val="001236EF"/>
    <w:rsid w:val="001A5D9D"/>
    <w:rsid w:val="001B52E0"/>
    <w:rsid w:val="001B6426"/>
    <w:rsid w:val="001C0EC8"/>
    <w:rsid w:val="001E0D63"/>
    <w:rsid w:val="00214ECE"/>
    <w:rsid w:val="00224AD0"/>
    <w:rsid w:val="00263648"/>
    <w:rsid w:val="002721BD"/>
    <w:rsid w:val="00272852"/>
    <w:rsid w:val="002C2C91"/>
    <w:rsid w:val="002C49FB"/>
    <w:rsid w:val="002E71E6"/>
    <w:rsid w:val="00367BBA"/>
    <w:rsid w:val="003842A8"/>
    <w:rsid w:val="0039085C"/>
    <w:rsid w:val="003A1D70"/>
    <w:rsid w:val="003C6FB0"/>
    <w:rsid w:val="0042320A"/>
    <w:rsid w:val="0047663C"/>
    <w:rsid w:val="004A3098"/>
    <w:rsid w:val="004B6043"/>
    <w:rsid w:val="004C3341"/>
    <w:rsid w:val="004D3BA3"/>
    <w:rsid w:val="005019A2"/>
    <w:rsid w:val="005562F5"/>
    <w:rsid w:val="00562BCA"/>
    <w:rsid w:val="005907A0"/>
    <w:rsid w:val="00592766"/>
    <w:rsid w:val="0059529B"/>
    <w:rsid w:val="005B0872"/>
    <w:rsid w:val="005C34BF"/>
    <w:rsid w:val="005F2AC4"/>
    <w:rsid w:val="00600EF5"/>
    <w:rsid w:val="00610802"/>
    <w:rsid w:val="006261D1"/>
    <w:rsid w:val="00636CE0"/>
    <w:rsid w:val="0063741B"/>
    <w:rsid w:val="00677BC2"/>
    <w:rsid w:val="006900AE"/>
    <w:rsid w:val="006C4EFB"/>
    <w:rsid w:val="006F79B7"/>
    <w:rsid w:val="00737462"/>
    <w:rsid w:val="0074092B"/>
    <w:rsid w:val="00752858"/>
    <w:rsid w:val="00782470"/>
    <w:rsid w:val="007B0431"/>
    <w:rsid w:val="007B4046"/>
    <w:rsid w:val="007D189E"/>
    <w:rsid w:val="00806609"/>
    <w:rsid w:val="00830494"/>
    <w:rsid w:val="00851204"/>
    <w:rsid w:val="008747C1"/>
    <w:rsid w:val="0088201A"/>
    <w:rsid w:val="0088345F"/>
    <w:rsid w:val="008955EF"/>
    <w:rsid w:val="008978C7"/>
    <w:rsid w:val="008C51C1"/>
    <w:rsid w:val="008C7CD9"/>
    <w:rsid w:val="008F2E21"/>
    <w:rsid w:val="00900671"/>
    <w:rsid w:val="00904810"/>
    <w:rsid w:val="00927B78"/>
    <w:rsid w:val="00934B38"/>
    <w:rsid w:val="00980D79"/>
    <w:rsid w:val="00985270"/>
    <w:rsid w:val="00993780"/>
    <w:rsid w:val="009A5CBE"/>
    <w:rsid w:val="009C33BF"/>
    <w:rsid w:val="00A00EAC"/>
    <w:rsid w:val="00A04B17"/>
    <w:rsid w:val="00A129D4"/>
    <w:rsid w:val="00A26384"/>
    <w:rsid w:val="00A5656A"/>
    <w:rsid w:val="00A6674F"/>
    <w:rsid w:val="00A80B48"/>
    <w:rsid w:val="00AD7AE0"/>
    <w:rsid w:val="00AF6918"/>
    <w:rsid w:val="00B03CFA"/>
    <w:rsid w:val="00B22E3D"/>
    <w:rsid w:val="00B37359"/>
    <w:rsid w:val="00B626F8"/>
    <w:rsid w:val="00B652B4"/>
    <w:rsid w:val="00BA008C"/>
    <w:rsid w:val="00BA2DDF"/>
    <w:rsid w:val="00BD1EF4"/>
    <w:rsid w:val="00BD2B91"/>
    <w:rsid w:val="00BD56D0"/>
    <w:rsid w:val="00C10696"/>
    <w:rsid w:val="00C11065"/>
    <w:rsid w:val="00C27C35"/>
    <w:rsid w:val="00C5040F"/>
    <w:rsid w:val="00C65AB4"/>
    <w:rsid w:val="00C80F20"/>
    <w:rsid w:val="00C97206"/>
    <w:rsid w:val="00CB76C0"/>
    <w:rsid w:val="00CF3F02"/>
    <w:rsid w:val="00D12EE5"/>
    <w:rsid w:val="00D525DE"/>
    <w:rsid w:val="00D71C49"/>
    <w:rsid w:val="00D91928"/>
    <w:rsid w:val="00D926E7"/>
    <w:rsid w:val="00D976F4"/>
    <w:rsid w:val="00DB0190"/>
    <w:rsid w:val="00DC6006"/>
    <w:rsid w:val="00DE28AE"/>
    <w:rsid w:val="00DE49B8"/>
    <w:rsid w:val="00E20A5B"/>
    <w:rsid w:val="00E34290"/>
    <w:rsid w:val="00E3434F"/>
    <w:rsid w:val="00E445F3"/>
    <w:rsid w:val="00E63C3B"/>
    <w:rsid w:val="00E705D6"/>
    <w:rsid w:val="00EA7A38"/>
    <w:rsid w:val="00EC4990"/>
    <w:rsid w:val="00ED1A97"/>
    <w:rsid w:val="00EE629C"/>
    <w:rsid w:val="00EF5E9F"/>
    <w:rsid w:val="00F041D8"/>
    <w:rsid w:val="00F10A90"/>
    <w:rsid w:val="00F25445"/>
    <w:rsid w:val="00F437BD"/>
    <w:rsid w:val="00F56D40"/>
    <w:rsid w:val="00F610A4"/>
    <w:rsid w:val="00F84385"/>
    <w:rsid w:val="00FA4385"/>
    <w:rsid w:val="00FE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043"/>
    <w:rPr>
      <w:sz w:val="24"/>
      <w:szCs w:val="24"/>
    </w:rPr>
  </w:style>
  <w:style w:type="paragraph" w:styleId="1">
    <w:name w:val="heading 1"/>
    <w:basedOn w:val="a"/>
    <w:next w:val="a"/>
    <w:qFormat/>
    <w:rsid w:val="004B604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B604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4B604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4B604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B6043"/>
    <w:pPr>
      <w:shd w:val="clear" w:color="auto" w:fill="000080"/>
    </w:pPr>
    <w:rPr>
      <w:rFonts w:ascii="Tahoma" w:hAnsi="Tahoma" w:cs="Tahoma"/>
    </w:rPr>
  </w:style>
  <w:style w:type="paragraph" w:styleId="a4">
    <w:name w:val="footer"/>
    <w:basedOn w:val="a"/>
    <w:link w:val="a5"/>
    <w:rsid w:val="00A6674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6674F"/>
    <w:rPr>
      <w:sz w:val="24"/>
      <w:szCs w:val="24"/>
    </w:rPr>
  </w:style>
  <w:style w:type="character" w:styleId="a6">
    <w:name w:val="page number"/>
    <w:basedOn w:val="a0"/>
    <w:rsid w:val="00A6674F"/>
  </w:style>
  <w:style w:type="paragraph" w:customStyle="1" w:styleId="ConsPlusTitle">
    <w:name w:val="ConsPlusTitle"/>
    <w:uiPriority w:val="99"/>
    <w:rsid w:val="00A6674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rmal">
    <w:name w:val="ConsNormal"/>
    <w:link w:val="ConsNormal0"/>
    <w:rsid w:val="00A6674F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locked/>
    <w:rsid w:val="00A6674F"/>
    <w:rPr>
      <w:rFonts w:ascii="Arial" w:hAnsi="Arial"/>
      <w:sz w:val="22"/>
      <w:szCs w:val="22"/>
      <w:lang w:bidi="ar-SA"/>
    </w:rPr>
  </w:style>
  <w:style w:type="paragraph" w:customStyle="1" w:styleId="30">
    <w:name w:val="Пункт_3"/>
    <w:basedOn w:val="a"/>
    <w:rsid w:val="00A6674F"/>
    <w:pPr>
      <w:suppressAutoHyphens/>
      <w:spacing w:line="360" w:lineRule="auto"/>
      <w:ind w:left="1134" w:hanging="1133"/>
      <w:jc w:val="both"/>
    </w:pPr>
    <w:rPr>
      <w:sz w:val="28"/>
      <w:szCs w:val="28"/>
      <w:lang w:eastAsia="ar-SA"/>
    </w:rPr>
  </w:style>
  <w:style w:type="character" w:customStyle="1" w:styleId="FontStyle16">
    <w:name w:val="Font Style16"/>
    <w:basedOn w:val="a0"/>
    <w:uiPriority w:val="99"/>
    <w:rsid w:val="00A6674F"/>
    <w:rPr>
      <w:rFonts w:ascii="Times New Roman" w:hAnsi="Times New Roman" w:cs="Times New Roman"/>
      <w:sz w:val="12"/>
      <w:szCs w:val="12"/>
    </w:rPr>
  </w:style>
  <w:style w:type="paragraph" w:customStyle="1" w:styleId="Style6">
    <w:name w:val="Style6"/>
    <w:basedOn w:val="a"/>
    <w:uiPriority w:val="99"/>
    <w:rsid w:val="00A6674F"/>
    <w:pPr>
      <w:widowControl w:val="0"/>
      <w:autoSpaceDE w:val="0"/>
      <w:autoSpaceDN w:val="0"/>
      <w:adjustRightInd w:val="0"/>
      <w:spacing w:line="149" w:lineRule="exact"/>
      <w:jc w:val="center"/>
    </w:pPr>
  </w:style>
  <w:style w:type="table" w:styleId="a7">
    <w:name w:val="Table Grid"/>
    <w:basedOn w:val="a1"/>
    <w:uiPriority w:val="59"/>
    <w:rsid w:val="00A667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Основной текст_"/>
    <w:link w:val="7"/>
    <w:locked/>
    <w:rsid w:val="00A6674F"/>
    <w:rPr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8"/>
    <w:rsid w:val="00A6674F"/>
    <w:pPr>
      <w:shd w:val="clear" w:color="auto" w:fill="FFFFFF"/>
      <w:spacing w:before="6660" w:line="254" w:lineRule="exact"/>
      <w:jc w:val="center"/>
    </w:pPr>
    <w:rPr>
      <w:sz w:val="21"/>
      <w:szCs w:val="21"/>
    </w:rPr>
  </w:style>
  <w:style w:type="paragraph" w:customStyle="1" w:styleId="a9">
    <w:name w:val="Обычный таблица"/>
    <w:basedOn w:val="a"/>
    <w:rsid w:val="001236EF"/>
    <w:pPr>
      <w:suppressAutoHyphens/>
    </w:pPr>
    <w:rPr>
      <w:sz w:val="18"/>
      <w:szCs w:val="18"/>
      <w:lang w:eastAsia="zh-CN"/>
    </w:rPr>
  </w:style>
  <w:style w:type="paragraph" w:styleId="aa">
    <w:name w:val="List Paragraph"/>
    <w:basedOn w:val="a"/>
    <w:uiPriority w:val="34"/>
    <w:qFormat/>
    <w:rsid w:val="00DE28AE"/>
    <w:pPr>
      <w:ind w:left="720"/>
      <w:contextualSpacing/>
    </w:pPr>
  </w:style>
  <w:style w:type="character" w:styleId="ab">
    <w:name w:val="footnote reference"/>
    <w:basedOn w:val="a0"/>
    <w:semiHidden/>
    <w:unhideWhenUsed/>
    <w:rsid w:val="00DE28AE"/>
    <w:rPr>
      <w:vertAlign w:val="superscript"/>
    </w:rPr>
  </w:style>
  <w:style w:type="paragraph" w:customStyle="1" w:styleId="ConsPlusNormal">
    <w:name w:val="ConsPlusNormal"/>
    <w:rsid w:val="00DE28AE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styleId="ac">
    <w:name w:val="Hyperlink"/>
    <w:basedOn w:val="a0"/>
    <w:uiPriority w:val="99"/>
    <w:unhideWhenUsed/>
    <w:rsid w:val="00DE28AE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5120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851204"/>
    <w:rPr>
      <w:rFonts w:asciiTheme="minorHAnsi" w:eastAsiaTheme="minorHAnsi" w:hAnsiTheme="minorHAnsi" w:cstheme="minorBidi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85120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semiHidden/>
    <w:rsid w:val="00851204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0">
    <w:name w:val="Сетка таблицы1"/>
    <w:basedOn w:val="a1"/>
    <w:uiPriority w:val="59"/>
    <w:rsid w:val="008512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0571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1">
    <w:name w:val="Font Style21"/>
    <w:basedOn w:val="a0"/>
    <w:uiPriority w:val="99"/>
    <w:rsid w:val="0005718F"/>
    <w:rPr>
      <w:rFonts w:ascii="Times New Roman" w:hAnsi="Times New Roman" w:cs="Times New Roman"/>
      <w:b/>
      <w:bCs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F8438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84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043"/>
    <w:rPr>
      <w:sz w:val="24"/>
      <w:szCs w:val="24"/>
    </w:rPr>
  </w:style>
  <w:style w:type="paragraph" w:styleId="1">
    <w:name w:val="heading 1"/>
    <w:basedOn w:val="a"/>
    <w:next w:val="a"/>
    <w:qFormat/>
    <w:rsid w:val="004B604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B604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4B604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4B604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B6043"/>
    <w:pPr>
      <w:shd w:val="clear" w:color="auto" w:fill="000080"/>
    </w:pPr>
    <w:rPr>
      <w:rFonts w:ascii="Tahoma" w:hAnsi="Tahoma" w:cs="Tahoma"/>
    </w:rPr>
  </w:style>
  <w:style w:type="paragraph" w:styleId="a4">
    <w:name w:val="footer"/>
    <w:basedOn w:val="a"/>
    <w:link w:val="a5"/>
    <w:rsid w:val="00A6674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6674F"/>
    <w:rPr>
      <w:sz w:val="24"/>
      <w:szCs w:val="24"/>
    </w:rPr>
  </w:style>
  <w:style w:type="character" w:styleId="a6">
    <w:name w:val="page number"/>
    <w:basedOn w:val="a0"/>
    <w:rsid w:val="00A6674F"/>
  </w:style>
  <w:style w:type="paragraph" w:customStyle="1" w:styleId="ConsPlusTitle">
    <w:name w:val="ConsPlusTitle"/>
    <w:uiPriority w:val="99"/>
    <w:rsid w:val="00A6674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rmal">
    <w:name w:val="ConsNormal"/>
    <w:link w:val="ConsNormal0"/>
    <w:rsid w:val="00A6674F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locked/>
    <w:rsid w:val="00A6674F"/>
    <w:rPr>
      <w:rFonts w:ascii="Arial" w:hAnsi="Arial"/>
      <w:sz w:val="22"/>
      <w:szCs w:val="22"/>
      <w:lang w:bidi="ar-SA"/>
    </w:rPr>
  </w:style>
  <w:style w:type="paragraph" w:customStyle="1" w:styleId="30">
    <w:name w:val="Пункт_3"/>
    <w:basedOn w:val="a"/>
    <w:rsid w:val="00A6674F"/>
    <w:pPr>
      <w:suppressAutoHyphens/>
      <w:spacing w:line="360" w:lineRule="auto"/>
      <w:ind w:left="1134" w:hanging="1133"/>
      <w:jc w:val="both"/>
    </w:pPr>
    <w:rPr>
      <w:sz w:val="28"/>
      <w:szCs w:val="28"/>
      <w:lang w:eastAsia="ar-SA"/>
    </w:rPr>
  </w:style>
  <w:style w:type="character" w:customStyle="1" w:styleId="FontStyle16">
    <w:name w:val="Font Style16"/>
    <w:basedOn w:val="a0"/>
    <w:uiPriority w:val="99"/>
    <w:rsid w:val="00A6674F"/>
    <w:rPr>
      <w:rFonts w:ascii="Times New Roman" w:hAnsi="Times New Roman" w:cs="Times New Roman"/>
      <w:sz w:val="12"/>
      <w:szCs w:val="12"/>
    </w:rPr>
  </w:style>
  <w:style w:type="paragraph" w:customStyle="1" w:styleId="Style6">
    <w:name w:val="Style6"/>
    <w:basedOn w:val="a"/>
    <w:uiPriority w:val="99"/>
    <w:rsid w:val="00A6674F"/>
    <w:pPr>
      <w:widowControl w:val="0"/>
      <w:autoSpaceDE w:val="0"/>
      <w:autoSpaceDN w:val="0"/>
      <w:adjustRightInd w:val="0"/>
      <w:spacing w:line="149" w:lineRule="exact"/>
      <w:jc w:val="center"/>
    </w:pPr>
  </w:style>
  <w:style w:type="table" w:styleId="a7">
    <w:name w:val="Table Grid"/>
    <w:basedOn w:val="a1"/>
    <w:uiPriority w:val="59"/>
    <w:rsid w:val="00A667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Основной текст_"/>
    <w:link w:val="7"/>
    <w:locked/>
    <w:rsid w:val="00A6674F"/>
    <w:rPr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8"/>
    <w:rsid w:val="00A6674F"/>
    <w:pPr>
      <w:shd w:val="clear" w:color="auto" w:fill="FFFFFF"/>
      <w:spacing w:before="6660" w:line="254" w:lineRule="exact"/>
      <w:jc w:val="center"/>
    </w:pPr>
    <w:rPr>
      <w:sz w:val="21"/>
      <w:szCs w:val="21"/>
    </w:rPr>
  </w:style>
  <w:style w:type="paragraph" w:customStyle="1" w:styleId="a9">
    <w:name w:val="Обычный таблица"/>
    <w:basedOn w:val="a"/>
    <w:rsid w:val="001236EF"/>
    <w:pPr>
      <w:suppressAutoHyphens/>
    </w:pPr>
    <w:rPr>
      <w:sz w:val="18"/>
      <w:szCs w:val="18"/>
      <w:lang w:eastAsia="zh-CN"/>
    </w:rPr>
  </w:style>
  <w:style w:type="paragraph" w:styleId="aa">
    <w:name w:val="List Paragraph"/>
    <w:basedOn w:val="a"/>
    <w:uiPriority w:val="34"/>
    <w:qFormat/>
    <w:rsid w:val="00DE28AE"/>
    <w:pPr>
      <w:ind w:left="720"/>
      <w:contextualSpacing/>
    </w:pPr>
  </w:style>
  <w:style w:type="character" w:styleId="ab">
    <w:name w:val="footnote reference"/>
    <w:basedOn w:val="a0"/>
    <w:semiHidden/>
    <w:unhideWhenUsed/>
    <w:rsid w:val="00DE28AE"/>
    <w:rPr>
      <w:vertAlign w:val="superscript"/>
    </w:rPr>
  </w:style>
  <w:style w:type="paragraph" w:customStyle="1" w:styleId="ConsPlusNormal">
    <w:name w:val="ConsPlusNormal"/>
    <w:rsid w:val="00DE28AE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styleId="ac">
    <w:name w:val="Hyperlink"/>
    <w:basedOn w:val="a0"/>
    <w:uiPriority w:val="99"/>
    <w:unhideWhenUsed/>
    <w:rsid w:val="00DE28AE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5120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851204"/>
    <w:rPr>
      <w:rFonts w:asciiTheme="minorHAnsi" w:eastAsiaTheme="minorHAnsi" w:hAnsiTheme="minorHAnsi" w:cstheme="minorBidi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85120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semiHidden/>
    <w:rsid w:val="00851204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0">
    <w:name w:val="Сетка таблицы1"/>
    <w:basedOn w:val="a1"/>
    <w:uiPriority w:val="59"/>
    <w:rsid w:val="008512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0571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1">
    <w:name w:val="Font Style21"/>
    <w:basedOn w:val="a0"/>
    <w:uiPriority w:val="99"/>
    <w:rsid w:val="0005718F"/>
    <w:rPr>
      <w:rFonts w:ascii="Times New Roman" w:hAnsi="Times New Roman" w:cs="Times New Roman"/>
      <w:b/>
      <w:bCs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F8438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84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consultantplus://offline/ref=FA1A831981AC96FF5611DD2388229DC86B213DBB9326BD566D9CA51D707C2E6FF052A1DE507F44E8x418E" TargetMode="External"/><Relationship Id="rId18" Type="http://schemas.openxmlformats.org/officeDocument/2006/relationships/hyperlink" Target="consultantplus://offline/ref=ADEB0188B34009581F687FA9F195D3F123F157BC46F304C024D881AE76z3l3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ADEB0188B34009581F687FA9F195D3F123F157BC46F304C024D881AE763375BA0172056E4D91513Fz9l3F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consultantplus://offline/ref=ADEB0188B34009581F687FA9F195D3F123F157BC46F304C024D881AE76z3l3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ADEB0188B34009581F687FA9F195D3F123F157BC46F304C024D881AE763375BA0172056E4D91513Bz9l4F" TargetMode="External"/><Relationship Id="rId20" Type="http://schemas.openxmlformats.org/officeDocument/2006/relationships/hyperlink" Target="consultantplus://offline/ref=ADEB0188B34009581F687FA9F195D3F123F157BC46F304C024D881AE763375BA0172056E4D91513Cz9lC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kargeco@tomsk.gov.ru" TargetMode="External"/><Relationship Id="rId23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consultantplus://offline/ref=ADEB0188B34009581F687FA9F195D3F123F157BC46F304C024D881AE76z3l3F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consultantplus://offline/ref=D703E0704125FE7E1373A0E54948D04265906E17D68203CDB67EA2FB60118CD5A58BF5845D1D6EAE429F9AeBABJ" TargetMode="External"/><Relationship Id="rId22" Type="http://schemas.openxmlformats.org/officeDocument/2006/relationships/hyperlink" Target="consultantplus://offline/ref=ADEB0188B34009581F687FA9F195D3F123F157BC46F304C024D881AE763375BA0172056E4D91533Cz9l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44</_x2116__x0020_документа>
    <Код_x0020_статуса xmlns="eeeabf7a-eb30-4f4c-b482-66cce6fba9eb">0</Код_x0020_статуса>
    <Дата_x0020_принятия xmlns="eeeabf7a-eb30-4f4c-b482-66cce6fba9eb">2014-03-13T00:00:00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2014-03-13T00:00:00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4" ma:contentTypeDescription="" ma:contentTypeScope="" ma:versionID="2a365acd8f095bf4805b33b8aa01914b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F5BD0-9DF5-43B2-8FED-D5A6A6EB93F5}">
  <ds:schemaRefs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eeeabf7a-eb30-4f4c-b482-66cce6fba9eb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097D69-DE59-4A72-AFE2-8EFF9774C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46D391D4-E6DC-426C-955D-1A57E198B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2557</Words>
  <Characters>19886</Characters>
  <Application>Microsoft Office Word</Application>
  <DocSecurity>0</DocSecurity>
  <Lines>165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реализации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</vt:lpstr>
    </vt:vector>
  </TitlesOfParts>
  <Company/>
  <LinksUpToDate>false</LinksUpToDate>
  <CharactersWithSpaces>22399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реализации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</dc:title>
  <dc:creator>chubabriay</dc:creator>
  <cp:lastModifiedBy>ElenaF</cp:lastModifiedBy>
  <cp:revision>3</cp:revision>
  <cp:lastPrinted>2018-09-26T07:41:00Z</cp:lastPrinted>
  <dcterms:created xsi:type="dcterms:W3CDTF">2018-09-26T05:21:00Z</dcterms:created>
  <dcterms:modified xsi:type="dcterms:W3CDTF">2018-09-26T07:43:00Z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